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ABA" w:rsidRDefault="00CF0ABA">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CF0ABA" w:rsidRDefault="00CF0ABA">
      <w:pPr>
        <w:pStyle w:val="ConsPlusNormal"/>
        <w:jc w:val="both"/>
        <w:outlineLvl w:val="0"/>
      </w:pPr>
    </w:p>
    <w:p w:rsidR="00CF0ABA" w:rsidRDefault="00CF0ABA">
      <w:pPr>
        <w:pStyle w:val="ConsPlusTitle"/>
        <w:jc w:val="center"/>
      </w:pPr>
      <w:r>
        <w:t>КАЛЕНДАРЬ КАДРОВИКА НА 2020 ГОД</w:t>
      </w:r>
    </w:p>
    <w:p w:rsidR="00CF0ABA" w:rsidRDefault="00CF0ABA">
      <w:pPr>
        <w:pStyle w:val="ConsPlusNormal"/>
        <w:spacing w:before="220"/>
        <w:jc w:val="center"/>
      </w:pPr>
      <w:r>
        <w:t xml:space="preserve">(об информации, включаемой в Календарь, см. </w:t>
      </w:r>
      <w:hyperlink w:anchor="P3235">
        <w:r>
          <w:rPr>
            <w:b/>
            <w:color w:val="0000FF"/>
          </w:rPr>
          <w:t>&lt;*&gt;</w:t>
        </w:r>
      </w:hyperlink>
      <w:r>
        <w:t>)</w:t>
      </w:r>
    </w:p>
    <w:p w:rsidR="00CF0ABA" w:rsidRDefault="00CF0ABA">
      <w:pPr>
        <w:pStyle w:val="ConsPlusNormal"/>
        <w:jc w:val="both"/>
      </w:pPr>
    </w:p>
    <w:p w:rsidR="00CF0ABA" w:rsidRDefault="00CF0ABA">
      <w:pPr>
        <w:pStyle w:val="ConsPlusNormal"/>
        <w:spacing w:before="280"/>
        <w:jc w:val="both"/>
      </w:pPr>
      <w:bookmarkStart w:id="0" w:name="_GoBack"/>
      <w:bookmarkEnd w:id="0"/>
      <w:r>
        <w:t>Календарь кадровика состоит из 3 частей:</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247"/>
        <w:gridCol w:w="9071"/>
      </w:tblGrid>
      <w:tr w:rsidR="00CF0ABA">
        <w:tc>
          <w:tcPr>
            <w:tcW w:w="1247" w:type="dxa"/>
            <w:tcBorders>
              <w:top w:val="nil"/>
              <w:left w:val="nil"/>
              <w:bottom w:val="nil"/>
              <w:right w:val="nil"/>
            </w:tcBorders>
          </w:tcPr>
          <w:p w:rsidR="00CF0ABA" w:rsidRDefault="008A154A">
            <w:pPr>
              <w:pStyle w:val="ConsPlusNormal"/>
            </w:pPr>
            <w:hyperlink w:anchor="P85">
              <w:r w:rsidR="00CF0ABA">
                <w:rPr>
                  <w:color w:val="0000FF"/>
                </w:rPr>
                <w:t>Часть 1.</w:t>
              </w:r>
            </w:hyperlink>
          </w:p>
        </w:tc>
        <w:tc>
          <w:tcPr>
            <w:tcW w:w="9071" w:type="dxa"/>
            <w:tcBorders>
              <w:top w:val="nil"/>
              <w:left w:val="nil"/>
              <w:bottom w:val="nil"/>
              <w:right w:val="nil"/>
            </w:tcBorders>
          </w:tcPr>
          <w:p w:rsidR="00CF0ABA" w:rsidRDefault="00CF0ABA">
            <w:pPr>
              <w:pStyle w:val="ConsPlusNormal"/>
            </w:pPr>
            <w:r>
              <w:t>Календарь кадровика по календарным датам.</w:t>
            </w:r>
          </w:p>
        </w:tc>
      </w:tr>
      <w:tr w:rsidR="00CF0ABA">
        <w:tc>
          <w:tcPr>
            <w:tcW w:w="1247" w:type="dxa"/>
            <w:tcBorders>
              <w:top w:val="nil"/>
              <w:left w:val="nil"/>
              <w:bottom w:val="nil"/>
              <w:right w:val="nil"/>
            </w:tcBorders>
          </w:tcPr>
          <w:p w:rsidR="00CF0ABA" w:rsidRDefault="008A154A">
            <w:pPr>
              <w:pStyle w:val="ConsPlusNormal"/>
            </w:pPr>
            <w:hyperlink w:anchor="P3056">
              <w:r w:rsidR="00CF0ABA">
                <w:rPr>
                  <w:color w:val="0000FF"/>
                </w:rPr>
                <w:t>Часть 2.</w:t>
              </w:r>
            </w:hyperlink>
          </w:p>
        </w:tc>
        <w:tc>
          <w:tcPr>
            <w:tcW w:w="9071" w:type="dxa"/>
            <w:tcBorders>
              <w:top w:val="nil"/>
              <w:left w:val="nil"/>
              <w:bottom w:val="nil"/>
              <w:right w:val="nil"/>
            </w:tcBorders>
          </w:tcPr>
          <w:p w:rsidR="00CF0ABA" w:rsidRDefault="00CF0ABA">
            <w:pPr>
              <w:pStyle w:val="ConsPlusNormal"/>
            </w:pPr>
            <w:r>
              <w:t>Календарь кадровика по срокам, которые рассчитываются в зависимости от наступления определенного события.</w:t>
            </w:r>
          </w:p>
        </w:tc>
      </w:tr>
      <w:tr w:rsidR="00CF0ABA">
        <w:tc>
          <w:tcPr>
            <w:tcW w:w="1247" w:type="dxa"/>
            <w:tcBorders>
              <w:top w:val="nil"/>
              <w:left w:val="nil"/>
              <w:bottom w:val="nil"/>
              <w:right w:val="nil"/>
            </w:tcBorders>
          </w:tcPr>
          <w:p w:rsidR="00CF0ABA" w:rsidRDefault="008A154A">
            <w:pPr>
              <w:pStyle w:val="ConsPlusNormal"/>
            </w:pPr>
            <w:hyperlink w:anchor="P3223">
              <w:r w:rsidR="00CF0ABA">
                <w:rPr>
                  <w:color w:val="0000FF"/>
                </w:rPr>
                <w:t>Часть 3.</w:t>
              </w:r>
            </w:hyperlink>
          </w:p>
        </w:tc>
        <w:tc>
          <w:tcPr>
            <w:tcW w:w="9071" w:type="dxa"/>
            <w:tcBorders>
              <w:top w:val="nil"/>
              <w:left w:val="nil"/>
              <w:bottom w:val="nil"/>
              <w:right w:val="nil"/>
            </w:tcBorders>
          </w:tcPr>
          <w:p w:rsidR="00CF0ABA" w:rsidRDefault="00CF0ABA">
            <w:pPr>
              <w:pStyle w:val="ConsPlusNormal"/>
            </w:pPr>
            <w:r>
              <w:t>Правила переноса сроков, проставления ссылок.</w:t>
            </w:r>
          </w:p>
        </w:tc>
      </w:tr>
    </w:tbl>
    <w:p w:rsidR="00CF0ABA" w:rsidRDefault="00CF0ABA">
      <w:pPr>
        <w:pStyle w:val="ConsPlusNormal"/>
        <w:sectPr w:rsidR="00CF0ABA" w:rsidSect="00745AB3">
          <w:pgSz w:w="16838" w:h="11906" w:orient="landscape"/>
          <w:pgMar w:top="1701" w:right="1134" w:bottom="850" w:left="1134" w:header="708" w:footer="708" w:gutter="0"/>
          <w:cols w:space="708"/>
          <w:docGrid w:linePitch="360"/>
        </w:sectPr>
      </w:pP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b/>
                <w:color w:val="392C69"/>
              </w:rPr>
              <w:t>ВНИМАНИЕ!</w:t>
            </w:r>
          </w:p>
          <w:p w:rsidR="00CF0ABA" w:rsidRDefault="00CF0ABA">
            <w:pPr>
              <w:pStyle w:val="ConsPlusNormal"/>
              <w:jc w:val="both"/>
            </w:pPr>
          </w:p>
          <w:p w:rsidR="00CF0ABA" w:rsidRDefault="00CF0ABA">
            <w:pPr>
              <w:pStyle w:val="ConsPlusNormal"/>
              <w:jc w:val="both"/>
            </w:pPr>
            <w:r>
              <w:rPr>
                <w:i/>
                <w:color w:val="392C69"/>
              </w:rPr>
              <w:t>Для</w:t>
            </w:r>
            <w:r>
              <w:rPr>
                <w:color w:val="392C69"/>
              </w:rPr>
              <w:t xml:space="preserve"> </w:t>
            </w:r>
            <w:r>
              <w:rPr>
                <w:b/>
                <w:i/>
                <w:color w:val="392C69"/>
              </w:rPr>
              <w:t>организаций и индивидуальных предпринимателей</w:t>
            </w:r>
            <w:r>
              <w:rPr>
                <w:color w:val="392C69"/>
              </w:rPr>
              <w:t xml:space="preserve"> </w:t>
            </w:r>
            <w:r>
              <w:rPr>
                <w:i/>
                <w:color w:val="392C69"/>
              </w:rPr>
              <w:t xml:space="preserve">- плательщиков страховых взносов, производящих выплаты и иные вознаграждения физическим лицам, в отношении выплат и иных вознаграждений в пользу физических лиц указанных в </w:t>
            </w:r>
            <w:hyperlink r:id="rId5">
              <w:r>
                <w:rPr>
                  <w:i/>
                  <w:color w:val="0000FF"/>
                </w:rPr>
                <w:t>ст. 2</w:t>
              </w:r>
            </w:hyperlink>
            <w:r>
              <w:rPr>
                <w:i/>
                <w:color w:val="392C69"/>
              </w:rPr>
              <w:t xml:space="preserve"> Федерального закона 08.06.2020 N 172-ФЗ </w:t>
            </w:r>
            <w:hyperlink r:id="rId6">
              <w:r>
                <w:rPr>
                  <w:i/>
                  <w:color w:val="0000FF"/>
                </w:rPr>
                <w:t>установлены</w:t>
              </w:r>
            </w:hyperlink>
            <w:r>
              <w:rPr>
                <w:color w:val="392C69"/>
              </w:rPr>
              <w:t xml:space="preserve"> </w:t>
            </w:r>
            <w:r>
              <w:rPr>
                <w:b/>
                <w:i/>
                <w:color w:val="392C69"/>
              </w:rPr>
              <w:t>пониженные тарифы</w:t>
            </w:r>
            <w:r>
              <w:rPr>
                <w:color w:val="392C69"/>
              </w:rPr>
              <w:t xml:space="preserve"> </w:t>
            </w:r>
            <w:r>
              <w:rPr>
                <w:i/>
                <w:color w:val="392C69"/>
              </w:rPr>
              <w:t>страховых взносов, начисленных</w:t>
            </w:r>
            <w:r>
              <w:rPr>
                <w:color w:val="392C69"/>
              </w:rPr>
              <w:t xml:space="preserve"> </w:t>
            </w:r>
            <w:r>
              <w:rPr>
                <w:b/>
                <w:i/>
                <w:color w:val="392C69"/>
              </w:rPr>
              <w:t>за апрель, май, июнь 2020 г.</w:t>
            </w:r>
            <w:r>
              <w:rPr>
                <w:i/>
                <w:color w:val="392C69"/>
              </w:rPr>
              <w:t xml:space="preserve">, в пределах установленной предельной величины базы для исчисления страховых взносов по соответствующему виду страхования и свыше установленной предельной величины </w:t>
            </w:r>
            <w:hyperlink r:id="rId7">
              <w:r>
                <w:rPr>
                  <w:i/>
                  <w:color w:val="0000FF"/>
                </w:rPr>
                <w:t>базы</w:t>
              </w:r>
            </w:hyperlink>
            <w:r>
              <w:rPr>
                <w:i/>
                <w:color w:val="392C69"/>
              </w:rPr>
              <w:t xml:space="preserve"> для исчисления страховых взносов по соответствующему виду страхования:</w:t>
            </w:r>
          </w:p>
          <w:p w:rsidR="00CF0ABA" w:rsidRDefault="00CF0ABA">
            <w:pPr>
              <w:pStyle w:val="ConsPlusNormal"/>
              <w:jc w:val="both"/>
            </w:pPr>
            <w:r>
              <w:rPr>
                <w:i/>
                <w:color w:val="392C69"/>
              </w:rPr>
              <w:t xml:space="preserve">1) на обязательное </w:t>
            </w:r>
            <w:hyperlink r:id="rId8">
              <w:r>
                <w:rPr>
                  <w:i/>
                  <w:color w:val="0000FF"/>
                </w:rPr>
                <w:t>пенсионное страхование</w:t>
              </w:r>
            </w:hyperlink>
            <w:r>
              <w:rPr>
                <w:i/>
                <w:color w:val="392C69"/>
              </w:rPr>
              <w:t xml:space="preserve"> - в размере 0,0%;</w:t>
            </w:r>
          </w:p>
          <w:p w:rsidR="00CF0ABA" w:rsidRDefault="00CF0ABA">
            <w:pPr>
              <w:pStyle w:val="ConsPlusNormal"/>
              <w:jc w:val="both"/>
            </w:pPr>
            <w:r>
              <w:rPr>
                <w:i/>
                <w:color w:val="392C69"/>
              </w:rPr>
              <w:t xml:space="preserve">2) на обязательное </w:t>
            </w:r>
            <w:hyperlink r:id="rId9">
              <w:r>
                <w:rPr>
                  <w:i/>
                  <w:color w:val="0000FF"/>
                </w:rPr>
                <w:t>социальное страхование</w:t>
              </w:r>
            </w:hyperlink>
            <w:r>
              <w:rPr>
                <w:i/>
                <w:color w:val="392C69"/>
              </w:rPr>
              <w:t xml:space="preserve"> на случай временной нетрудоспособности и в связи с материнством - в размере 0,0%;</w:t>
            </w:r>
          </w:p>
          <w:p w:rsidR="00CF0ABA" w:rsidRDefault="00CF0ABA">
            <w:pPr>
              <w:pStyle w:val="ConsPlusNormal"/>
              <w:jc w:val="both"/>
            </w:pPr>
            <w:r>
              <w:rPr>
                <w:i/>
                <w:color w:val="392C69"/>
              </w:rPr>
              <w:t xml:space="preserve">3) на обязательное </w:t>
            </w:r>
            <w:hyperlink r:id="rId10">
              <w:r>
                <w:rPr>
                  <w:i/>
                  <w:color w:val="0000FF"/>
                </w:rPr>
                <w:t>медицинское страхование</w:t>
              </w:r>
            </w:hyperlink>
            <w:r>
              <w:rPr>
                <w:i/>
                <w:color w:val="392C69"/>
              </w:rPr>
              <w:t xml:space="preserve"> - в размере 0,0%.</w:t>
            </w:r>
          </w:p>
          <w:p w:rsidR="00CF0ABA" w:rsidRDefault="00CF0ABA">
            <w:pPr>
              <w:pStyle w:val="ConsPlusNormal"/>
              <w:jc w:val="both"/>
            </w:pPr>
          </w:p>
          <w:p w:rsidR="00CF0ABA" w:rsidRDefault="00CF0ABA">
            <w:pPr>
              <w:pStyle w:val="ConsPlusNormal"/>
              <w:jc w:val="both"/>
            </w:pPr>
            <w:r>
              <w:rPr>
                <w:b/>
                <w:i/>
                <w:color w:val="392C69"/>
              </w:rPr>
              <w:t xml:space="preserve">Установлена дата проведения Парада Победы - </w:t>
            </w:r>
            <w:hyperlink w:anchor="P1878">
              <w:r>
                <w:rPr>
                  <w:b/>
                  <w:i/>
                  <w:color w:val="0000FF"/>
                </w:rPr>
                <w:t>24.06.2020</w:t>
              </w:r>
            </w:hyperlink>
            <w:r>
              <w:rPr>
                <w:b/>
                <w:i/>
                <w:color w:val="392C69"/>
              </w:rPr>
              <w:t>.</w:t>
            </w:r>
          </w:p>
          <w:p w:rsidR="00CF0ABA" w:rsidRDefault="00CF0ABA">
            <w:pPr>
              <w:pStyle w:val="ConsPlusNormal"/>
              <w:jc w:val="both"/>
            </w:pPr>
          </w:p>
          <w:p w:rsidR="00CF0ABA" w:rsidRDefault="00CF0ABA">
            <w:pPr>
              <w:pStyle w:val="ConsPlusNormal"/>
              <w:jc w:val="both"/>
            </w:pPr>
            <w:r>
              <w:rPr>
                <w:b/>
                <w:i/>
                <w:color w:val="392C69"/>
              </w:rPr>
              <w:t xml:space="preserve">Установлена дата проведения общероссийского голосования по вопросу одобрения изменений в </w:t>
            </w:r>
            <w:hyperlink r:id="rId11">
              <w:r>
                <w:rPr>
                  <w:b/>
                  <w:i/>
                  <w:color w:val="0000FF"/>
                </w:rPr>
                <w:t>Конституцию</w:t>
              </w:r>
            </w:hyperlink>
            <w:r>
              <w:rPr>
                <w:b/>
                <w:i/>
                <w:color w:val="392C69"/>
              </w:rPr>
              <w:t xml:space="preserve"> РФ - </w:t>
            </w:r>
            <w:hyperlink w:anchor="P1909">
              <w:r>
                <w:rPr>
                  <w:b/>
                  <w:i/>
                  <w:color w:val="0000FF"/>
                </w:rPr>
                <w:t>01.07.2020</w:t>
              </w:r>
            </w:hyperlink>
            <w:r>
              <w:rPr>
                <w:b/>
                <w:i/>
                <w:color w:val="392C69"/>
              </w:rPr>
              <w:t>.</w:t>
            </w:r>
          </w:p>
          <w:p w:rsidR="00CF0ABA" w:rsidRDefault="00CF0ABA">
            <w:pPr>
              <w:pStyle w:val="ConsPlusNormal"/>
              <w:jc w:val="both"/>
            </w:pPr>
          </w:p>
          <w:p w:rsidR="00CF0ABA" w:rsidRDefault="00CF0ABA">
            <w:pPr>
              <w:pStyle w:val="ConsPlusNormal"/>
              <w:jc w:val="both"/>
            </w:pPr>
            <w:r>
              <w:rPr>
                <w:b/>
                <w:i/>
                <w:color w:val="392C69"/>
              </w:rPr>
              <w:t xml:space="preserve">Досрочная отчетность в ПФР субъектами МСП, которые пострадали в условиях сложившейся эпидемиологической ситуации, сведения о работающих и уволенных сотрудниках за апрель и май 2020 г. по </w:t>
            </w:r>
            <w:hyperlink r:id="rId12">
              <w:r>
                <w:rPr>
                  <w:b/>
                  <w:i/>
                  <w:color w:val="0000FF"/>
                </w:rPr>
                <w:t>форме СЗВ-М</w:t>
              </w:r>
            </w:hyperlink>
            <w:r>
              <w:rPr>
                <w:b/>
                <w:i/>
                <w:color w:val="392C69"/>
              </w:rPr>
              <w:t xml:space="preserve"> позволит предпринимателям быстрее получить поддержку государства, предусмотренную </w:t>
            </w:r>
            <w:hyperlink r:id="rId13">
              <w:r>
                <w:rPr>
                  <w:b/>
                  <w:i/>
                  <w:color w:val="0000FF"/>
                </w:rPr>
                <w:t>Постановлением</w:t>
              </w:r>
            </w:hyperlink>
            <w:r>
              <w:rPr>
                <w:b/>
                <w:i/>
                <w:color w:val="392C69"/>
              </w:rPr>
              <w:t xml:space="preserve"> Правительства РФ N 576 от 24.04.2020 (</w:t>
            </w:r>
            <w:hyperlink r:id="rId14">
              <w:r>
                <w:rPr>
                  <w:b/>
                  <w:i/>
                  <w:color w:val="0000FF"/>
                </w:rPr>
                <w:t>информация</w:t>
              </w:r>
            </w:hyperlink>
            <w:r>
              <w:rPr>
                <w:b/>
                <w:i/>
                <w:color w:val="392C69"/>
              </w:rPr>
              <w:t xml:space="preserve"> ПФ РФ от 30.04.2020).</w:t>
            </w:r>
          </w:p>
          <w:p w:rsidR="00CF0ABA" w:rsidRDefault="00CF0ABA">
            <w:pPr>
              <w:pStyle w:val="ConsPlusNormal"/>
              <w:jc w:val="both"/>
            </w:pPr>
          </w:p>
          <w:p w:rsidR="00CF0ABA" w:rsidRDefault="00CF0ABA">
            <w:pPr>
              <w:pStyle w:val="ConsPlusNormal"/>
              <w:jc w:val="both"/>
            </w:pPr>
            <w:r>
              <w:rPr>
                <w:b/>
                <w:i/>
                <w:color w:val="392C69"/>
              </w:rPr>
              <w:t>С 30 марта по 8 мая 2020 г. включительно установлены нерабочие дни с сохранением за работниками заработной платы (</w:t>
            </w:r>
            <w:hyperlink r:id="rId15">
              <w:r>
                <w:rPr>
                  <w:b/>
                  <w:i/>
                  <w:color w:val="0000FF"/>
                </w:rPr>
                <w:t>Указ</w:t>
              </w:r>
            </w:hyperlink>
            <w:r>
              <w:rPr>
                <w:b/>
                <w:i/>
                <w:color w:val="392C69"/>
              </w:rPr>
              <w:t xml:space="preserve"> Президента РФ от 28.04.2020 N 294, </w:t>
            </w:r>
            <w:hyperlink r:id="rId16">
              <w:r>
                <w:rPr>
                  <w:b/>
                  <w:i/>
                  <w:color w:val="0000FF"/>
                </w:rPr>
                <w:t>Указ</w:t>
              </w:r>
            </w:hyperlink>
            <w:r>
              <w:rPr>
                <w:b/>
                <w:i/>
                <w:color w:val="392C69"/>
              </w:rPr>
              <w:t xml:space="preserve"> Президента РФ от 02.04.20 N 239</w:t>
            </w:r>
            <w:r>
              <w:rPr>
                <w:color w:val="392C69"/>
              </w:rPr>
              <w:t xml:space="preserve">, </w:t>
            </w:r>
            <w:hyperlink r:id="rId17">
              <w:r>
                <w:rPr>
                  <w:b/>
                  <w:i/>
                  <w:color w:val="0000FF"/>
                </w:rPr>
                <w:t>Указ</w:t>
              </w:r>
            </w:hyperlink>
            <w:r>
              <w:rPr>
                <w:b/>
                <w:i/>
                <w:color w:val="392C69"/>
              </w:rPr>
              <w:t xml:space="preserve"> Президента РФ от 25.03.2020 N 206).</w:t>
            </w:r>
          </w:p>
          <w:p w:rsidR="00CF0ABA" w:rsidRDefault="008A154A">
            <w:pPr>
              <w:pStyle w:val="ConsPlusNormal"/>
              <w:jc w:val="both"/>
            </w:pPr>
            <w:hyperlink r:id="rId18">
              <w:r w:rsidR="00CF0ABA">
                <w:rPr>
                  <w:b/>
                  <w:i/>
                  <w:color w:val="0000FF"/>
                </w:rPr>
                <w:t>Продолжают работу</w:t>
              </w:r>
            </w:hyperlink>
            <w:r w:rsidR="00CF0ABA">
              <w:rPr>
                <w:b/>
                <w:i/>
                <w:color w:val="392C69"/>
              </w:rPr>
              <w:t xml:space="preserve"> следующие организации (работодатели и их работники):</w:t>
            </w:r>
          </w:p>
          <w:p w:rsidR="00CF0ABA" w:rsidRDefault="00CF0ABA">
            <w:pPr>
              <w:pStyle w:val="ConsPlusNormal"/>
              <w:jc w:val="both"/>
            </w:pPr>
            <w:r>
              <w:rPr>
                <w:b/>
                <w:color w:val="392C69"/>
              </w:rPr>
              <w:t>а) непрерывно действующие организации;</w:t>
            </w:r>
          </w:p>
          <w:p w:rsidR="00CF0ABA" w:rsidRDefault="00CF0ABA">
            <w:pPr>
              <w:pStyle w:val="ConsPlusNormal"/>
              <w:jc w:val="both"/>
            </w:pPr>
            <w:r>
              <w:rPr>
                <w:b/>
                <w:color w:val="392C69"/>
              </w:rPr>
              <w:t>б) медицинские и аптечные организации;</w:t>
            </w:r>
          </w:p>
          <w:p w:rsidR="00CF0ABA" w:rsidRDefault="00CF0ABA">
            <w:pPr>
              <w:pStyle w:val="ConsPlusNormal"/>
              <w:jc w:val="both"/>
            </w:pPr>
            <w:r>
              <w:rPr>
                <w:b/>
                <w:color w:val="392C69"/>
              </w:rPr>
              <w:t>в) организации, обеспечивающие население продуктами питания и товарами первой необходимости;</w:t>
            </w:r>
          </w:p>
          <w:p w:rsidR="00CF0ABA" w:rsidRDefault="00CF0ABA">
            <w:pPr>
              <w:pStyle w:val="ConsPlusNormal"/>
              <w:jc w:val="both"/>
            </w:pPr>
            <w:r>
              <w:rPr>
                <w:b/>
                <w:color w:val="392C69"/>
              </w:rPr>
              <w:t>г) организации, выполняющие неотложные работы в условиях чрезвычайной ситуации и (или) при возникновении угрозы распространения заболевания, представляющего опасность для окружающих, в иных случаях, ставящих под угрозу жизнь, здоровье или нормальные жизненные условия населения;</w:t>
            </w:r>
          </w:p>
          <w:p w:rsidR="00CF0ABA" w:rsidRDefault="00CF0ABA">
            <w:pPr>
              <w:pStyle w:val="ConsPlusNormal"/>
              <w:jc w:val="both"/>
            </w:pPr>
            <w:r>
              <w:rPr>
                <w:b/>
                <w:color w:val="392C69"/>
              </w:rPr>
              <w:t>д) организации, осуществляющие неотложные ремонтные и погрузочно-разгрузочные работы;</w:t>
            </w:r>
          </w:p>
          <w:p w:rsidR="00CF0ABA" w:rsidRDefault="00CF0ABA">
            <w:pPr>
              <w:pStyle w:val="ConsPlusNormal"/>
              <w:jc w:val="both"/>
            </w:pPr>
            <w:r>
              <w:rPr>
                <w:b/>
                <w:color w:val="392C69"/>
              </w:rPr>
              <w:t>е) организации, предоставляющие финансовые услуги в части неотложных функций (в первую очередь услуги по расчетам и платежам);</w:t>
            </w:r>
          </w:p>
          <w:p w:rsidR="00CF0ABA" w:rsidRDefault="00CF0ABA">
            <w:pPr>
              <w:pStyle w:val="ConsPlusNormal"/>
              <w:jc w:val="both"/>
            </w:pPr>
            <w:r>
              <w:rPr>
                <w:b/>
                <w:color w:val="392C69"/>
              </w:rPr>
              <w:t xml:space="preserve">ж) иные организации, определенные решениями высшего исполнительного органа государственной власти субъекта Российской Федерации исходя из санитарно-эпидемиологической обстановки и особенностей распространения новой </w:t>
            </w:r>
            <w:proofErr w:type="spellStart"/>
            <w:r>
              <w:rPr>
                <w:b/>
                <w:color w:val="392C69"/>
              </w:rPr>
              <w:t>коронавирусной</w:t>
            </w:r>
            <w:proofErr w:type="spellEnd"/>
            <w:r>
              <w:rPr>
                <w:b/>
                <w:color w:val="392C69"/>
              </w:rPr>
              <w:t xml:space="preserve"> инфекции (COVID-19) в субъекте РФ.</w:t>
            </w:r>
          </w:p>
          <w:p w:rsidR="00CF0ABA" w:rsidRDefault="00CF0ABA">
            <w:pPr>
              <w:pStyle w:val="ConsPlusNormal"/>
              <w:jc w:val="both"/>
            </w:pPr>
            <w:r>
              <w:rPr>
                <w:b/>
                <w:color w:val="392C69"/>
              </w:rPr>
              <w:t>Организациям, осуществляющим производство и выпуск средств массовой информации, определить численность работников, обеспечивающих:</w:t>
            </w:r>
          </w:p>
          <w:p w:rsidR="00CF0ABA" w:rsidRDefault="00CF0ABA">
            <w:pPr>
              <w:pStyle w:val="ConsPlusNormal"/>
              <w:jc w:val="both"/>
            </w:pPr>
            <w:r>
              <w:rPr>
                <w:color w:val="392C69"/>
              </w:rPr>
              <w:t xml:space="preserve">- </w:t>
            </w:r>
            <w:hyperlink r:id="rId19">
              <w:r>
                <w:rPr>
                  <w:b/>
                  <w:color w:val="0000FF"/>
                </w:rPr>
                <w:t>с 4 по 30 апреля 2020 г</w:t>
              </w:r>
            </w:hyperlink>
            <w:r>
              <w:rPr>
                <w:b/>
                <w:color w:val="392C69"/>
              </w:rPr>
              <w:t>. включительно функционирование этих организаций;</w:t>
            </w:r>
          </w:p>
          <w:p w:rsidR="00CF0ABA" w:rsidRDefault="00CF0ABA">
            <w:pPr>
              <w:pStyle w:val="ConsPlusNormal"/>
              <w:jc w:val="both"/>
            </w:pPr>
            <w:r>
              <w:rPr>
                <w:b/>
                <w:i/>
                <w:color w:val="392C69"/>
              </w:rPr>
              <w:t xml:space="preserve">- </w:t>
            </w:r>
            <w:hyperlink r:id="rId20">
              <w:r>
                <w:rPr>
                  <w:b/>
                  <w:i/>
                  <w:color w:val="0000FF"/>
                </w:rPr>
                <w:t>с 1 по 11 мая 2020 г</w:t>
              </w:r>
            </w:hyperlink>
            <w:r>
              <w:rPr>
                <w:b/>
                <w:i/>
                <w:color w:val="392C69"/>
              </w:rPr>
              <w:t>. включительно функционирование этих организаций.</w:t>
            </w:r>
          </w:p>
          <w:p w:rsidR="00CF0ABA" w:rsidRDefault="00CF0ABA">
            <w:pPr>
              <w:pStyle w:val="ConsPlusNormal"/>
              <w:jc w:val="both"/>
            </w:pPr>
          </w:p>
          <w:p w:rsidR="00CF0ABA" w:rsidRDefault="00CF0ABA">
            <w:pPr>
              <w:pStyle w:val="ConsPlusNormal"/>
              <w:jc w:val="both"/>
            </w:pPr>
            <w:proofErr w:type="spellStart"/>
            <w:r>
              <w:rPr>
                <w:b/>
                <w:i/>
                <w:color w:val="392C69"/>
              </w:rPr>
              <w:lastRenderedPageBreak/>
              <w:t>Роструд</w:t>
            </w:r>
            <w:proofErr w:type="spellEnd"/>
            <w:r>
              <w:rPr>
                <w:b/>
                <w:i/>
                <w:color w:val="392C69"/>
              </w:rPr>
              <w:t xml:space="preserve"> напоминает о недопустимости нарушения трудовых прав работников на </w:t>
            </w:r>
            <w:proofErr w:type="spellStart"/>
            <w:r>
              <w:rPr>
                <w:b/>
                <w:i/>
                <w:color w:val="392C69"/>
              </w:rPr>
              <w:t>удаленке</w:t>
            </w:r>
            <w:proofErr w:type="spellEnd"/>
            <w:r>
              <w:rPr>
                <w:b/>
                <w:i/>
                <w:color w:val="392C69"/>
              </w:rPr>
              <w:t xml:space="preserve"> (</w:t>
            </w:r>
            <w:hyperlink r:id="rId21">
              <w:r>
                <w:rPr>
                  <w:b/>
                  <w:i/>
                  <w:color w:val="0000FF"/>
                </w:rPr>
                <w:t>информация</w:t>
              </w:r>
            </w:hyperlink>
            <w:r>
              <w:rPr>
                <w:b/>
                <w:i/>
                <w:color w:val="392C69"/>
              </w:rPr>
              <w:t xml:space="preserve"> </w:t>
            </w:r>
            <w:proofErr w:type="spellStart"/>
            <w:r>
              <w:rPr>
                <w:b/>
                <w:i/>
                <w:color w:val="392C69"/>
              </w:rPr>
              <w:t>Роструда</w:t>
            </w:r>
            <w:proofErr w:type="spellEnd"/>
            <w:r>
              <w:rPr>
                <w:b/>
                <w:i/>
                <w:color w:val="392C69"/>
              </w:rPr>
              <w:t>).</w:t>
            </w:r>
          </w:p>
          <w:p w:rsidR="00CF0ABA" w:rsidRDefault="008A154A">
            <w:pPr>
              <w:pStyle w:val="ConsPlusNormal"/>
              <w:jc w:val="both"/>
            </w:pPr>
            <w:hyperlink r:id="rId22">
              <w:r w:rsidR="00CF0ABA">
                <w:rPr>
                  <w:i/>
                  <w:color w:val="0000FF"/>
                </w:rPr>
                <w:t>Разъяснения</w:t>
              </w:r>
            </w:hyperlink>
            <w:r w:rsidR="00CF0ABA">
              <w:rPr>
                <w:i/>
                <w:color w:val="392C69"/>
              </w:rPr>
              <w:t xml:space="preserve"> по предоставлению педагогическим работникам ежегодных основных удлиненных оплачиваемых отпусков (ежегодных основных оплачиваемых отпусков) и ежегодных дополнительных оплачиваемых отпусков, учету рабочего времени и оплате труда приведены в </w:t>
            </w:r>
            <w:hyperlink r:id="rId23">
              <w:r w:rsidR="00CF0ABA">
                <w:rPr>
                  <w:i/>
                  <w:color w:val="0000FF"/>
                </w:rPr>
                <w:t>письме</w:t>
              </w:r>
            </w:hyperlink>
            <w:r w:rsidR="00CF0ABA">
              <w:rPr>
                <w:i/>
                <w:color w:val="392C69"/>
              </w:rPr>
              <w:t xml:space="preserve"> </w:t>
            </w:r>
            <w:proofErr w:type="spellStart"/>
            <w:r w:rsidR="00CF0ABA">
              <w:rPr>
                <w:i/>
                <w:color w:val="392C69"/>
              </w:rPr>
              <w:t>Минпросвещения</w:t>
            </w:r>
            <w:proofErr w:type="spellEnd"/>
            <w:r w:rsidR="00CF0ABA">
              <w:rPr>
                <w:i/>
                <w:color w:val="392C69"/>
              </w:rPr>
              <w:t xml:space="preserve"> России N ВБ-1107/08, Профсоюза работников народного образования и науки РФ N 235 от 22.05.2020.</w:t>
            </w:r>
          </w:p>
          <w:p w:rsidR="00CF0ABA" w:rsidRDefault="00CF0ABA">
            <w:pPr>
              <w:pStyle w:val="ConsPlusNormal"/>
              <w:jc w:val="both"/>
            </w:pPr>
          </w:p>
          <w:p w:rsidR="00CF0ABA" w:rsidRDefault="00CF0ABA">
            <w:pPr>
              <w:pStyle w:val="ConsPlusNormal"/>
            </w:pPr>
            <w:r>
              <w:rPr>
                <w:b/>
                <w:i/>
                <w:color w:val="392C69"/>
              </w:rPr>
              <w:t xml:space="preserve">В период </w:t>
            </w:r>
            <w:hyperlink r:id="rId24">
              <w:r>
                <w:rPr>
                  <w:b/>
                  <w:i/>
                  <w:color w:val="0000FF"/>
                </w:rPr>
                <w:t>с 29 апреля по 31 декабря 2020 г. включительно</w:t>
              </w:r>
            </w:hyperlink>
            <w:r>
              <w:rPr>
                <w:b/>
                <w:i/>
                <w:color w:val="392C69"/>
              </w:rPr>
              <w:t xml:space="preserve"> действуют  </w:t>
            </w:r>
            <w:hyperlink r:id="rId25">
              <w:r>
                <w:rPr>
                  <w:b/>
                  <w:i/>
                  <w:color w:val="0000FF"/>
                </w:rPr>
                <w:t>Временные правила</w:t>
              </w:r>
            </w:hyperlink>
            <w:r>
              <w:rPr>
                <w:b/>
                <w:i/>
                <w:color w:val="392C69"/>
              </w:rPr>
              <w:t xml:space="preserve"> работы вахтовым методом, которые устанавливают особенности порядка применения вахтового метода работы в условиях реализации мероприятий по предупреждению распространения новой </w:t>
            </w:r>
            <w:proofErr w:type="spellStart"/>
            <w:r>
              <w:rPr>
                <w:b/>
                <w:i/>
                <w:color w:val="392C69"/>
              </w:rPr>
              <w:t>коронавирусной</w:t>
            </w:r>
            <w:proofErr w:type="spellEnd"/>
            <w:r>
              <w:rPr>
                <w:b/>
                <w:i/>
                <w:color w:val="392C69"/>
              </w:rPr>
              <w:t xml:space="preserve"> инфекции и распространяются на организации (работодателей), применяющие вахтовый метод работы. (</w:t>
            </w:r>
            <w:hyperlink r:id="rId26">
              <w:r>
                <w:rPr>
                  <w:b/>
                  <w:i/>
                  <w:color w:val="0000FF"/>
                </w:rPr>
                <w:t>Постановление</w:t>
              </w:r>
            </w:hyperlink>
            <w:r>
              <w:rPr>
                <w:b/>
                <w:i/>
                <w:color w:val="392C69"/>
              </w:rPr>
              <w:t xml:space="preserve"> Правительства РФ от 28.04.2020 N 601).</w:t>
            </w:r>
          </w:p>
          <w:p w:rsidR="00CF0ABA" w:rsidRDefault="008A154A">
            <w:pPr>
              <w:pStyle w:val="ConsPlusNormal"/>
              <w:jc w:val="both"/>
            </w:pPr>
            <w:hyperlink r:id="rId27">
              <w:r w:rsidR="00CF0ABA">
                <w:rPr>
                  <w:b/>
                  <w:i/>
                  <w:color w:val="0000FF"/>
                </w:rPr>
                <w:t>Рекомендации</w:t>
              </w:r>
            </w:hyperlink>
            <w:r w:rsidR="00CF0ABA">
              <w:rPr>
                <w:b/>
                <w:i/>
                <w:color w:val="392C69"/>
              </w:rPr>
              <w:t xml:space="preserve"> по организации работы вахтовым методом в условиях распространения COVID-19 направлены </w:t>
            </w:r>
            <w:hyperlink r:id="rId28">
              <w:r w:rsidR="00CF0ABA">
                <w:rPr>
                  <w:b/>
                  <w:i/>
                  <w:color w:val="0000FF"/>
                </w:rPr>
                <w:t>письмом</w:t>
              </w:r>
            </w:hyperlink>
            <w:r w:rsidR="00CF0ABA">
              <w:rPr>
                <w:b/>
                <w:i/>
                <w:color w:val="392C69"/>
              </w:rPr>
              <w:t xml:space="preserve"> </w:t>
            </w:r>
            <w:proofErr w:type="spellStart"/>
            <w:r w:rsidR="00CF0ABA">
              <w:rPr>
                <w:b/>
                <w:i/>
                <w:color w:val="392C69"/>
              </w:rPr>
              <w:t>Роспотребнадзора</w:t>
            </w:r>
            <w:proofErr w:type="spellEnd"/>
            <w:r w:rsidR="00CF0ABA">
              <w:rPr>
                <w:b/>
                <w:i/>
                <w:color w:val="392C69"/>
              </w:rPr>
              <w:t xml:space="preserve"> от 30.04.2020 N 02/8480-2020-24.</w:t>
            </w:r>
          </w:p>
          <w:p w:rsidR="00CF0ABA" w:rsidRDefault="00CF0ABA">
            <w:pPr>
              <w:pStyle w:val="ConsPlusNormal"/>
              <w:jc w:val="both"/>
            </w:pPr>
          </w:p>
          <w:p w:rsidR="00CF0ABA" w:rsidRDefault="00CF0ABA">
            <w:pPr>
              <w:pStyle w:val="ConsPlusNormal"/>
              <w:jc w:val="both"/>
            </w:pPr>
            <w:r>
              <w:rPr>
                <w:b/>
                <w:i/>
                <w:color w:val="392C69"/>
              </w:rPr>
              <w:t xml:space="preserve">Утвержден </w:t>
            </w:r>
            <w:hyperlink r:id="rId29">
              <w:r>
                <w:rPr>
                  <w:b/>
                  <w:i/>
                  <w:color w:val="0000FF"/>
                </w:rPr>
                <w:t>Временный порядок</w:t>
              </w:r>
            </w:hyperlink>
            <w:r>
              <w:rPr>
                <w:b/>
                <w:i/>
                <w:color w:val="392C69"/>
              </w:rPr>
              <w:t xml:space="preserve"> установления степени утраты профессиональной трудоспособности в результате несчастных случаев на производстве и профессиональных заболеваний.</w:t>
            </w:r>
          </w:p>
          <w:p w:rsidR="00CF0ABA" w:rsidRDefault="00CF0ABA">
            <w:pPr>
              <w:pStyle w:val="ConsPlusNormal"/>
              <w:jc w:val="both"/>
            </w:pPr>
            <w:r>
              <w:rPr>
                <w:b/>
                <w:i/>
                <w:color w:val="392C69"/>
              </w:rPr>
              <w:t xml:space="preserve">Порядок вступает в силу </w:t>
            </w:r>
            <w:hyperlink r:id="rId30">
              <w:r>
                <w:rPr>
                  <w:b/>
                  <w:i/>
                  <w:color w:val="0000FF"/>
                </w:rPr>
                <w:t>16.04.2020</w:t>
              </w:r>
            </w:hyperlink>
            <w:r>
              <w:rPr>
                <w:b/>
                <w:i/>
                <w:color w:val="392C69"/>
              </w:rPr>
              <w:t xml:space="preserve"> и распространяется на правоотношения, </w:t>
            </w:r>
            <w:hyperlink r:id="rId31">
              <w:r>
                <w:rPr>
                  <w:b/>
                  <w:i/>
                  <w:color w:val="0000FF"/>
                </w:rPr>
                <w:t>возникшие с 1 марта, и действует до 1 октября 2020 г. включительно</w:t>
              </w:r>
            </w:hyperlink>
            <w:r>
              <w:rPr>
                <w:b/>
                <w:i/>
                <w:color w:val="392C69"/>
              </w:rPr>
              <w:t>. (</w:t>
            </w:r>
            <w:hyperlink r:id="rId32">
              <w:r>
                <w:rPr>
                  <w:b/>
                  <w:i/>
                  <w:color w:val="0000FF"/>
                </w:rPr>
                <w:t>Постановление</w:t>
              </w:r>
            </w:hyperlink>
            <w:r>
              <w:rPr>
                <w:b/>
                <w:i/>
                <w:color w:val="392C69"/>
              </w:rPr>
              <w:t xml:space="preserve"> Правительства РФ от 15.04.2020 N 511).</w:t>
            </w:r>
          </w:p>
          <w:p w:rsidR="00CF0ABA" w:rsidRDefault="00CF0ABA">
            <w:pPr>
              <w:pStyle w:val="ConsPlusNormal"/>
              <w:jc w:val="both"/>
            </w:pPr>
            <w:r>
              <w:rPr>
                <w:b/>
                <w:i/>
                <w:color w:val="392C69"/>
              </w:rPr>
              <w:t xml:space="preserve">Утвержден </w:t>
            </w:r>
            <w:hyperlink r:id="rId33">
              <w:r>
                <w:rPr>
                  <w:b/>
                  <w:i/>
                  <w:color w:val="0000FF"/>
                </w:rPr>
                <w:t>новый Временный порядок</w:t>
              </w:r>
            </w:hyperlink>
            <w:r>
              <w:rPr>
                <w:b/>
                <w:i/>
                <w:color w:val="392C69"/>
              </w:rPr>
              <w:t xml:space="preserve"> установления степени утраты профессиональной трудоспособности в результате несчастных случаев на производстве и профессиональных заболеваний и разработки программы реабилитации пострадавшего в результате несчастного случая на производстве и профессионального заболевания.</w:t>
            </w:r>
          </w:p>
          <w:p w:rsidR="00CF0ABA" w:rsidRDefault="00CF0ABA">
            <w:pPr>
              <w:pStyle w:val="ConsPlusNormal"/>
              <w:jc w:val="both"/>
            </w:pPr>
            <w:r>
              <w:rPr>
                <w:b/>
                <w:i/>
                <w:color w:val="392C69"/>
              </w:rPr>
              <w:t xml:space="preserve">Новый порядок  вступает в силу </w:t>
            </w:r>
            <w:hyperlink r:id="rId34">
              <w:r>
                <w:rPr>
                  <w:b/>
                  <w:i/>
                  <w:color w:val="0000FF"/>
                </w:rPr>
                <w:t>29.10.20</w:t>
              </w:r>
            </w:hyperlink>
            <w:r>
              <w:rPr>
                <w:b/>
                <w:i/>
                <w:color w:val="392C69"/>
              </w:rPr>
              <w:t xml:space="preserve">, распространяется на правоотношения, возникшие </w:t>
            </w:r>
            <w:hyperlink r:id="rId35">
              <w:r>
                <w:rPr>
                  <w:b/>
                  <w:i/>
                  <w:color w:val="0000FF"/>
                </w:rPr>
                <w:t>со 2 октября 2020 г., и действует до 1 марта 2021 г. включительно</w:t>
              </w:r>
            </w:hyperlink>
            <w:r>
              <w:rPr>
                <w:b/>
                <w:i/>
                <w:color w:val="392C69"/>
              </w:rPr>
              <w:t>. (</w:t>
            </w:r>
            <w:hyperlink r:id="rId36">
              <w:r>
                <w:rPr>
                  <w:b/>
                  <w:i/>
                  <w:color w:val="0000FF"/>
                </w:rPr>
                <w:t>Постановление</w:t>
              </w:r>
            </w:hyperlink>
            <w:r>
              <w:rPr>
                <w:b/>
                <w:i/>
                <w:color w:val="392C69"/>
              </w:rPr>
              <w:t xml:space="preserve"> Правительства РФ от 24.10.2020 N 1730).</w:t>
            </w:r>
          </w:p>
          <w:p w:rsidR="00CF0ABA" w:rsidRDefault="00CF0ABA">
            <w:pPr>
              <w:pStyle w:val="ConsPlusNormal"/>
              <w:jc w:val="both"/>
            </w:pPr>
            <w:r>
              <w:rPr>
                <w:b/>
                <w:i/>
                <w:color w:val="392C69"/>
              </w:rPr>
              <w:t xml:space="preserve">См. </w:t>
            </w:r>
            <w:hyperlink r:id="rId37">
              <w:r>
                <w:rPr>
                  <w:b/>
                  <w:i/>
                  <w:color w:val="0000FF"/>
                </w:rPr>
                <w:t>информацию</w:t>
              </w:r>
            </w:hyperlink>
            <w:r>
              <w:rPr>
                <w:b/>
                <w:i/>
                <w:color w:val="392C69"/>
              </w:rPr>
              <w:t xml:space="preserve"> Минтруда России "Степень утраты профессиональной трудоспособности будет устанавливаться без личного посещения медико-социальной экспертизы".</w:t>
            </w:r>
          </w:p>
          <w:p w:rsidR="00CF0ABA" w:rsidRDefault="00CF0ABA">
            <w:pPr>
              <w:pStyle w:val="ConsPlusNormal"/>
              <w:jc w:val="both"/>
            </w:pPr>
            <w:r>
              <w:rPr>
                <w:b/>
                <w:i/>
                <w:color w:val="392C69"/>
              </w:rPr>
              <w:t xml:space="preserve">В целях организации расследования страховых случаев, указанных в </w:t>
            </w:r>
            <w:hyperlink r:id="rId38">
              <w:proofErr w:type="spellStart"/>
              <w:r>
                <w:rPr>
                  <w:b/>
                  <w:i/>
                  <w:color w:val="0000FF"/>
                </w:rPr>
                <w:t>пп</w:t>
              </w:r>
              <w:proofErr w:type="spellEnd"/>
              <w:r>
                <w:rPr>
                  <w:b/>
                  <w:i/>
                  <w:color w:val="0000FF"/>
                </w:rPr>
                <w:t>. "б" п. 2</w:t>
              </w:r>
            </w:hyperlink>
            <w:r>
              <w:rPr>
                <w:b/>
                <w:i/>
                <w:color w:val="392C69"/>
              </w:rPr>
              <w:t xml:space="preserve"> Указа Президента РФ от 06.05.2020 N 313 в период </w:t>
            </w:r>
            <w:hyperlink r:id="rId39">
              <w:r>
                <w:rPr>
                  <w:b/>
                  <w:i/>
                  <w:color w:val="0000FF"/>
                </w:rPr>
                <w:t>с 18 мая 2020 г. по 31 декабря 2020 г.</w:t>
              </w:r>
            </w:hyperlink>
            <w:r>
              <w:rPr>
                <w:b/>
                <w:i/>
                <w:color w:val="392C69"/>
              </w:rPr>
              <w:t xml:space="preserve"> действует </w:t>
            </w:r>
            <w:hyperlink r:id="rId40">
              <w:r>
                <w:rPr>
                  <w:b/>
                  <w:i/>
                  <w:color w:val="0000FF"/>
                </w:rPr>
                <w:t>Временное положение</w:t>
              </w:r>
            </w:hyperlink>
            <w:r>
              <w:rPr>
                <w:b/>
                <w:i/>
                <w:color w:val="392C69"/>
              </w:rPr>
              <w:t xml:space="preserve"> о расследовании страховых случаев причинения вреда здоровью медицинского работника в связи с развитием у него полученных при исполнении трудовых обязанностей заболевания (синдрома) или осложнения, вызванных подтвержденной лабораторными методами исследования новой </w:t>
            </w:r>
            <w:proofErr w:type="spellStart"/>
            <w:r>
              <w:rPr>
                <w:b/>
                <w:i/>
                <w:color w:val="392C69"/>
              </w:rPr>
              <w:t>коронавирусной</w:t>
            </w:r>
            <w:proofErr w:type="spellEnd"/>
            <w:r>
              <w:rPr>
                <w:b/>
                <w:i/>
                <w:color w:val="392C69"/>
              </w:rPr>
              <w:t xml:space="preserve"> инфекцией и повлекших за собой временную нетрудоспособность, но не приведших к инвалидности. Перечень заболеваний утверждается Правительством РФ. (</w:t>
            </w:r>
            <w:hyperlink r:id="rId41">
              <w:r>
                <w:rPr>
                  <w:b/>
                  <w:i/>
                  <w:color w:val="0000FF"/>
                </w:rPr>
                <w:t>Постановление</w:t>
              </w:r>
            </w:hyperlink>
            <w:r>
              <w:rPr>
                <w:b/>
                <w:i/>
                <w:color w:val="392C69"/>
              </w:rPr>
              <w:t xml:space="preserve"> Правительства РФ от 16.05.2020 N 695)</w:t>
            </w:r>
          </w:p>
          <w:p w:rsidR="00CF0ABA" w:rsidRDefault="00CF0ABA">
            <w:pPr>
              <w:pStyle w:val="ConsPlusNormal"/>
              <w:jc w:val="both"/>
            </w:pPr>
          </w:p>
          <w:p w:rsidR="00CF0ABA" w:rsidRDefault="00CF0ABA">
            <w:pPr>
              <w:pStyle w:val="ConsPlusNormal"/>
              <w:jc w:val="both"/>
            </w:pPr>
            <w:r>
              <w:rPr>
                <w:b/>
                <w:i/>
                <w:color w:val="392C69"/>
              </w:rPr>
              <w:t xml:space="preserve">С </w:t>
            </w:r>
            <w:hyperlink w:anchor="P1253">
              <w:r>
                <w:rPr>
                  <w:b/>
                  <w:i/>
                  <w:color w:val="0000FF"/>
                </w:rPr>
                <w:t>09.04.2020</w:t>
              </w:r>
            </w:hyperlink>
            <w:r>
              <w:rPr>
                <w:b/>
                <w:i/>
                <w:color w:val="392C69"/>
              </w:rPr>
              <w:t xml:space="preserve"> по </w:t>
            </w:r>
            <w:hyperlink r:id="rId42">
              <w:r>
                <w:rPr>
                  <w:b/>
                  <w:i/>
                  <w:color w:val="0000FF"/>
                </w:rPr>
                <w:t>31.12.2020</w:t>
              </w:r>
            </w:hyperlink>
            <w:r>
              <w:rPr>
                <w:b/>
                <w:i/>
                <w:color w:val="392C69"/>
              </w:rPr>
              <w:t xml:space="preserve"> - работодатель по форме, утвержденной ПФР, </w:t>
            </w:r>
            <w:hyperlink r:id="rId43">
              <w:r>
                <w:rPr>
                  <w:b/>
                  <w:i/>
                  <w:color w:val="0000FF"/>
                </w:rPr>
                <w:t>представляет</w:t>
              </w:r>
            </w:hyperlink>
            <w:r>
              <w:rPr>
                <w:b/>
                <w:i/>
                <w:color w:val="392C69"/>
              </w:rPr>
              <w:t xml:space="preserve"> в ПФР информацию в случаях приема на работу и увольнения гражданина не позднее рабочего дня, следующего за днем издания соответствующего приказа (распоряжения), а также иных решений или документов, подтверждающих оформление трудовых отношений на основании </w:t>
            </w:r>
            <w:hyperlink r:id="rId44">
              <w:r>
                <w:rPr>
                  <w:b/>
                  <w:i/>
                  <w:color w:val="0000FF"/>
                </w:rPr>
                <w:t>п. 6</w:t>
              </w:r>
            </w:hyperlink>
            <w:r>
              <w:rPr>
                <w:b/>
                <w:i/>
                <w:color w:val="392C69"/>
              </w:rPr>
              <w:t xml:space="preserve"> Временных </w:t>
            </w:r>
            <w:hyperlink r:id="rId45">
              <w:r>
                <w:rPr>
                  <w:b/>
                  <w:i/>
                  <w:color w:val="0000FF"/>
                </w:rPr>
                <w:t>правил</w:t>
              </w:r>
            </w:hyperlink>
            <w:r>
              <w:rPr>
                <w:b/>
                <w:i/>
                <w:color w:val="392C69"/>
              </w:rPr>
              <w:t xml:space="preserve"> регистрации граждан в целях поиска подходящей работы и в качестве безработных, а также осуществления социальных выплат гражданам, признанным в установленном порядке безработными. (</w:t>
            </w:r>
            <w:hyperlink r:id="rId46">
              <w:r>
                <w:rPr>
                  <w:b/>
                  <w:i/>
                  <w:color w:val="0000FF"/>
                </w:rPr>
                <w:t>Постановление</w:t>
              </w:r>
            </w:hyperlink>
            <w:r>
              <w:rPr>
                <w:b/>
                <w:i/>
                <w:color w:val="392C69"/>
              </w:rPr>
              <w:t xml:space="preserve"> Правительства РФ от 08.04.2020 N 460). О новых сроках отчетности о приеме на работу и увольнении см. </w:t>
            </w:r>
            <w:hyperlink r:id="rId47">
              <w:r>
                <w:rPr>
                  <w:b/>
                  <w:i/>
                  <w:color w:val="0000FF"/>
                </w:rPr>
                <w:t>информацию</w:t>
              </w:r>
            </w:hyperlink>
            <w:r>
              <w:rPr>
                <w:b/>
                <w:i/>
                <w:color w:val="392C69"/>
              </w:rPr>
              <w:t xml:space="preserve"> ПФ РФ.</w:t>
            </w:r>
          </w:p>
          <w:p w:rsidR="00CF0ABA" w:rsidRDefault="00CF0ABA">
            <w:pPr>
              <w:pStyle w:val="ConsPlusNormal"/>
              <w:jc w:val="both"/>
            </w:pPr>
          </w:p>
          <w:p w:rsidR="00CF0ABA" w:rsidRDefault="00CF0ABA">
            <w:pPr>
              <w:pStyle w:val="ConsPlusNormal"/>
              <w:jc w:val="both"/>
            </w:pPr>
            <w:r>
              <w:rPr>
                <w:b/>
                <w:i/>
                <w:color w:val="392C69"/>
              </w:rPr>
              <w:lastRenderedPageBreak/>
              <w:t xml:space="preserve">Минтруд изменил формат работы центров занятости и работодателей. Теперь сведения о планируемых изменениях в </w:t>
            </w:r>
            <w:proofErr w:type="spellStart"/>
            <w:r>
              <w:rPr>
                <w:b/>
                <w:i/>
                <w:color w:val="392C69"/>
              </w:rPr>
              <w:t>оргштатной</w:t>
            </w:r>
            <w:proofErr w:type="spellEnd"/>
            <w:r>
              <w:rPr>
                <w:b/>
                <w:i/>
                <w:color w:val="392C69"/>
              </w:rPr>
              <w:t xml:space="preserve"> структуре предприятий будут приниматься только в онлайн-формате. Возможность представлять сведения в режиме онлайн реализована на портале "Работа в России" в разделе "Работодателям" (</w:t>
            </w:r>
            <w:hyperlink r:id="rId48">
              <w:r>
                <w:rPr>
                  <w:b/>
                  <w:i/>
                  <w:color w:val="0000FF"/>
                </w:rPr>
                <w:t>информация</w:t>
              </w:r>
            </w:hyperlink>
            <w:r>
              <w:rPr>
                <w:b/>
                <w:i/>
                <w:color w:val="392C69"/>
              </w:rPr>
              <w:t xml:space="preserve"> Минтруда России).</w:t>
            </w:r>
          </w:p>
          <w:p w:rsidR="00CF0ABA" w:rsidRDefault="00CF0ABA">
            <w:pPr>
              <w:pStyle w:val="ConsPlusNormal"/>
              <w:jc w:val="both"/>
            </w:pPr>
          </w:p>
          <w:p w:rsidR="00CF0ABA" w:rsidRDefault="00CF0ABA">
            <w:pPr>
              <w:pStyle w:val="ConsPlusNormal"/>
              <w:jc w:val="both"/>
            </w:pPr>
            <w:r>
              <w:rPr>
                <w:b/>
                <w:i/>
                <w:color w:val="392C69"/>
              </w:rPr>
              <w:t xml:space="preserve">С </w:t>
            </w:r>
            <w:hyperlink w:anchor="P1341">
              <w:r>
                <w:rPr>
                  <w:b/>
                  <w:i/>
                  <w:color w:val="0000FF"/>
                </w:rPr>
                <w:t>13.04.2020</w:t>
              </w:r>
            </w:hyperlink>
            <w:r>
              <w:rPr>
                <w:b/>
                <w:i/>
                <w:color w:val="392C69"/>
              </w:rPr>
              <w:t xml:space="preserve"> вступили в силу </w:t>
            </w:r>
            <w:hyperlink r:id="rId49">
              <w:r>
                <w:rPr>
                  <w:b/>
                  <w:i/>
                  <w:color w:val="0000FF"/>
                </w:rPr>
                <w:t>временные правила</w:t>
              </w:r>
            </w:hyperlink>
            <w:r>
              <w:rPr>
                <w:b/>
                <w:i/>
                <w:color w:val="392C69"/>
              </w:rPr>
              <w:t xml:space="preserve"> представления работодателями информации:</w:t>
            </w:r>
          </w:p>
          <w:p w:rsidR="00CF0ABA" w:rsidRDefault="00CF0ABA">
            <w:pPr>
              <w:pStyle w:val="ConsPlusNormal"/>
              <w:jc w:val="both"/>
            </w:pPr>
            <w:r>
              <w:rPr>
                <w:b/>
                <w:i/>
                <w:color w:val="392C69"/>
              </w:rPr>
              <w:t>- о ликвидации организации либо прекращении деятельности ИП,</w:t>
            </w:r>
          </w:p>
          <w:p w:rsidR="00CF0ABA" w:rsidRDefault="00CF0ABA">
            <w:pPr>
              <w:pStyle w:val="ConsPlusNormal"/>
              <w:jc w:val="both"/>
            </w:pPr>
            <w:r>
              <w:rPr>
                <w:b/>
                <w:i/>
                <w:color w:val="392C69"/>
              </w:rPr>
              <w:t>- сокращении численности или штата работников организации, ИП и возможном расторжении трудовых договоров,</w:t>
            </w:r>
          </w:p>
          <w:p w:rsidR="00CF0ABA" w:rsidRDefault="00CF0ABA">
            <w:pPr>
              <w:pStyle w:val="ConsPlusNormal"/>
              <w:jc w:val="both"/>
            </w:pPr>
            <w:r>
              <w:rPr>
                <w:b/>
                <w:i/>
                <w:color w:val="392C69"/>
              </w:rPr>
              <w:t>- а также иных сведений о занятости в информационно-аналитическую систему Общероссийская база вакансий "Работа в России" (</w:t>
            </w:r>
            <w:hyperlink r:id="rId50">
              <w:r>
                <w:rPr>
                  <w:b/>
                  <w:i/>
                  <w:color w:val="0000FF"/>
                </w:rPr>
                <w:t>trudvsem.ru</w:t>
              </w:r>
            </w:hyperlink>
            <w:r>
              <w:rPr>
                <w:i/>
                <w:color w:val="392C69"/>
              </w:rPr>
              <w:t>)</w:t>
            </w:r>
            <w:r>
              <w:rPr>
                <w:color w:val="392C69"/>
              </w:rPr>
              <w:t>.</w:t>
            </w:r>
          </w:p>
          <w:p w:rsidR="00CF0ABA" w:rsidRDefault="00CF0ABA">
            <w:pPr>
              <w:pStyle w:val="ConsPlusNormal"/>
              <w:jc w:val="both"/>
            </w:pPr>
            <w:r>
              <w:rPr>
                <w:b/>
                <w:i/>
                <w:color w:val="392C69"/>
              </w:rPr>
              <w:t>Поиск работы и оформление пособия по безработице доступны онлайн на "Работе в России" (</w:t>
            </w:r>
            <w:hyperlink r:id="rId51">
              <w:r>
                <w:rPr>
                  <w:b/>
                  <w:i/>
                  <w:color w:val="0000FF"/>
                </w:rPr>
                <w:t>trudvsem.ru</w:t>
              </w:r>
            </w:hyperlink>
            <w:r>
              <w:rPr>
                <w:color w:val="392C69"/>
              </w:rPr>
              <w:t xml:space="preserve">) </w:t>
            </w:r>
            <w:r>
              <w:rPr>
                <w:b/>
                <w:i/>
                <w:color w:val="392C69"/>
              </w:rPr>
              <w:t xml:space="preserve">см. </w:t>
            </w:r>
            <w:hyperlink r:id="rId52">
              <w:r>
                <w:rPr>
                  <w:b/>
                  <w:i/>
                  <w:color w:val="0000FF"/>
                </w:rPr>
                <w:t>информацию</w:t>
              </w:r>
            </w:hyperlink>
            <w:r>
              <w:rPr>
                <w:b/>
                <w:i/>
                <w:color w:val="392C69"/>
              </w:rPr>
              <w:t xml:space="preserve"> </w:t>
            </w:r>
            <w:proofErr w:type="spellStart"/>
            <w:r>
              <w:rPr>
                <w:b/>
                <w:i/>
                <w:color w:val="392C69"/>
              </w:rPr>
              <w:t>Роструда</w:t>
            </w:r>
            <w:proofErr w:type="spellEnd"/>
            <w:r>
              <w:rPr>
                <w:b/>
                <w:i/>
                <w:color w:val="392C69"/>
              </w:rPr>
              <w:t>.</w:t>
            </w:r>
          </w:p>
          <w:p w:rsidR="00CF0ABA" w:rsidRDefault="00CF0ABA">
            <w:pPr>
              <w:pStyle w:val="ConsPlusNormal"/>
              <w:jc w:val="both"/>
            </w:pPr>
            <w:r>
              <w:rPr>
                <w:b/>
                <w:i/>
                <w:color w:val="392C69"/>
              </w:rPr>
              <w:t xml:space="preserve">Введена обязанность по обеспечению </w:t>
            </w:r>
            <w:hyperlink r:id="rId53">
              <w:r>
                <w:rPr>
                  <w:b/>
                  <w:i/>
                  <w:color w:val="0000FF"/>
                </w:rPr>
                <w:t>изоляции</w:t>
              </w:r>
            </w:hyperlink>
            <w:r>
              <w:rPr>
                <w:b/>
                <w:i/>
                <w:color w:val="392C69"/>
              </w:rPr>
              <w:t xml:space="preserve"> всех лиц, прибывающих на территорию РФ, продолжительностью 14 календарных дней со дня их прибытия.</w:t>
            </w:r>
          </w:p>
          <w:p w:rsidR="00CF0ABA" w:rsidRDefault="008A154A">
            <w:pPr>
              <w:pStyle w:val="ConsPlusNormal"/>
              <w:jc w:val="both"/>
            </w:pPr>
            <w:hyperlink r:id="rId54">
              <w:r w:rsidR="00CF0ABA">
                <w:rPr>
                  <w:b/>
                  <w:i/>
                  <w:color w:val="0000FF"/>
                </w:rPr>
                <w:t>Работодатели</w:t>
              </w:r>
            </w:hyperlink>
            <w:r w:rsidR="00CF0ABA">
              <w:rPr>
                <w:b/>
                <w:i/>
                <w:color w:val="392C69"/>
              </w:rPr>
              <w:t xml:space="preserve"> обязываются оказывать содействие в обеспечении работникам условий изоляции на дому. (</w:t>
            </w:r>
            <w:hyperlink r:id="rId55">
              <w:r w:rsidR="00CF0ABA">
                <w:rPr>
                  <w:b/>
                  <w:i/>
                  <w:color w:val="0000FF"/>
                </w:rPr>
                <w:t>Постановление</w:t>
              </w:r>
            </w:hyperlink>
            <w:r w:rsidR="00CF0ABA">
              <w:rPr>
                <w:b/>
                <w:i/>
                <w:color w:val="392C69"/>
              </w:rPr>
              <w:t xml:space="preserve"> Главного государственного санитарного врача РФ от 18.03.2020 N 7 "Об обеспечении режима изоляции в целях предотвращения распространения COVID-2019").</w:t>
            </w:r>
          </w:p>
          <w:p w:rsidR="00CF0ABA" w:rsidRDefault="008A154A">
            <w:pPr>
              <w:pStyle w:val="ConsPlusNormal"/>
              <w:jc w:val="both"/>
            </w:pPr>
            <w:hyperlink r:id="rId56">
              <w:r w:rsidR="00CF0ABA">
                <w:rPr>
                  <w:b/>
                  <w:i/>
                  <w:color w:val="0000FF"/>
                </w:rPr>
                <w:t>Правила</w:t>
              </w:r>
            </w:hyperlink>
            <w:r w:rsidR="00CF0ABA">
              <w:rPr>
                <w:b/>
                <w:i/>
                <w:color w:val="392C69"/>
              </w:rPr>
              <w:t xml:space="preserve"> поведения, обязательных для исполнения гражданами и организациями, при введении режима повышенной готовности или чрезвычайной ситуации утверждены </w:t>
            </w:r>
            <w:hyperlink r:id="rId57">
              <w:r w:rsidR="00CF0ABA">
                <w:rPr>
                  <w:b/>
                  <w:i/>
                  <w:color w:val="0000FF"/>
                </w:rPr>
                <w:t>Постановлением</w:t>
              </w:r>
            </w:hyperlink>
            <w:r w:rsidR="00CF0ABA">
              <w:rPr>
                <w:b/>
                <w:i/>
                <w:color w:val="392C69"/>
              </w:rPr>
              <w:t xml:space="preserve"> Правительства РФ от 02.04.2020 N 417</w:t>
            </w:r>
            <w:r w:rsidR="00CF0ABA">
              <w:rPr>
                <w:color w:val="392C69"/>
              </w:rPr>
              <w:t>.</w:t>
            </w:r>
          </w:p>
          <w:p w:rsidR="00CF0ABA" w:rsidRDefault="00CF0ABA">
            <w:pPr>
              <w:pStyle w:val="ConsPlusNormal"/>
              <w:jc w:val="both"/>
            </w:pPr>
          </w:p>
          <w:p w:rsidR="00CF0ABA" w:rsidRDefault="008A154A">
            <w:pPr>
              <w:pStyle w:val="ConsPlusNormal"/>
              <w:jc w:val="both"/>
            </w:pPr>
            <w:hyperlink r:id="rId58">
              <w:r w:rsidR="00CF0ABA">
                <w:rPr>
                  <w:b/>
                  <w:i/>
                  <w:color w:val="0000FF"/>
                </w:rPr>
                <w:t>Порядок</w:t>
              </w:r>
            </w:hyperlink>
            <w:r w:rsidR="00CF0ABA">
              <w:rPr>
                <w:b/>
                <w:i/>
                <w:color w:val="392C69"/>
              </w:rPr>
              <w:t xml:space="preserve"> оформления листков нетрудоспособности, порядок назначения и выплаты пособий по временной нетрудоспособности лицам, подлежащим обязательному социальному страхованию на случай временной нетрудоспособности и в связи с материнством, в возрасте 65 лет и старше (далее соответственно - застрахованные лица, пособие по временной нетрудоспособности) в период нахождения на карантине в связи с распространением новой </w:t>
            </w:r>
            <w:proofErr w:type="spellStart"/>
            <w:r w:rsidR="00CF0ABA">
              <w:rPr>
                <w:b/>
                <w:i/>
                <w:color w:val="392C69"/>
              </w:rPr>
              <w:t>коронавирусной</w:t>
            </w:r>
            <w:proofErr w:type="spellEnd"/>
            <w:r w:rsidR="00CF0ABA">
              <w:rPr>
                <w:b/>
                <w:i/>
                <w:color w:val="392C69"/>
              </w:rPr>
              <w:t xml:space="preserve"> инфекции утвержден </w:t>
            </w:r>
            <w:hyperlink r:id="rId59">
              <w:r w:rsidR="00CF0ABA">
                <w:rPr>
                  <w:b/>
                  <w:i/>
                  <w:color w:val="0000FF"/>
                </w:rPr>
                <w:t>Постановлением</w:t>
              </w:r>
            </w:hyperlink>
            <w:r w:rsidR="00CF0ABA">
              <w:rPr>
                <w:b/>
                <w:i/>
                <w:color w:val="392C69"/>
              </w:rPr>
              <w:t xml:space="preserve"> Правительства РФ от 01.04.2020 N 402.</w:t>
            </w:r>
          </w:p>
          <w:p w:rsidR="00CF0ABA" w:rsidRDefault="00CF0ABA">
            <w:pPr>
              <w:pStyle w:val="ConsPlusNormal"/>
              <w:jc w:val="both"/>
            </w:pPr>
            <w:r>
              <w:rPr>
                <w:b/>
                <w:i/>
                <w:color w:val="392C69"/>
              </w:rPr>
              <w:t xml:space="preserve">О применении </w:t>
            </w:r>
            <w:hyperlink r:id="rId60">
              <w:r>
                <w:rPr>
                  <w:b/>
                  <w:i/>
                  <w:color w:val="0000FF"/>
                </w:rPr>
                <w:t>Постановления</w:t>
              </w:r>
            </w:hyperlink>
            <w:r>
              <w:rPr>
                <w:b/>
                <w:i/>
                <w:color w:val="392C69"/>
              </w:rPr>
              <w:t xml:space="preserve"> Правительства РФ от 01.04.2020 N 402 см. </w:t>
            </w:r>
            <w:hyperlink r:id="rId61">
              <w:r>
                <w:rPr>
                  <w:b/>
                  <w:i/>
                  <w:color w:val="0000FF"/>
                </w:rPr>
                <w:t>письмо</w:t>
              </w:r>
            </w:hyperlink>
            <w:r>
              <w:rPr>
                <w:b/>
                <w:i/>
                <w:color w:val="392C69"/>
              </w:rPr>
              <w:t xml:space="preserve"> Минтруда России от 06.04.2020 N 17-1/10/П-3017.</w:t>
            </w:r>
          </w:p>
          <w:p w:rsidR="00CF0ABA" w:rsidRDefault="00CF0ABA">
            <w:pPr>
              <w:pStyle w:val="ConsPlusNormal"/>
              <w:jc w:val="both"/>
            </w:pPr>
            <w:r>
              <w:rPr>
                <w:b/>
                <w:i/>
                <w:color w:val="392C69"/>
              </w:rPr>
              <w:t xml:space="preserve">Работодателям (страхователям), с которыми в трудовых отношениях состоят лица возраста 65 лет и старше порядок оформления больничных разъяснен ФСС РФ. Порядок дистанционного оформления больничных для работающих граждан 65 лет и старше </w:t>
            </w:r>
            <w:hyperlink r:id="rId62">
              <w:r>
                <w:rPr>
                  <w:b/>
                  <w:i/>
                  <w:color w:val="0000FF"/>
                </w:rPr>
                <w:t>установлен</w:t>
              </w:r>
            </w:hyperlink>
            <w:r>
              <w:rPr>
                <w:b/>
                <w:i/>
                <w:color w:val="392C69"/>
              </w:rPr>
              <w:t xml:space="preserve"> на периоды:</w:t>
            </w:r>
          </w:p>
          <w:p w:rsidR="00CF0ABA" w:rsidRDefault="00CF0ABA">
            <w:pPr>
              <w:pStyle w:val="ConsPlusNormal"/>
              <w:jc w:val="both"/>
            </w:pPr>
            <w:r>
              <w:rPr>
                <w:b/>
                <w:i/>
                <w:color w:val="392C69"/>
              </w:rPr>
              <w:t xml:space="preserve">единовременно на 14 календарных дней с </w:t>
            </w:r>
            <w:hyperlink r:id="rId63">
              <w:r>
                <w:rPr>
                  <w:b/>
                  <w:i/>
                  <w:color w:val="0000FF"/>
                </w:rPr>
                <w:t>6 по 19 апреля 2020 г</w:t>
              </w:r>
            </w:hyperlink>
            <w:r>
              <w:rPr>
                <w:b/>
                <w:i/>
                <w:color w:val="392C69"/>
              </w:rPr>
              <w:t>.;</w:t>
            </w:r>
          </w:p>
          <w:p w:rsidR="00CF0ABA" w:rsidRDefault="00CF0ABA">
            <w:pPr>
              <w:pStyle w:val="ConsPlusNormal"/>
              <w:jc w:val="both"/>
            </w:pPr>
            <w:r>
              <w:rPr>
                <w:b/>
                <w:i/>
                <w:color w:val="392C69"/>
              </w:rPr>
              <w:t xml:space="preserve">единовременно на 11 календарных дней с </w:t>
            </w:r>
            <w:hyperlink r:id="rId64">
              <w:r>
                <w:rPr>
                  <w:b/>
                  <w:i/>
                  <w:color w:val="0000FF"/>
                </w:rPr>
                <w:t>20 по 30 апреля 2020 г</w:t>
              </w:r>
            </w:hyperlink>
            <w:r>
              <w:rPr>
                <w:b/>
                <w:i/>
                <w:color w:val="392C69"/>
              </w:rPr>
              <w:t>.;</w:t>
            </w:r>
          </w:p>
          <w:p w:rsidR="00CF0ABA" w:rsidRDefault="00CF0ABA">
            <w:pPr>
              <w:pStyle w:val="ConsPlusNormal"/>
              <w:jc w:val="both"/>
            </w:pPr>
            <w:r>
              <w:rPr>
                <w:b/>
                <w:i/>
                <w:color w:val="392C69"/>
              </w:rPr>
              <w:t xml:space="preserve">единовременно на 18 календарных дней с </w:t>
            </w:r>
            <w:hyperlink r:id="rId65">
              <w:r>
                <w:rPr>
                  <w:b/>
                  <w:i/>
                  <w:color w:val="0000FF"/>
                </w:rPr>
                <w:t>12 по 29 мая 2020 г</w:t>
              </w:r>
            </w:hyperlink>
            <w:r>
              <w:rPr>
                <w:b/>
                <w:i/>
                <w:color w:val="392C69"/>
              </w:rPr>
              <w:t>.;</w:t>
            </w:r>
          </w:p>
          <w:p w:rsidR="00CF0ABA" w:rsidRDefault="00CF0ABA">
            <w:pPr>
              <w:pStyle w:val="ConsPlusNormal"/>
              <w:jc w:val="both"/>
            </w:pPr>
            <w:r>
              <w:rPr>
                <w:b/>
                <w:i/>
                <w:color w:val="392C69"/>
              </w:rPr>
              <w:t xml:space="preserve">единовременно на 11 календарных дней с </w:t>
            </w:r>
            <w:hyperlink r:id="rId66">
              <w:r>
                <w:rPr>
                  <w:b/>
                  <w:i/>
                  <w:color w:val="0000FF"/>
                </w:rPr>
                <w:t>1 по 11 июня 2020 г</w:t>
              </w:r>
            </w:hyperlink>
            <w:r>
              <w:rPr>
                <w:color w:val="392C69"/>
              </w:rPr>
              <w:t>;</w:t>
            </w:r>
          </w:p>
          <w:p w:rsidR="00CF0ABA" w:rsidRDefault="00CF0ABA">
            <w:pPr>
              <w:pStyle w:val="ConsPlusNormal"/>
              <w:jc w:val="both"/>
            </w:pPr>
            <w:r>
              <w:rPr>
                <w:b/>
                <w:i/>
                <w:color w:val="392C69"/>
              </w:rPr>
              <w:t xml:space="preserve">единовременно </w:t>
            </w:r>
            <w:hyperlink r:id="rId67">
              <w:r>
                <w:rPr>
                  <w:b/>
                  <w:i/>
                  <w:color w:val="0000FF"/>
                </w:rPr>
                <w:t>на период с 15 июня 2020 г. до окончания срока</w:t>
              </w:r>
            </w:hyperlink>
            <w:r>
              <w:rPr>
                <w:b/>
                <w:i/>
                <w:color w:val="392C69"/>
              </w:rPr>
              <w:t xml:space="preserve"> соблюдения режима самоизоляции лицами в возрасте 65 лет и старше, определенного решением о продлении срока действия ограничительных мер, указанным в </w:t>
            </w:r>
            <w:hyperlink r:id="rId68">
              <w:r>
                <w:rPr>
                  <w:b/>
                  <w:i/>
                  <w:color w:val="0000FF"/>
                </w:rPr>
                <w:t>п. 2(1)</w:t>
              </w:r>
            </w:hyperlink>
            <w:r>
              <w:rPr>
                <w:b/>
                <w:i/>
                <w:color w:val="392C69"/>
              </w:rPr>
              <w:t xml:space="preserve"> Временных правил.</w:t>
            </w:r>
          </w:p>
          <w:p w:rsidR="00CF0ABA" w:rsidRDefault="00CF0ABA">
            <w:pPr>
              <w:pStyle w:val="ConsPlusNormal"/>
              <w:jc w:val="both"/>
            </w:pPr>
            <w:r>
              <w:rPr>
                <w:b/>
                <w:i/>
                <w:color w:val="392C69"/>
              </w:rPr>
              <w:t xml:space="preserve">См. </w:t>
            </w:r>
            <w:hyperlink r:id="rId69">
              <w:r>
                <w:rPr>
                  <w:b/>
                  <w:i/>
                  <w:color w:val="0000FF"/>
                </w:rPr>
                <w:t>памятку</w:t>
              </w:r>
            </w:hyperlink>
            <w:r>
              <w:rPr>
                <w:b/>
                <w:i/>
                <w:color w:val="392C69"/>
              </w:rPr>
              <w:t xml:space="preserve"> ФСС РФ "Работодателю (страхователю), с которым в трудовых отношениях состоят лица возраста 65 лет и старше".</w:t>
            </w:r>
          </w:p>
          <w:p w:rsidR="00CF0ABA" w:rsidRDefault="00CF0ABA">
            <w:pPr>
              <w:pStyle w:val="ConsPlusNormal"/>
              <w:jc w:val="both"/>
            </w:pPr>
          </w:p>
          <w:p w:rsidR="00CF0ABA" w:rsidRDefault="00CF0ABA">
            <w:pPr>
              <w:pStyle w:val="ConsPlusNormal"/>
              <w:jc w:val="both"/>
            </w:pPr>
            <w:r>
              <w:rPr>
                <w:b/>
                <w:i/>
                <w:color w:val="392C69"/>
              </w:rPr>
              <w:t xml:space="preserve">Внимание! На сайте ФСС РФ размещены решения субъектов </w:t>
            </w:r>
            <w:proofErr w:type="gramStart"/>
            <w:r>
              <w:rPr>
                <w:b/>
                <w:i/>
                <w:color w:val="392C69"/>
              </w:rPr>
              <w:t>РФ</w:t>
            </w:r>
            <w:proofErr w:type="gramEnd"/>
            <w:r>
              <w:rPr>
                <w:b/>
                <w:i/>
                <w:color w:val="392C69"/>
              </w:rPr>
              <w:t xml:space="preserve"> направленные на обеспечение санитарно-эпидемиологического благополучия населения в части необходимости соблюдения режима самоизоляции в возрасте 65 лет и старше. Временные правила оформления больничного листа для людей 65 лет и старше с 15 июня (</w:t>
            </w:r>
            <w:hyperlink r:id="rId70">
              <w:r>
                <w:rPr>
                  <w:b/>
                  <w:i/>
                  <w:color w:val="0000FF"/>
                </w:rPr>
                <w:t>fss.ru/ru/</w:t>
              </w:r>
              <w:proofErr w:type="spellStart"/>
              <w:r>
                <w:rPr>
                  <w:b/>
                  <w:i/>
                  <w:color w:val="0000FF"/>
                </w:rPr>
                <w:t>fund</w:t>
              </w:r>
              <w:proofErr w:type="spellEnd"/>
              <w:r>
                <w:rPr>
                  <w:b/>
                  <w:i/>
                  <w:color w:val="0000FF"/>
                </w:rPr>
                <w:t>/</w:t>
              </w:r>
              <w:proofErr w:type="spellStart"/>
              <w:r>
                <w:rPr>
                  <w:b/>
                  <w:i/>
                  <w:color w:val="0000FF"/>
                </w:rPr>
                <w:t>disabilitylist</w:t>
              </w:r>
              <w:proofErr w:type="spellEnd"/>
              <w:r>
                <w:rPr>
                  <w:b/>
                  <w:i/>
                  <w:color w:val="0000FF"/>
                </w:rPr>
                <w:t>/501923/503049.shtml</w:t>
              </w:r>
            </w:hyperlink>
            <w:r>
              <w:rPr>
                <w:b/>
                <w:i/>
                <w:color w:val="392C69"/>
              </w:rPr>
              <w:t>)</w:t>
            </w:r>
          </w:p>
          <w:p w:rsidR="00CF0ABA" w:rsidRDefault="00CF0ABA">
            <w:pPr>
              <w:pStyle w:val="ConsPlusNormal"/>
              <w:jc w:val="both"/>
            </w:pPr>
          </w:p>
          <w:p w:rsidR="00CF0ABA" w:rsidRDefault="00CF0ABA">
            <w:pPr>
              <w:pStyle w:val="ConsPlusNormal"/>
              <w:jc w:val="both"/>
            </w:pPr>
            <w:r>
              <w:rPr>
                <w:b/>
                <w:i/>
                <w:color w:val="392C69"/>
              </w:rPr>
              <w:t>См. также:</w:t>
            </w:r>
          </w:p>
          <w:p w:rsidR="00CF0ABA" w:rsidRDefault="00CF0ABA">
            <w:pPr>
              <w:pStyle w:val="ConsPlusNormal"/>
              <w:jc w:val="both"/>
            </w:pPr>
            <w:r>
              <w:rPr>
                <w:b/>
                <w:i/>
                <w:color w:val="392C69"/>
              </w:rPr>
              <w:t xml:space="preserve">- О направлении </w:t>
            </w:r>
            <w:hyperlink r:id="rId71">
              <w:r>
                <w:rPr>
                  <w:b/>
                  <w:i/>
                  <w:color w:val="0000FF"/>
                </w:rPr>
                <w:t>ответов</w:t>
              </w:r>
            </w:hyperlink>
            <w:r>
              <w:rPr>
                <w:b/>
                <w:i/>
                <w:color w:val="392C69"/>
              </w:rPr>
              <w:t xml:space="preserve"> на наиболее часто поступающие вопросы на горячую линию </w:t>
            </w:r>
            <w:proofErr w:type="spellStart"/>
            <w:r>
              <w:rPr>
                <w:b/>
                <w:i/>
                <w:color w:val="392C69"/>
              </w:rPr>
              <w:t>Роструда</w:t>
            </w:r>
            <w:proofErr w:type="spellEnd"/>
            <w:r>
              <w:rPr>
                <w:b/>
                <w:i/>
                <w:color w:val="392C69"/>
              </w:rPr>
              <w:t xml:space="preserve">, касающиеся соблюдения трудовых прав работников в условиях распространения </w:t>
            </w:r>
            <w:proofErr w:type="spellStart"/>
            <w:r>
              <w:rPr>
                <w:b/>
                <w:i/>
                <w:color w:val="392C69"/>
              </w:rPr>
              <w:t>коронавирусной</w:t>
            </w:r>
            <w:proofErr w:type="spellEnd"/>
            <w:r>
              <w:rPr>
                <w:b/>
                <w:i/>
                <w:color w:val="392C69"/>
              </w:rPr>
              <w:t xml:space="preserve"> инфекции см. </w:t>
            </w:r>
            <w:hyperlink r:id="rId72">
              <w:r>
                <w:rPr>
                  <w:b/>
                  <w:i/>
                  <w:color w:val="0000FF"/>
                </w:rPr>
                <w:t>письмо</w:t>
              </w:r>
            </w:hyperlink>
            <w:r>
              <w:rPr>
                <w:b/>
                <w:i/>
                <w:color w:val="392C69"/>
              </w:rPr>
              <w:t xml:space="preserve"> </w:t>
            </w:r>
            <w:proofErr w:type="spellStart"/>
            <w:r>
              <w:rPr>
                <w:b/>
                <w:i/>
                <w:color w:val="392C69"/>
              </w:rPr>
              <w:t>Роструда</w:t>
            </w:r>
            <w:proofErr w:type="spellEnd"/>
            <w:r>
              <w:rPr>
                <w:b/>
                <w:i/>
                <w:color w:val="392C69"/>
              </w:rPr>
              <w:t xml:space="preserve"> от 09.04.2020 N 0147-03-5;</w:t>
            </w:r>
          </w:p>
          <w:p w:rsidR="00CF0ABA" w:rsidRDefault="00CF0ABA">
            <w:pPr>
              <w:pStyle w:val="ConsPlusNormal"/>
              <w:jc w:val="both"/>
            </w:pPr>
            <w:r>
              <w:rPr>
                <w:b/>
                <w:i/>
                <w:color w:val="392C69"/>
              </w:rPr>
              <w:t xml:space="preserve">- </w:t>
            </w:r>
            <w:hyperlink r:id="rId73">
              <w:r>
                <w:rPr>
                  <w:b/>
                  <w:i/>
                  <w:color w:val="0000FF"/>
                </w:rPr>
                <w:t>вопросы-ответы</w:t>
              </w:r>
            </w:hyperlink>
            <w:r>
              <w:rPr>
                <w:b/>
                <w:i/>
                <w:color w:val="392C69"/>
              </w:rPr>
              <w:t xml:space="preserve"> по организации удаленной работы и оформлению больничных в период кампании по противодействию распространению </w:t>
            </w:r>
            <w:proofErr w:type="spellStart"/>
            <w:r>
              <w:rPr>
                <w:b/>
                <w:i/>
                <w:color w:val="392C69"/>
              </w:rPr>
              <w:t>коронавируса</w:t>
            </w:r>
            <w:proofErr w:type="spellEnd"/>
            <w:r>
              <w:rPr>
                <w:b/>
                <w:i/>
                <w:color w:val="392C69"/>
              </w:rPr>
              <w:t>;</w:t>
            </w:r>
          </w:p>
          <w:p w:rsidR="00CF0ABA" w:rsidRDefault="00CF0ABA">
            <w:pPr>
              <w:pStyle w:val="ConsPlusNormal"/>
              <w:jc w:val="both"/>
            </w:pPr>
            <w:r>
              <w:rPr>
                <w:b/>
                <w:i/>
                <w:color w:val="392C69"/>
              </w:rPr>
              <w:t xml:space="preserve">- </w:t>
            </w:r>
            <w:hyperlink r:id="rId74">
              <w:r>
                <w:rPr>
                  <w:b/>
                  <w:i/>
                  <w:color w:val="0000FF"/>
                </w:rPr>
                <w:t>памятку</w:t>
              </w:r>
            </w:hyperlink>
            <w:r>
              <w:rPr>
                <w:b/>
                <w:i/>
                <w:color w:val="392C69"/>
              </w:rPr>
              <w:t xml:space="preserve"> Минтруда России "Профилактика COVID-19 в организациях"</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p w:rsidR="00CF0ABA" w:rsidRDefault="00CF0ABA">
      <w:pPr>
        <w:pStyle w:val="ConsPlusTitle"/>
        <w:jc w:val="center"/>
        <w:outlineLvl w:val="0"/>
      </w:pPr>
      <w:bookmarkStart w:id="1" w:name="P85"/>
      <w:bookmarkEnd w:id="1"/>
      <w:r>
        <w:t>Часть 1. КАЛЕНДАРЬ КАДРОВИКА ПО КАЛЕНДАРНЫМ ДАТАМ</w:t>
      </w:r>
    </w:p>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531"/>
        <w:gridCol w:w="531"/>
        <w:gridCol w:w="531"/>
        <w:gridCol w:w="531"/>
        <w:gridCol w:w="531"/>
        <w:gridCol w:w="531"/>
        <w:gridCol w:w="531"/>
        <w:gridCol w:w="531"/>
        <w:gridCol w:w="531"/>
        <w:gridCol w:w="531"/>
        <w:gridCol w:w="531"/>
        <w:gridCol w:w="531"/>
        <w:gridCol w:w="531"/>
        <w:gridCol w:w="531"/>
        <w:gridCol w:w="531"/>
        <w:gridCol w:w="531"/>
        <w:gridCol w:w="531"/>
        <w:gridCol w:w="544"/>
      </w:tblGrid>
      <w:tr w:rsidR="00CF0ABA">
        <w:tc>
          <w:tcPr>
            <w:tcW w:w="737" w:type="dxa"/>
            <w:vAlign w:val="center"/>
          </w:tcPr>
          <w:p w:rsidR="00CF0ABA" w:rsidRDefault="00CF0ABA">
            <w:pPr>
              <w:pStyle w:val="ConsPlusNormal"/>
            </w:pPr>
          </w:p>
        </w:tc>
        <w:tc>
          <w:tcPr>
            <w:tcW w:w="3186" w:type="dxa"/>
            <w:gridSpan w:val="6"/>
            <w:vAlign w:val="center"/>
          </w:tcPr>
          <w:p w:rsidR="00CF0ABA" w:rsidRDefault="00CF0ABA">
            <w:pPr>
              <w:pStyle w:val="ConsPlusNormal"/>
              <w:jc w:val="center"/>
            </w:pPr>
            <w:r>
              <w:rPr>
                <w:b/>
              </w:rPr>
              <w:t>Январь</w:t>
            </w:r>
          </w:p>
        </w:tc>
        <w:tc>
          <w:tcPr>
            <w:tcW w:w="3186" w:type="dxa"/>
            <w:gridSpan w:val="6"/>
            <w:vAlign w:val="center"/>
          </w:tcPr>
          <w:p w:rsidR="00CF0ABA" w:rsidRDefault="00CF0ABA">
            <w:pPr>
              <w:pStyle w:val="ConsPlusNormal"/>
              <w:jc w:val="center"/>
            </w:pPr>
            <w:r>
              <w:rPr>
                <w:b/>
              </w:rPr>
              <w:t>Февраль</w:t>
            </w:r>
          </w:p>
        </w:tc>
        <w:tc>
          <w:tcPr>
            <w:tcW w:w="3199" w:type="dxa"/>
            <w:gridSpan w:val="6"/>
            <w:vAlign w:val="center"/>
          </w:tcPr>
          <w:p w:rsidR="00CF0ABA" w:rsidRDefault="00CF0ABA">
            <w:pPr>
              <w:pStyle w:val="ConsPlusNormal"/>
              <w:jc w:val="center"/>
            </w:pPr>
            <w:r>
              <w:rPr>
                <w:b/>
              </w:rPr>
              <w:t>Март</w:t>
            </w:r>
          </w:p>
        </w:tc>
      </w:tr>
      <w:tr w:rsidR="00CF0ABA">
        <w:tc>
          <w:tcPr>
            <w:tcW w:w="737" w:type="dxa"/>
            <w:vAlign w:val="center"/>
          </w:tcPr>
          <w:p w:rsidR="00CF0ABA" w:rsidRDefault="00CF0ABA">
            <w:pPr>
              <w:pStyle w:val="ConsPlusNormal"/>
            </w:pPr>
            <w:proofErr w:type="spellStart"/>
            <w:r>
              <w:t>Пн</w:t>
            </w:r>
            <w:proofErr w:type="spellEnd"/>
          </w:p>
        </w:tc>
        <w:tc>
          <w:tcPr>
            <w:tcW w:w="531" w:type="dxa"/>
            <w:vAlign w:val="center"/>
          </w:tcPr>
          <w:p w:rsidR="00CF0ABA" w:rsidRDefault="00CF0ABA">
            <w:pPr>
              <w:pStyle w:val="ConsPlusNormal"/>
            </w:pPr>
          </w:p>
        </w:tc>
        <w:tc>
          <w:tcPr>
            <w:tcW w:w="531" w:type="dxa"/>
            <w:vAlign w:val="center"/>
          </w:tcPr>
          <w:p w:rsidR="00CF0ABA" w:rsidRDefault="00CF0ABA">
            <w:pPr>
              <w:pStyle w:val="ConsPlusNormal"/>
              <w:jc w:val="center"/>
            </w:pPr>
            <w:r>
              <w:rPr>
                <w:b/>
              </w:rPr>
              <w:t>6</w:t>
            </w:r>
          </w:p>
        </w:tc>
        <w:tc>
          <w:tcPr>
            <w:tcW w:w="531" w:type="dxa"/>
            <w:vAlign w:val="center"/>
          </w:tcPr>
          <w:p w:rsidR="00CF0ABA" w:rsidRDefault="00CF0ABA">
            <w:pPr>
              <w:pStyle w:val="ConsPlusNormal"/>
              <w:jc w:val="center"/>
            </w:pPr>
            <w:r>
              <w:t>13</w:t>
            </w:r>
          </w:p>
        </w:tc>
        <w:tc>
          <w:tcPr>
            <w:tcW w:w="531" w:type="dxa"/>
            <w:vAlign w:val="center"/>
          </w:tcPr>
          <w:p w:rsidR="00CF0ABA" w:rsidRDefault="008A154A">
            <w:pPr>
              <w:pStyle w:val="ConsPlusNormal"/>
              <w:jc w:val="center"/>
            </w:pPr>
            <w:hyperlink w:anchor="P794">
              <w:r w:rsidR="00CF0ABA">
                <w:rPr>
                  <w:b/>
                  <w:color w:val="0000FF"/>
                </w:rPr>
                <w:t>20</w:t>
              </w:r>
            </w:hyperlink>
          </w:p>
        </w:tc>
        <w:tc>
          <w:tcPr>
            <w:tcW w:w="531" w:type="dxa"/>
            <w:vAlign w:val="center"/>
          </w:tcPr>
          <w:p w:rsidR="00CF0ABA" w:rsidRDefault="00CF0ABA">
            <w:pPr>
              <w:pStyle w:val="ConsPlusNormal"/>
              <w:jc w:val="center"/>
            </w:pPr>
            <w:r>
              <w:t>27</w:t>
            </w:r>
          </w:p>
        </w:tc>
        <w:tc>
          <w:tcPr>
            <w:tcW w:w="531" w:type="dxa"/>
            <w:vAlign w:val="center"/>
          </w:tcPr>
          <w:p w:rsidR="00CF0ABA" w:rsidRDefault="00CF0ABA">
            <w:pPr>
              <w:pStyle w:val="ConsPlusNormal"/>
            </w:pPr>
          </w:p>
        </w:tc>
        <w:tc>
          <w:tcPr>
            <w:tcW w:w="531" w:type="dxa"/>
            <w:vAlign w:val="center"/>
          </w:tcPr>
          <w:p w:rsidR="00CF0ABA" w:rsidRDefault="00CF0ABA">
            <w:pPr>
              <w:pStyle w:val="ConsPlusNormal"/>
            </w:pPr>
          </w:p>
        </w:tc>
        <w:tc>
          <w:tcPr>
            <w:tcW w:w="531" w:type="dxa"/>
            <w:vAlign w:val="center"/>
          </w:tcPr>
          <w:p w:rsidR="00CF0ABA" w:rsidRDefault="008A154A">
            <w:pPr>
              <w:pStyle w:val="ConsPlusNormal"/>
              <w:jc w:val="center"/>
            </w:pPr>
            <w:hyperlink w:anchor="P867">
              <w:r w:rsidR="00CF0ABA">
                <w:rPr>
                  <w:b/>
                  <w:color w:val="0000FF"/>
                </w:rPr>
                <w:t>3</w:t>
              </w:r>
            </w:hyperlink>
          </w:p>
        </w:tc>
        <w:tc>
          <w:tcPr>
            <w:tcW w:w="531" w:type="dxa"/>
            <w:vAlign w:val="center"/>
          </w:tcPr>
          <w:p w:rsidR="00CF0ABA" w:rsidRDefault="008A154A">
            <w:pPr>
              <w:pStyle w:val="ConsPlusNormal"/>
              <w:jc w:val="center"/>
            </w:pPr>
            <w:hyperlink w:anchor="P902">
              <w:r w:rsidR="00CF0ABA">
                <w:rPr>
                  <w:b/>
                  <w:color w:val="0000FF"/>
                </w:rPr>
                <w:t>10</w:t>
              </w:r>
            </w:hyperlink>
          </w:p>
        </w:tc>
        <w:tc>
          <w:tcPr>
            <w:tcW w:w="531" w:type="dxa"/>
            <w:vAlign w:val="center"/>
          </w:tcPr>
          <w:p w:rsidR="00CF0ABA" w:rsidRDefault="008A154A">
            <w:pPr>
              <w:pStyle w:val="ConsPlusNormal"/>
              <w:jc w:val="center"/>
            </w:pPr>
            <w:hyperlink w:anchor="P916">
              <w:r w:rsidR="00CF0ABA">
                <w:rPr>
                  <w:b/>
                  <w:color w:val="0000FF"/>
                </w:rPr>
                <w:t>17</w:t>
              </w:r>
            </w:hyperlink>
          </w:p>
        </w:tc>
        <w:tc>
          <w:tcPr>
            <w:tcW w:w="531" w:type="dxa"/>
            <w:vAlign w:val="center"/>
          </w:tcPr>
          <w:p w:rsidR="00CF0ABA" w:rsidRDefault="00CF0ABA">
            <w:pPr>
              <w:pStyle w:val="ConsPlusNormal"/>
              <w:jc w:val="center"/>
            </w:pPr>
            <w:r>
              <w:rPr>
                <w:b/>
              </w:rPr>
              <w:t>24</w:t>
            </w:r>
          </w:p>
        </w:tc>
        <w:tc>
          <w:tcPr>
            <w:tcW w:w="531" w:type="dxa"/>
            <w:vAlign w:val="center"/>
          </w:tcPr>
          <w:p w:rsidR="00CF0ABA" w:rsidRDefault="00CF0ABA">
            <w:pPr>
              <w:pStyle w:val="ConsPlusNormal"/>
            </w:pPr>
          </w:p>
        </w:tc>
        <w:tc>
          <w:tcPr>
            <w:tcW w:w="531" w:type="dxa"/>
            <w:vAlign w:val="center"/>
          </w:tcPr>
          <w:p w:rsidR="00CF0ABA" w:rsidRDefault="00CF0ABA">
            <w:pPr>
              <w:pStyle w:val="ConsPlusNormal"/>
            </w:pPr>
          </w:p>
        </w:tc>
        <w:tc>
          <w:tcPr>
            <w:tcW w:w="531" w:type="dxa"/>
            <w:vAlign w:val="center"/>
          </w:tcPr>
          <w:p w:rsidR="00CF0ABA" w:rsidRDefault="008A154A">
            <w:pPr>
              <w:pStyle w:val="ConsPlusNormal"/>
              <w:jc w:val="center"/>
            </w:pPr>
            <w:hyperlink w:anchor="P1006">
              <w:r w:rsidR="00CF0ABA">
                <w:rPr>
                  <w:b/>
                  <w:color w:val="0000FF"/>
                </w:rPr>
                <w:t>2</w:t>
              </w:r>
            </w:hyperlink>
          </w:p>
        </w:tc>
        <w:tc>
          <w:tcPr>
            <w:tcW w:w="531" w:type="dxa"/>
            <w:vAlign w:val="center"/>
          </w:tcPr>
          <w:p w:rsidR="00CF0ABA" w:rsidRDefault="00CF0ABA">
            <w:pPr>
              <w:pStyle w:val="ConsPlusNormal"/>
              <w:jc w:val="center"/>
            </w:pPr>
            <w:r>
              <w:rPr>
                <w:b/>
              </w:rPr>
              <w:t>9</w:t>
            </w:r>
          </w:p>
        </w:tc>
        <w:tc>
          <w:tcPr>
            <w:tcW w:w="531" w:type="dxa"/>
            <w:vAlign w:val="center"/>
          </w:tcPr>
          <w:p w:rsidR="00CF0ABA" w:rsidRDefault="008A154A">
            <w:pPr>
              <w:pStyle w:val="ConsPlusNormal"/>
              <w:jc w:val="center"/>
            </w:pPr>
            <w:hyperlink w:anchor="P1066">
              <w:r w:rsidR="00CF0ABA">
                <w:rPr>
                  <w:b/>
                  <w:color w:val="0000FF"/>
                </w:rPr>
                <w:t>16</w:t>
              </w:r>
            </w:hyperlink>
          </w:p>
        </w:tc>
        <w:tc>
          <w:tcPr>
            <w:tcW w:w="531" w:type="dxa"/>
            <w:vAlign w:val="center"/>
          </w:tcPr>
          <w:p w:rsidR="00CF0ABA" w:rsidRDefault="00CF0ABA">
            <w:pPr>
              <w:pStyle w:val="ConsPlusNormal"/>
              <w:jc w:val="center"/>
            </w:pPr>
            <w:r>
              <w:t>23</w:t>
            </w:r>
          </w:p>
        </w:tc>
        <w:tc>
          <w:tcPr>
            <w:tcW w:w="544" w:type="dxa"/>
            <w:vAlign w:val="center"/>
          </w:tcPr>
          <w:p w:rsidR="00CF0ABA" w:rsidRDefault="008A154A">
            <w:pPr>
              <w:pStyle w:val="ConsPlusNormal"/>
              <w:jc w:val="center"/>
            </w:pPr>
            <w:hyperlink w:anchor="P1133">
              <w:r w:rsidR="00CF0ABA">
                <w:rPr>
                  <w:b/>
                  <w:color w:val="0000FF"/>
                </w:rPr>
                <w:t>30</w:t>
              </w:r>
            </w:hyperlink>
          </w:p>
        </w:tc>
      </w:tr>
      <w:tr w:rsidR="00CF0ABA">
        <w:tc>
          <w:tcPr>
            <w:tcW w:w="737" w:type="dxa"/>
            <w:vAlign w:val="center"/>
          </w:tcPr>
          <w:p w:rsidR="00CF0ABA" w:rsidRDefault="00CF0ABA">
            <w:pPr>
              <w:pStyle w:val="ConsPlusNormal"/>
            </w:pPr>
            <w:r>
              <w:t>Вт</w:t>
            </w:r>
          </w:p>
        </w:tc>
        <w:tc>
          <w:tcPr>
            <w:tcW w:w="531" w:type="dxa"/>
            <w:vAlign w:val="center"/>
          </w:tcPr>
          <w:p w:rsidR="00CF0ABA" w:rsidRDefault="00CF0ABA">
            <w:pPr>
              <w:pStyle w:val="ConsPlusNormal"/>
            </w:pPr>
          </w:p>
        </w:tc>
        <w:tc>
          <w:tcPr>
            <w:tcW w:w="531" w:type="dxa"/>
            <w:vAlign w:val="center"/>
          </w:tcPr>
          <w:p w:rsidR="00CF0ABA" w:rsidRDefault="00CF0ABA">
            <w:pPr>
              <w:pStyle w:val="ConsPlusNormal"/>
              <w:jc w:val="center"/>
            </w:pPr>
            <w:r>
              <w:rPr>
                <w:b/>
              </w:rPr>
              <w:t>7</w:t>
            </w:r>
          </w:p>
        </w:tc>
        <w:tc>
          <w:tcPr>
            <w:tcW w:w="531" w:type="dxa"/>
            <w:vAlign w:val="center"/>
          </w:tcPr>
          <w:p w:rsidR="00CF0ABA" w:rsidRDefault="00CF0ABA">
            <w:pPr>
              <w:pStyle w:val="ConsPlusNormal"/>
              <w:jc w:val="center"/>
            </w:pPr>
            <w:r>
              <w:t>14</w:t>
            </w:r>
          </w:p>
        </w:tc>
        <w:tc>
          <w:tcPr>
            <w:tcW w:w="531" w:type="dxa"/>
            <w:vAlign w:val="center"/>
          </w:tcPr>
          <w:p w:rsidR="00CF0ABA" w:rsidRDefault="008A154A">
            <w:pPr>
              <w:pStyle w:val="ConsPlusNormal"/>
              <w:jc w:val="center"/>
            </w:pPr>
            <w:hyperlink w:anchor="P816">
              <w:r w:rsidR="00CF0ABA">
                <w:rPr>
                  <w:b/>
                  <w:color w:val="0000FF"/>
                </w:rPr>
                <w:t>21</w:t>
              </w:r>
            </w:hyperlink>
          </w:p>
        </w:tc>
        <w:tc>
          <w:tcPr>
            <w:tcW w:w="531" w:type="dxa"/>
            <w:vAlign w:val="center"/>
          </w:tcPr>
          <w:p w:rsidR="00CF0ABA" w:rsidRDefault="00CF0ABA">
            <w:pPr>
              <w:pStyle w:val="ConsPlusNormal"/>
              <w:jc w:val="center"/>
            </w:pPr>
            <w:r>
              <w:t>28</w:t>
            </w:r>
          </w:p>
        </w:tc>
        <w:tc>
          <w:tcPr>
            <w:tcW w:w="531" w:type="dxa"/>
            <w:vAlign w:val="center"/>
          </w:tcPr>
          <w:p w:rsidR="00CF0ABA" w:rsidRDefault="00CF0ABA">
            <w:pPr>
              <w:pStyle w:val="ConsPlusNormal"/>
            </w:pPr>
          </w:p>
        </w:tc>
        <w:tc>
          <w:tcPr>
            <w:tcW w:w="531" w:type="dxa"/>
            <w:vAlign w:val="center"/>
          </w:tcPr>
          <w:p w:rsidR="00CF0ABA" w:rsidRDefault="00CF0ABA">
            <w:pPr>
              <w:pStyle w:val="ConsPlusNormal"/>
            </w:pPr>
          </w:p>
        </w:tc>
        <w:tc>
          <w:tcPr>
            <w:tcW w:w="531" w:type="dxa"/>
            <w:vAlign w:val="center"/>
          </w:tcPr>
          <w:p w:rsidR="00CF0ABA" w:rsidRDefault="00CF0ABA">
            <w:pPr>
              <w:pStyle w:val="ConsPlusNormal"/>
              <w:jc w:val="center"/>
            </w:pPr>
            <w:r>
              <w:t>4</w:t>
            </w:r>
          </w:p>
        </w:tc>
        <w:tc>
          <w:tcPr>
            <w:tcW w:w="531" w:type="dxa"/>
            <w:vAlign w:val="center"/>
          </w:tcPr>
          <w:p w:rsidR="00CF0ABA" w:rsidRDefault="00CF0ABA">
            <w:pPr>
              <w:pStyle w:val="ConsPlusNormal"/>
              <w:jc w:val="center"/>
            </w:pPr>
            <w:r>
              <w:t>11</w:t>
            </w:r>
          </w:p>
        </w:tc>
        <w:tc>
          <w:tcPr>
            <w:tcW w:w="531" w:type="dxa"/>
            <w:vAlign w:val="center"/>
          </w:tcPr>
          <w:p w:rsidR="00CF0ABA" w:rsidRDefault="008A154A">
            <w:pPr>
              <w:pStyle w:val="ConsPlusNormal"/>
              <w:jc w:val="center"/>
            </w:pPr>
            <w:hyperlink w:anchor="P967">
              <w:r w:rsidR="00CF0ABA">
                <w:rPr>
                  <w:b/>
                  <w:color w:val="0000FF"/>
                </w:rPr>
                <w:t>18</w:t>
              </w:r>
            </w:hyperlink>
          </w:p>
        </w:tc>
        <w:tc>
          <w:tcPr>
            <w:tcW w:w="531" w:type="dxa"/>
            <w:vAlign w:val="center"/>
          </w:tcPr>
          <w:p w:rsidR="00CF0ABA" w:rsidRDefault="00CF0ABA">
            <w:pPr>
              <w:pStyle w:val="ConsPlusNormal"/>
              <w:jc w:val="center"/>
            </w:pPr>
            <w:r>
              <w:t>25</w:t>
            </w:r>
          </w:p>
        </w:tc>
        <w:tc>
          <w:tcPr>
            <w:tcW w:w="531" w:type="dxa"/>
            <w:vAlign w:val="center"/>
          </w:tcPr>
          <w:p w:rsidR="00CF0ABA" w:rsidRDefault="00CF0ABA">
            <w:pPr>
              <w:pStyle w:val="ConsPlusNormal"/>
            </w:pPr>
          </w:p>
        </w:tc>
        <w:tc>
          <w:tcPr>
            <w:tcW w:w="531" w:type="dxa"/>
            <w:vAlign w:val="center"/>
          </w:tcPr>
          <w:p w:rsidR="00CF0ABA" w:rsidRDefault="00CF0ABA">
            <w:pPr>
              <w:pStyle w:val="ConsPlusNormal"/>
            </w:pPr>
          </w:p>
        </w:tc>
        <w:tc>
          <w:tcPr>
            <w:tcW w:w="531" w:type="dxa"/>
            <w:vAlign w:val="center"/>
          </w:tcPr>
          <w:p w:rsidR="00CF0ABA" w:rsidRDefault="008A154A">
            <w:pPr>
              <w:pStyle w:val="ConsPlusNormal"/>
              <w:jc w:val="center"/>
            </w:pPr>
            <w:hyperlink w:anchor="P1033">
              <w:r w:rsidR="00CF0ABA">
                <w:rPr>
                  <w:b/>
                  <w:color w:val="0000FF"/>
                </w:rPr>
                <w:t>3</w:t>
              </w:r>
            </w:hyperlink>
          </w:p>
        </w:tc>
        <w:tc>
          <w:tcPr>
            <w:tcW w:w="531" w:type="dxa"/>
            <w:vAlign w:val="center"/>
          </w:tcPr>
          <w:p w:rsidR="00CF0ABA" w:rsidRDefault="00CF0ABA">
            <w:pPr>
              <w:pStyle w:val="ConsPlusNormal"/>
              <w:jc w:val="center"/>
            </w:pPr>
            <w:r>
              <w:t>10</w:t>
            </w:r>
          </w:p>
        </w:tc>
        <w:tc>
          <w:tcPr>
            <w:tcW w:w="531" w:type="dxa"/>
            <w:vAlign w:val="center"/>
          </w:tcPr>
          <w:p w:rsidR="00CF0ABA" w:rsidRDefault="00CF0ABA">
            <w:pPr>
              <w:pStyle w:val="ConsPlusNormal"/>
              <w:jc w:val="center"/>
            </w:pPr>
            <w:r>
              <w:t>17</w:t>
            </w:r>
          </w:p>
        </w:tc>
        <w:tc>
          <w:tcPr>
            <w:tcW w:w="531" w:type="dxa"/>
            <w:vAlign w:val="center"/>
          </w:tcPr>
          <w:p w:rsidR="00CF0ABA" w:rsidRDefault="00CF0ABA">
            <w:pPr>
              <w:pStyle w:val="ConsPlusNormal"/>
              <w:jc w:val="center"/>
            </w:pPr>
            <w:r>
              <w:t>24</w:t>
            </w:r>
          </w:p>
        </w:tc>
        <w:tc>
          <w:tcPr>
            <w:tcW w:w="544" w:type="dxa"/>
            <w:vAlign w:val="center"/>
          </w:tcPr>
          <w:p w:rsidR="00CF0ABA" w:rsidRDefault="00CF0ABA">
            <w:pPr>
              <w:pStyle w:val="ConsPlusNormal"/>
              <w:jc w:val="center"/>
            </w:pPr>
            <w:r>
              <w:t>31</w:t>
            </w:r>
          </w:p>
        </w:tc>
      </w:tr>
      <w:tr w:rsidR="00CF0ABA">
        <w:tc>
          <w:tcPr>
            <w:tcW w:w="737" w:type="dxa"/>
            <w:vAlign w:val="center"/>
          </w:tcPr>
          <w:p w:rsidR="00CF0ABA" w:rsidRDefault="00CF0ABA">
            <w:pPr>
              <w:pStyle w:val="ConsPlusNormal"/>
            </w:pPr>
            <w:r>
              <w:t>Ср</w:t>
            </w:r>
          </w:p>
        </w:tc>
        <w:tc>
          <w:tcPr>
            <w:tcW w:w="531" w:type="dxa"/>
            <w:vAlign w:val="center"/>
          </w:tcPr>
          <w:p w:rsidR="00CF0ABA" w:rsidRDefault="00CF0ABA">
            <w:pPr>
              <w:pStyle w:val="ConsPlusNormal"/>
              <w:jc w:val="center"/>
            </w:pPr>
            <w:r>
              <w:rPr>
                <w:b/>
              </w:rPr>
              <w:t>1</w:t>
            </w:r>
          </w:p>
        </w:tc>
        <w:tc>
          <w:tcPr>
            <w:tcW w:w="531" w:type="dxa"/>
            <w:vAlign w:val="center"/>
          </w:tcPr>
          <w:p w:rsidR="00CF0ABA" w:rsidRDefault="00CF0ABA">
            <w:pPr>
              <w:pStyle w:val="ConsPlusNormal"/>
              <w:jc w:val="center"/>
            </w:pPr>
            <w:r>
              <w:rPr>
                <w:b/>
              </w:rPr>
              <w:t>8</w:t>
            </w:r>
          </w:p>
        </w:tc>
        <w:tc>
          <w:tcPr>
            <w:tcW w:w="531" w:type="dxa"/>
            <w:vAlign w:val="center"/>
          </w:tcPr>
          <w:p w:rsidR="00CF0ABA" w:rsidRDefault="008A154A">
            <w:pPr>
              <w:pStyle w:val="ConsPlusNormal"/>
              <w:jc w:val="center"/>
            </w:pPr>
            <w:hyperlink w:anchor="P750">
              <w:r w:rsidR="00CF0ABA">
                <w:rPr>
                  <w:b/>
                  <w:color w:val="0000FF"/>
                </w:rPr>
                <w:t>15</w:t>
              </w:r>
            </w:hyperlink>
          </w:p>
        </w:tc>
        <w:tc>
          <w:tcPr>
            <w:tcW w:w="531" w:type="dxa"/>
            <w:vAlign w:val="center"/>
          </w:tcPr>
          <w:p w:rsidR="00CF0ABA" w:rsidRDefault="00CF0ABA">
            <w:pPr>
              <w:pStyle w:val="ConsPlusNormal"/>
              <w:jc w:val="center"/>
            </w:pPr>
            <w:r>
              <w:t>22</w:t>
            </w:r>
          </w:p>
        </w:tc>
        <w:tc>
          <w:tcPr>
            <w:tcW w:w="531" w:type="dxa"/>
            <w:vAlign w:val="center"/>
          </w:tcPr>
          <w:p w:rsidR="00CF0ABA" w:rsidRDefault="00CF0ABA">
            <w:pPr>
              <w:pStyle w:val="ConsPlusNormal"/>
              <w:jc w:val="center"/>
            </w:pPr>
            <w:r>
              <w:t>29</w:t>
            </w:r>
          </w:p>
        </w:tc>
        <w:tc>
          <w:tcPr>
            <w:tcW w:w="531" w:type="dxa"/>
            <w:vAlign w:val="center"/>
          </w:tcPr>
          <w:p w:rsidR="00CF0ABA" w:rsidRDefault="00CF0ABA">
            <w:pPr>
              <w:pStyle w:val="ConsPlusNormal"/>
            </w:pPr>
          </w:p>
        </w:tc>
        <w:tc>
          <w:tcPr>
            <w:tcW w:w="531" w:type="dxa"/>
            <w:vAlign w:val="center"/>
          </w:tcPr>
          <w:p w:rsidR="00CF0ABA" w:rsidRDefault="00CF0ABA">
            <w:pPr>
              <w:pStyle w:val="ConsPlusNormal"/>
            </w:pPr>
          </w:p>
        </w:tc>
        <w:tc>
          <w:tcPr>
            <w:tcW w:w="531" w:type="dxa"/>
            <w:vAlign w:val="center"/>
          </w:tcPr>
          <w:p w:rsidR="00CF0ABA" w:rsidRDefault="00CF0ABA">
            <w:pPr>
              <w:pStyle w:val="ConsPlusNormal"/>
              <w:jc w:val="center"/>
            </w:pPr>
            <w:r>
              <w:t>5</w:t>
            </w:r>
          </w:p>
        </w:tc>
        <w:tc>
          <w:tcPr>
            <w:tcW w:w="531" w:type="dxa"/>
            <w:vAlign w:val="center"/>
          </w:tcPr>
          <w:p w:rsidR="00CF0ABA" w:rsidRDefault="00CF0ABA">
            <w:pPr>
              <w:pStyle w:val="ConsPlusNormal"/>
              <w:jc w:val="center"/>
            </w:pPr>
            <w:r>
              <w:t>12</w:t>
            </w:r>
          </w:p>
        </w:tc>
        <w:tc>
          <w:tcPr>
            <w:tcW w:w="531" w:type="dxa"/>
            <w:vAlign w:val="center"/>
          </w:tcPr>
          <w:p w:rsidR="00CF0ABA" w:rsidRDefault="00CF0ABA">
            <w:pPr>
              <w:pStyle w:val="ConsPlusNormal"/>
              <w:jc w:val="center"/>
            </w:pPr>
            <w:r>
              <w:t>19</w:t>
            </w:r>
          </w:p>
        </w:tc>
        <w:tc>
          <w:tcPr>
            <w:tcW w:w="531" w:type="dxa"/>
            <w:vAlign w:val="center"/>
          </w:tcPr>
          <w:p w:rsidR="00CF0ABA" w:rsidRDefault="00CF0ABA">
            <w:pPr>
              <w:pStyle w:val="ConsPlusNormal"/>
              <w:jc w:val="center"/>
            </w:pPr>
            <w:r>
              <w:t>26</w:t>
            </w:r>
          </w:p>
        </w:tc>
        <w:tc>
          <w:tcPr>
            <w:tcW w:w="531" w:type="dxa"/>
            <w:vAlign w:val="center"/>
          </w:tcPr>
          <w:p w:rsidR="00CF0ABA" w:rsidRDefault="00CF0ABA">
            <w:pPr>
              <w:pStyle w:val="ConsPlusNormal"/>
            </w:pPr>
          </w:p>
        </w:tc>
        <w:tc>
          <w:tcPr>
            <w:tcW w:w="531" w:type="dxa"/>
            <w:vAlign w:val="center"/>
          </w:tcPr>
          <w:p w:rsidR="00CF0ABA" w:rsidRDefault="00CF0ABA">
            <w:pPr>
              <w:pStyle w:val="ConsPlusNormal"/>
            </w:pPr>
          </w:p>
        </w:tc>
        <w:tc>
          <w:tcPr>
            <w:tcW w:w="531" w:type="dxa"/>
            <w:vAlign w:val="center"/>
          </w:tcPr>
          <w:p w:rsidR="00CF0ABA" w:rsidRDefault="00CF0ABA">
            <w:pPr>
              <w:pStyle w:val="ConsPlusNormal"/>
              <w:jc w:val="center"/>
            </w:pPr>
            <w:r>
              <w:t>4</w:t>
            </w:r>
          </w:p>
        </w:tc>
        <w:tc>
          <w:tcPr>
            <w:tcW w:w="531" w:type="dxa"/>
            <w:vAlign w:val="center"/>
          </w:tcPr>
          <w:p w:rsidR="00CF0ABA" w:rsidRDefault="008A154A">
            <w:pPr>
              <w:pStyle w:val="ConsPlusNormal"/>
              <w:jc w:val="center"/>
            </w:pPr>
            <w:hyperlink w:anchor="P1056">
              <w:r w:rsidR="00CF0ABA">
                <w:rPr>
                  <w:b/>
                  <w:color w:val="0000FF"/>
                </w:rPr>
                <w:t>11</w:t>
              </w:r>
            </w:hyperlink>
          </w:p>
        </w:tc>
        <w:tc>
          <w:tcPr>
            <w:tcW w:w="531" w:type="dxa"/>
            <w:vAlign w:val="center"/>
          </w:tcPr>
          <w:p w:rsidR="00CF0ABA" w:rsidRDefault="008A154A">
            <w:pPr>
              <w:pStyle w:val="ConsPlusNormal"/>
              <w:jc w:val="center"/>
            </w:pPr>
            <w:hyperlink w:anchor="P1110">
              <w:r w:rsidR="00CF0ABA">
                <w:rPr>
                  <w:b/>
                  <w:color w:val="0000FF"/>
                </w:rPr>
                <w:t>18</w:t>
              </w:r>
            </w:hyperlink>
          </w:p>
        </w:tc>
        <w:tc>
          <w:tcPr>
            <w:tcW w:w="531" w:type="dxa"/>
            <w:vAlign w:val="center"/>
          </w:tcPr>
          <w:p w:rsidR="00CF0ABA" w:rsidRDefault="00CF0ABA">
            <w:pPr>
              <w:pStyle w:val="ConsPlusNormal"/>
              <w:jc w:val="center"/>
            </w:pPr>
            <w:r>
              <w:t>25</w:t>
            </w:r>
          </w:p>
        </w:tc>
        <w:tc>
          <w:tcPr>
            <w:tcW w:w="544"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t>Чт</w:t>
            </w:r>
            <w:proofErr w:type="spellEnd"/>
          </w:p>
        </w:tc>
        <w:tc>
          <w:tcPr>
            <w:tcW w:w="531" w:type="dxa"/>
            <w:vAlign w:val="center"/>
          </w:tcPr>
          <w:p w:rsidR="00CF0ABA" w:rsidRDefault="00CF0ABA">
            <w:pPr>
              <w:pStyle w:val="ConsPlusNormal"/>
              <w:jc w:val="center"/>
            </w:pPr>
            <w:r>
              <w:rPr>
                <w:b/>
              </w:rPr>
              <w:t>2</w:t>
            </w:r>
          </w:p>
        </w:tc>
        <w:tc>
          <w:tcPr>
            <w:tcW w:w="531" w:type="dxa"/>
            <w:vAlign w:val="center"/>
          </w:tcPr>
          <w:p w:rsidR="00CF0ABA" w:rsidRDefault="008A154A">
            <w:pPr>
              <w:pStyle w:val="ConsPlusNormal"/>
              <w:jc w:val="center"/>
            </w:pPr>
            <w:hyperlink w:anchor="P639">
              <w:r w:rsidR="00CF0ABA">
                <w:rPr>
                  <w:b/>
                  <w:color w:val="0000FF"/>
                </w:rPr>
                <w:t>9</w:t>
              </w:r>
            </w:hyperlink>
          </w:p>
        </w:tc>
        <w:tc>
          <w:tcPr>
            <w:tcW w:w="531" w:type="dxa"/>
            <w:vAlign w:val="center"/>
          </w:tcPr>
          <w:p w:rsidR="00CF0ABA" w:rsidRDefault="00CF0ABA">
            <w:pPr>
              <w:pStyle w:val="ConsPlusNormal"/>
              <w:jc w:val="center"/>
            </w:pPr>
            <w:r>
              <w:t>16</w:t>
            </w:r>
          </w:p>
        </w:tc>
        <w:tc>
          <w:tcPr>
            <w:tcW w:w="531" w:type="dxa"/>
            <w:vAlign w:val="center"/>
          </w:tcPr>
          <w:p w:rsidR="00CF0ABA" w:rsidRDefault="00CF0ABA">
            <w:pPr>
              <w:pStyle w:val="ConsPlusNormal"/>
              <w:jc w:val="center"/>
            </w:pPr>
            <w:r>
              <w:t>23</w:t>
            </w:r>
          </w:p>
        </w:tc>
        <w:tc>
          <w:tcPr>
            <w:tcW w:w="531" w:type="dxa"/>
            <w:vAlign w:val="center"/>
          </w:tcPr>
          <w:p w:rsidR="00CF0ABA" w:rsidRDefault="008A154A">
            <w:pPr>
              <w:pStyle w:val="ConsPlusNormal"/>
              <w:jc w:val="center"/>
            </w:pPr>
            <w:hyperlink w:anchor="P840">
              <w:r w:rsidR="00CF0ABA">
                <w:rPr>
                  <w:b/>
                  <w:color w:val="0000FF"/>
                </w:rPr>
                <w:t>30</w:t>
              </w:r>
            </w:hyperlink>
          </w:p>
        </w:tc>
        <w:tc>
          <w:tcPr>
            <w:tcW w:w="531" w:type="dxa"/>
            <w:vAlign w:val="center"/>
          </w:tcPr>
          <w:p w:rsidR="00CF0ABA" w:rsidRDefault="00CF0ABA">
            <w:pPr>
              <w:pStyle w:val="ConsPlusNormal"/>
            </w:pPr>
          </w:p>
        </w:tc>
        <w:tc>
          <w:tcPr>
            <w:tcW w:w="531" w:type="dxa"/>
            <w:vAlign w:val="center"/>
          </w:tcPr>
          <w:p w:rsidR="00CF0ABA" w:rsidRDefault="00CF0ABA">
            <w:pPr>
              <w:pStyle w:val="ConsPlusNormal"/>
            </w:pPr>
          </w:p>
        </w:tc>
        <w:tc>
          <w:tcPr>
            <w:tcW w:w="531" w:type="dxa"/>
            <w:vAlign w:val="center"/>
          </w:tcPr>
          <w:p w:rsidR="00CF0ABA" w:rsidRDefault="00CF0ABA">
            <w:pPr>
              <w:pStyle w:val="ConsPlusNormal"/>
              <w:jc w:val="center"/>
            </w:pPr>
            <w:r>
              <w:t>6</w:t>
            </w:r>
          </w:p>
        </w:tc>
        <w:tc>
          <w:tcPr>
            <w:tcW w:w="531" w:type="dxa"/>
            <w:vAlign w:val="center"/>
          </w:tcPr>
          <w:p w:rsidR="00CF0ABA" w:rsidRDefault="00CF0ABA">
            <w:pPr>
              <w:pStyle w:val="ConsPlusNormal"/>
              <w:jc w:val="center"/>
            </w:pPr>
            <w:r>
              <w:t>13</w:t>
            </w:r>
          </w:p>
        </w:tc>
        <w:tc>
          <w:tcPr>
            <w:tcW w:w="531" w:type="dxa"/>
            <w:vAlign w:val="center"/>
          </w:tcPr>
          <w:p w:rsidR="00CF0ABA" w:rsidRDefault="008A154A">
            <w:pPr>
              <w:pStyle w:val="ConsPlusNormal"/>
              <w:jc w:val="center"/>
            </w:pPr>
            <w:hyperlink w:anchor="P981">
              <w:r w:rsidR="00CF0ABA">
                <w:rPr>
                  <w:b/>
                  <w:color w:val="0000FF"/>
                </w:rPr>
                <w:t>20</w:t>
              </w:r>
            </w:hyperlink>
          </w:p>
        </w:tc>
        <w:tc>
          <w:tcPr>
            <w:tcW w:w="531" w:type="dxa"/>
            <w:vAlign w:val="center"/>
          </w:tcPr>
          <w:p w:rsidR="00CF0ABA" w:rsidRDefault="00CF0ABA">
            <w:pPr>
              <w:pStyle w:val="ConsPlusNormal"/>
              <w:jc w:val="center"/>
            </w:pPr>
            <w:r>
              <w:t>27</w:t>
            </w:r>
          </w:p>
        </w:tc>
        <w:tc>
          <w:tcPr>
            <w:tcW w:w="531" w:type="dxa"/>
            <w:vAlign w:val="center"/>
          </w:tcPr>
          <w:p w:rsidR="00CF0ABA" w:rsidRDefault="00CF0ABA">
            <w:pPr>
              <w:pStyle w:val="ConsPlusNormal"/>
            </w:pPr>
          </w:p>
        </w:tc>
        <w:tc>
          <w:tcPr>
            <w:tcW w:w="531" w:type="dxa"/>
            <w:vAlign w:val="center"/>
          </w:tcPr>
          <w:p w:rsidR="00CF0ABA" w:rsidRDefault="00CF0ABA">
            <w:pPr>
              <w:pStyle w:val="ConsPlusNormal"/>
            </w:pPr>
          </w:p>
        </w:tc>
        <w:tc>
          <w:tcPr>
            <w:tcW w:w="531" w:type="dxa"/>
            <w:vAlign w:val="center"/>
          </w:tcPr>
          <w:p w:rsidR="00CF0ABA" w:rsidRDefault="00CF0ABA">
            <w:pPr>
              <w:pStyle w:val="ConsPlusNormal"/>
              <w:jc w:val="center"/>
            </w:pPr>
            <w:r>
              <w:t>5</w:t>
            </w:r>
          </w:p>
        </w:tc>
        <w:tc>
          <w:tcPr>
            <w:tcW w:w="531" w:type="dxa"/>
            <w:vAlign w:val="center"/>
          </w:tcPr>
          <w:p w:rsidR="00CF0ABA" w:rsidRDefault="00CF0ABA">
            <w:pPr>
              <w:pStyle w:val="ConsPlusNormal"/>
              <w:jc w:val="center"/>
            </w:pPr>
            <w:r>
              <w:t>12</w:t>
            </w:r>
          </w:p>
        </w:tc>
        <w:tc>
          <w:tcPr>
            <w:tcW w:w="531" w:type="dxa"/>
            <w:vAlign w:val="center"/>
          </w:tcPr>
          <w:p w:rsidR="00CF0ABA" w:rsidRDefault="00CF0ABA">
            <w:pPr>
              <w:pStyle w:val="ConsPlusNormal"/>
              <w:jc w:val="center"/>
            </w:pPr>
            <w:r>
              <w:t>19</w:t>
            </w:r>
          </w:p>
        </w:tc>
        <w:tc>
          <w:tcPr>
            <w:tcW w:w="531" w:type="dxa"/>
            <w:vAlign w:val="center"/>
          </w:tcPr>
          <w:p w:rsidR="00CF0ABA" w:rsidRDefault="00CF0ABA">
            <w:pPr>
              <w:pStyle w:val="ConsPlusNormal"/>
              <w:jc w:val="center"/>
            </w:pPr>
            <w:r>
              <w:t>26</w:t>
            </w:r>
          </w:p>
        </w:tc>
        <w:tc>
          <w:tcPr>
            <w:tcW w:w="544"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t>Пт</w:t>
            </w:r>
            <w:proofErr w:type="spellEnd"/>
          </w:p>
        </w:tc>
        <w:tc>
          <w:tcPr>
            <w:tcW w:w="531" w:type="dxa"/>
            <w:vAlign w:val="center"/>
          </w:tcPr>
          <w:p w:rsidR="00CF0ABA" w:rsidRDefault="00CF0ABA">
            <w:pPr>
              <w:pStyle w:val="ConsPlusNormal"/>
              <w:jc w:val="center"/>
            </w:pPr>
            <w:r>
              <w:rPr>
                <w:b/>
              </w:rPr>
              <w:t>3</w:t>
            </w:r>
          </w:p>
        </w:tc>
        <w:tc>
          <w:tcPr>
            <w:tcW w:w="531" w:type="dxa"/>
            <w:vAlign w:val="center"/>
          </w:tcPr>
          <w:p w:rsidR="00CF0ABA" w:rsidRDefault="008A154A">
            <w:pPr>
              <w:pStyle w:val="ConsPlusNormal"/>
              <w:jc w:val="center"/>
            </w:pPr>
            <w:hyperlink w:anchor="P685">
              <w:r w:rsidR="00CF0ABA">
                <w:rPr>
                  <w:b/>
                  <w:color w:val="0000FF"/>
                </w:rPr>
                <w:t>10</w:t>
              </w:r>
            </w:hyperlink>
          </w:p>
        </w:tc>
        <w:tc>
          <w:tcPr>
            <w:tcW w:w="531" w:type="dxa"/>
            <w:vAlign w:val="center"/>
          </w:tcPr>
          <w:p w:rsidR="00CF0ABA" w:rsidRDefault="00CF0ABA">
            <w:pPr>
              <w:pStyle w:val="ConsPlusNormal"/>
              <w:jc w:val="center"/>
            </w:pPr>
            <w:r>
              <w:t>17</w:t>
            </w:r>
          </w:p>
        </w:tc>
        <w:tc>
          <w:tcPr>
            <w:tcW w:w="531" w:type="dxa"/>
            <w:vAlign w:val="center"/>
          </w:tcPr>
          <w:p w:rsidR="00CF0ABA" w:rsidRDefault="00CF0ABA">
            <w:pPr>
              <w:pStyle w:val="ConsPlusNormal"/>
              <w:jc w:val="center"/>
            </w:pPr>
            <w:r>
              <w:t>24</w:t>
            </w:r>
          </w:p>
        </w:tc>
        <w:tc>
          <w:tcPr>
            <w:tcW w:w="531" w:type="dxa"/>
            <w:vAlign w:val="center"/>
          </w:tcPr>
          <w:p w:rsidR="00CF0ABA" w:rsidRDefault="008A154A">
            <w:pPr>
              <w:pStyle w:val="ConsPlusNormal"/>
              <w:jc w:val="center"/>
            </w:pPr>
            <w:hyperlink w:anchor="P854">
              <w:r w:rsidR="00CF0ABA">
                <w:rPr>
                  <w:b/>
                  <w:color w:val="0000FF"/>
                </w:rPr>
                <w:t>31</w:t>
              </w:r>
            </w:hyperlink>
          </w:p>
        </w:tc>
        <w:tc>
          <w:tcPr>
            <w:tcW w:w="531" w:type="dxa"/>
            <w:vAlign w:val="center"/>
          </w:tcPr>
          <w:p w:rsidR="00CF0ABA" w:rsidRDefault="00CF0ABA">
            <w:pPr>
              <w:pStyle w:val="ConsPlusNormal"/>
            </w:pPr>
          </w:p>
        </w:tc>
        <w:tc>
          <w:tcPr>
            <w:tcW w:w="531" w:type="dxa"/>
            <w:vAlign w:val="center"/>
          </w:tcPr>
          <w:p w:rsidR="00CF0ABA" w:rsidRDefault="00CF0ABA">
            <w:pPr>
              <w:pStyle w:val="ConsPlusNormal"/>
            </w:pPr>
          </w:p>
        </w:tc>
        <w:tc>
          <w:tcPr>
            <w:tcW w:w="531" w:type="dxa"/>
            <w:vAlign w:val="center"/>
          </w:tcPr>
          <w:p w:rsidR="00CF0ABA" w:rsidRDefault="00CF0ABA">
            <w:pPr>
              <w:pStyle w:val="ConsPlusNormal"/>
              <w:jc w:val="center"/>
            </w:pPr>
            <w:r>
              <w:t>7</w:t>
            </w:r>
          </w:p>
        </w:tc>
        <w:tc>
          <w:tcPr>
            <w:tcW w:w="531" w:type="dxa"/>
            <w:vAlign w:val="center"/>
          </w:tcPr>
          <w:p w:rsidR="00CF0ABA" w:rsidRDefault="00CF0ABA">
            <w:pPr>
              <w:pStyle w:val="ConsPlusNormal"/>
              <w:jc w:val="center"/>
            </w:pPr>
            <w:r>
              <w:t>14</w:t>
            </w:r>
          </w:p>
        </w:tc>
        <w:tc>
          <w:tcPr>
            <w:tcW w:w="531" w:type="dxa"/>
            <w:vAlign w:val="center"/>
          </w:tcPr>
          <w:p w:rsidR="00CF0ABA" w:rsidRDefault="00CF0ABA">
            <w:pPr>
              <w:pStyle w:val="ConsPlusNormal"/>
              <w:jc w:val="center"/>
            </w:pPr>
            <w:r>
              <w:t>21</w:t>
            </w:r>
          </w:p>
        </w:tc>
        <w:tc>
          <w:tcPr>
            <w:tcW w:w="531" w:type="dxa"/>
            <w:vAlign w:val="center"/>
          </w:tcPr>
          <w:p w:rsidR="00CF0ABA" w:rsidRDefault="00CF0ABA">
            <w:pPr>
              <w:pStyle w:val="ConsPlusNormal"/>
              <w:jc w:val="center"/>
            </w:pPr>
            <w:r>
              <w:t>28</w:t>
            </w:r>
          </w:p>
        </w:tc>
        <w:tc>
          <w:tcPr>
            <w:tcW w:w="531" w:type="dxa"/>
            <w:vAlign w:val="center"/>
          </w:tcPr>
          <w:p w:rsidR="00CF0ABA" w:rsidRDefault="00CF0ABA">
            <w:pPr>
              <w:pStyle w:val="ConsPlusNormal"/>
            </w:pPr>
          </w:p>
        </w:tc>
        <w:tc>
          <w:tcPr>
            <w:tcW w:w="531" w:type="dxa"/>
            <w:vAlign w:val="center"/>
          </w:tcPr>
          <w:p w:rsidR="00CF0ABA" w:rsidRDefault="00CF0ABA">
            <w:pPr>
              <w:pStyle w:val="ConsPlusNormal"/>
            </w:pPr>
          </w:p>
        </w:tc>
        <w:tc>
          <w:tcPr>
            <w:tcW w:w="531" w:type="dxa"/>
            <w:vAlign w:val="center"/>
          </w:tcPr>
          <w:p w:rsidR="00CF0ABA" w:rsidRDefault="00CF0ABA">
            <w:pPr>
              <w:pStyle w:val="ConsPlusNormal"/>
              <w:jc w:val="center"/>
            </w:pPr>
            <w:r>
              <w:t>6</w:t>
            </w:r>
          </w:p>
        </w:tc>
        <w:tc>
          <w:tcPr>
            <w:tcW w:w="531" w:type="dxa"/>
            <w:vAlign w:val="center"/>
          </w:tcPr>
          <w:p w:rsidR="00CF0ABA" w:rsidRDefault="00CF0ABA">
            <w:pPr>
              <w:pStyle w:val="ConsPlusNormal"/>
              <w:jc w:val="center"/>
            </w:pPr>
            <w:r>
              <w:t>13</w:t>
            </w:r>
          </w:p>
        </w:tc>
        <w:tc>
          <w:tcPr>
            <w:tcW w:w="531" w:type="dxa"/>
            <w:vAlign w:val="center"/>
          </w:tcPr>
          <w:p w:rsidR="00CF0ABA" w:rsidRDefault="008A154A">
            <w:pPr>
              <w:pStyle w:val="ConsPlusNormal"/>
              <w:jc w:val="center"/>
            </w:pPr>
            <w:hyperlink w:anchor="P1120">
              <w:r w:rsidR="00CF0ABA">
                <w:rPr>
                  <w:b/>
                  <w:color w:val="0000FF"/>
                </w:rPr>
                <w:t>20</w:t>
              </w:r>
            </w:hyperlink>
          </w:p>
        </w:tc>
        <w:tc>
          <w:tcPr>
            <w:tcW w:w="531" w:type="dxa"/>
            <w:vAlign w:val="center"/>
          </w:tcPr>
          <w:p w:rsidR="00CF0ABA" w:rsidRDefault="00CF0ABA">
            <w:pPr>
              <w:pStyle w:val="ConsPlusNormal"/>
              <w:jc w:val="center"/>
            </w:pPr>
            <w:r>
              <w:t>27</w:t>
            </w:r>
          </w:p>
        </w:tc>
        <w:tc>
          <w:tcPr>
            <w:tcW w:w="544"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rPr>
                <w:b/>
              </w:rPr>
              <w:t>Сб</w:t>
            </w:r>
            <w:proofErr w:type="spellEnd"/>
          </w:p>
        </w:tc>
        <w:tc>
          <w:tcPr>
            <w:tcW w:w="531" w:type="dxa"/>
            <w:vAlign w:val="center"/>
          </w:tcPr>
          <w:p w:rsidR="00CF0ABA" w:rsidRDefault="00CF0ABA">
            <w:pPr>
              <w:pStyle w:val="ConsPlusNormal"/>
              <w:jc w:val="center"/>
            </w:pPr>
            <w:r>
              <w:rPr>
                <w:b/>
              </w:rPr>
              <w:t>4</w:t>
            </w:r>
          </w:p>
        </w:tc>
        <w:tc>
          <w:tcPr>
            <w:tcW w:w="531" w:type="dxa"/>
            <w:vAlign w:val="center"/>
          </w:tcPr>
          <w:p w:rsidR="00CF0ABA" w:rsidRDefault="00CF0ABA">
            <w:pPr>
              <w:pStyle w:val="ConsPlusNormal"/>
              <w:jc w:val="center"/>
            </w:pPr>
            <w:r>
              <w:rPr>
                <w:b/>
              </w:rPr>
              <w:t>11</w:t>
            </w:r>
          </w:p>
        </w:tc>
        <w:tc>
          <w:tcPr>
            <w:tcW w:w="531" w:type="dxa"/>
            <w:vAlign w:val="center"/>
          </w:tcPr>
          <w:p w:rsidR="00CF0ABA" w:rsidRDefault="00CF0ABA">
            <w:pPr>
              <w:pStyle w:val="ConsPlusNormal"/>
              <w:jc w:val="center"/>
            </w:pPr>
            <w:r>
              <w:rPr>
                <w:b/>
              </w:rPr>
              <w:t>18</w:t>
            </w:r>
          </w:p>
        </w:tc>
        <w:tc>
          <w:tcPr>
            <w:tcW w:w="531" w:type="dxa"/>
            <w:vAlign w:val="center"/>
          </w:tcPr>
          <w:p w:rsidR="00CF0ABA" w:rsidRDefault="00CF0ABA">
            <w:pPr>
              <w:pStyle w:val="ConsPlusNormal"/>
              <w:jc w:val="center"/>
            </w:pPr>
            <w:r>
              <w:rPr>
                <w:b/>
              </w:rPr>
              <w:t>25</w:t>
            </w:r>
          </w:p>
        </w:tc>
        <w:tc>
          <w:tcPr>
            <w:tcW w:w="531" w:type="dxa"/>
            <w:vAlign w:val="center"/>
          </w:tcPr>
          <w:p w:rsidR="00CF0ABA" w:rsidRDefault="00CF0ABA">
            <w:pPr>
              <w:pStyle w:val="ConsPlusNormal"/>
            </w:pPr>
          </w:p>
        </w:tc>
        <w:tc>
          <w:tcPr>
            <w:tcW w:w="531" w:type="dxa"/>
            <w:vAlign w:val="center"/>
          </w:tcPr>
          <w:p w:rsidR="00CF0ABA" w:rsidRDefault="00CF0ABA">
            <w:pPr>
              <w:pStyle w:val="ConsPlusNormal"/>
            </w:pPr>
          </w:p>
        </w:tc>
        <w:tc>
          <w:tcPr>
            <w:tcW w:w="531" w:type="dxa"/>
            <w:vAlign w:val="center"/>
          </w:tcPr>
          <w:p w:rsidR="00CF0ABA" w:rsidRDefault="00CF0ABA">
            <w:pPr>
              <w:pStyle w:val="ConsPlusNormal"/>
              <w:jc w:val="center"/>
            </w:pPr>
            <w:r>
              <w:rPr>
                <w:b/>
              </w:rPr>
              <w:t>1</w:t>
            </w:r>
          </w:p>
        </w:tc>
        <w:tc>
          <w:tcPr>
            <w:tcW w:w="531" w:type="dxa"/>
            <w:vAlign w:val="center"/>
          </w:tcPr>
          <w:p w:rsidR="00CF0ABA" w:rsidRDefault="00CF0ABA">
            <w:pPr>
              <w:pStyle w:val="ConsPlusNormal"/>
              <w:jc w:val="center"/>
            </w:pPr>
            <w:r>
              <w:rPr>
                <w:b/>
              </w:rPr>
              <w:t>8</w:t>
            </w:r>
          </w:p>
        </w:tc>
        <w:tc>
          <w:tcPr>
            <w:tcW w:w="531" w:type="dxa"/>
            <w:vAlign w:val="center"/>
          </w:tcPr>
          <w:p w:rsidR="00CF0ABA" w:rsidRDefault="00CF0ABA">
            <w:pPr>
              <w:pStyle w:val="ConsPlusNormal"/>
              <w:jc w:val="center"/>
            </w:pPr>
            <w:r>
              <w:rPr>
                <w:b/>
              </w:rPr>
              <w:t>15</w:t>
            </w:r>
          </w:p>
        </w:tc>
        <w:tc>
          <w:tcPr>
            <w:tcW w:w="531" w:type="dxa"/>
            <w:vAlign w:val="center"/>
          </w:tcPr>
          <w:p w:rsidR="00CF0ABA" w:rsidRDefault="00CF0ABA">
            <w:pPr>
              <w:pStyle w:val="ConsPlusNormal"/>
              <w:jc w:val="center"/>
            </w:pPr>
            <w:r>
              <w:rPr>
                <w:b/>
              </w:rPr>
              <w:t>22</w:t>
            </w:r>
          </w:p>
        </w:tc>
        <w:tc>
          <w:tcPr>
            <w:tcW w:w="531" w:type="dxa"/>
            <w:vAlign w:val="center"/>
          </w:tcPr>
          <w:p w:rsidR="00CF0ABA" w:rsidRDefault="008A154A">
            <w:pPr>
              <w:pStyle w:val="ConsPlusNormal"/>
              <w:jc w:val="center"/>
            </w:pPr>
            <w:hyperlink w:anchor="P998">
              <w:r w:rsidR="00CF0ABA">
                <w:rPr>
                  <w:b/>
                  <w:color w:val="0000FF"/>
                </w:rPr>
                <w:t>29</w:t>
              </w:r>
            </w:hyperlink>
          </w:p>
        </w:tc>
        <w:tc>
          <w:tcPr>
            <w:tcW w:w="531" w:type="dxa"/>
            <w:vAlign w:val="center"/>
          </w:tcPr>
          <w:p w:rsidR="00CF0ABA" w:rsidRDefault="00CF0ABA">
            <w:pPr>
              <w:pStyle w:val="ConsPlusNormal"/>
            </w:pPr>
          </w:p>
        </w:tc>
        <w:tc>
          <w:tcPr>
            <w:tcW w:w="531" w:type="dxa"/>
            <w:vAlign w:val="center"/>
          </w:tcPr>
          <w:p w:rsidR="00CF0ABA" w:rsidRDefault="00CF0ABA">
            <w:pPr>
              <w:pStyle w:val="ConsPlusNormal"/>
            </w:pPr>
          </w:p>
        </w:tc>
        <w:tc>
          <w:tcPr>
            <w:tcW w:w="531" w:type="dxa"/>
            <w:vAlign w:val="center"/>
          </w:tcPr>
          <w:p w:rsidR="00CF0ABA" w:rsidRDefault="008A154A">
            <w:pPr>
              <w:pStyle w:val="ConsPlusNormal"/>
              <w:jc w:val="center"/>
            </w:pPr>
            <w:hyperlink w:anchor="P1047">
              <w:r w:rsidR="00CF0ABA">
                <w:rPr>
                  <w:b/>
                  <w:color w:val="0000FF"/>
                </w:rPr>
                <w:t>7</w:t>
              </w:r>
            </w:hyperlink>
          </w:p>
        </w:tc>
        <w:tc>
          <w:tcPr>
            <w:tcW w:w="531" w:type="dxa"/>
            <w:vAlign w:val="center"/>
          </w:tcPr>
          <w:p w:rsidR="00CF0ABA" w:rsidRDefault="00CF0ABA">
            <w:pPr>
              <w:pStyle w:val="ConsPlusNormal"/>
              <w:jc w:val="center"/>
            </w:pPr>
            <w:r>
              <w:rPr>
                <w:b/>
              </w:rPr>
              <w:t>14</w:t>
            </w:r>
          </w:p>
        </w:tc>
        <w:tc>
          <w:tcPr>
            <w:tcW w:w="531" w:type="dxa"/>
            <w:vAlign w:val="center"/>
          </w:tcPr>
          <w:p w:rsidR="00CF0ABA" w:rsidRDefault="00CF0ABA">
            <w:pPr>
              <w:pStyle w:val="ConsPlusNormal"/>
              <w:jc w:val="center"/>
            </w:pPr>
            <w:r>
              <w:rPr>
                <w:b/>
              </w:rPr>
              <w:t>21</w:t>
            </w:r>
          </w:p>
        </w:tc>
        <w:tc>
          <w:tcPr>
            <w:tcW w:w="531" w:type="dxa"/>
            <w:vAlign w:val="center"/>
          </w:tcPr>
          <w:p w:rsidR="00CF0ABA" w:rsidRDefault="00CF0ABA">
            <w:pPr>
              <w:pStyle w:val="ConsPlusNormal"/>
              <w:jc w:val="center"/>
            </w:pPr>
            <w:r>
              <w:rPr>
                <w:b/>
              </w:rPr>
              <w:t>28</w:t>
            </w:r>
          </w:p>
        </w:tc>
        <w:tc>
          <w:tcPr>
            <w:tcW w:w="544"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rPr>
                <w:b/>
              </w:rPr>
              <w:t>Вс</w:t>
            </w:r>
            <w:proofErr w:type="spellEnd"/>
          </w:p>
        </w:tc>
        <w:tc>
          <w:tcPr>
            <w:tcW w:w="531" w:type="dxa"/>
            <w:vAlign w:val="center"/>
          </w:tcPr>
          <w:p w:rsidR="00CF0ABA" w:rsidRDefault="00CF0ABA">
            <w:pPr>
              <w:pStyle w:val="ConsPlusNormal"/>
              <w:jc w:val="center"/>
            </w:pPr>
            <w:r>
              <w:rPr>
                <w:b/>
              </w:rPr>
              <w:t>5</w:t>
            </w:r>
          </w:p>
        </w:tc>
        <w:tc>
          <w:tcPr>
            <w:tcW w:w="531" w:type="dxa"/>
            <w:vAlign w:val="center"/>
          </w:tcPr>
          <w:p w:rsidR="00CF0ABA" w:rsidRDefault="00CF0ABA">
            <w:pPr>
              <w:pStyle w:val="ConsPlusNormal"/>
              <w:jc w:val="center"/>
            </w:pPr>
            <w:r>
              <w:rPr>
                <w:b/>
              </w:rPr>
              <w:t>12</w:t>
            </w:r>
          </w:p>
        </w:tc>
        <w:tc>
          <w:tcPr>
            <w:tcW w:w="531" w:type="dxa"/>
            <w:vAlign w:val="center"/>
          </w:tcPr>
          <w:p w:rsidR="00CF0ABA" w:rsidRDefault="00CF0ABA">
            <w:pPr>
              <w:pStyle w:val="ConsPlusNormal"/>
              <w:jc w:val="center"/>
            </w:pPr>
            <w:r>
              <w:rPr>
                <w:b/>
              </w:rPr>
              <w:t>19</w:t>
            </w:r>
          </w:p>
        </w:tc>
        <w:tc>
          <w:tcPr>
            <w:tcW w:w="531" w:type="dxa"/>
            <w:vAlign w:val="center"/>
          </w:tcPr>
          <w:p w:rsidR="00CF0ABA" w:rsidRDefault="00CF0ABA">
            <w:pPr>
              <w:pStyle w:val="ConsPlusNormal"/>
              <w:jc w:val="center"/>
            </w:pPr>
            <w:r>
              <w:rPr>
                <w:b/>
              </w:rPr>
              <w:t>26</w:t>
            </w:r>
          </w:p>
        </w:tc>
        <w:tc>
          <w:tcPr>
            <w:tcW w:w="531" w:type="dxa"/>
            <w:vAlign w:val="center"/>
          </w:tcPr>
          <w:p w:rsidR="00CF0ABA" w:rsidRDefault="00CF0ABA">
            <w:pPr>
              <w:pStyle w:val="ConsPlusNormal"/>
            </w:pPr>
          </w:p>
        </w:tc>
        <w:tc>
          <w:tcPr>
            <w:tcW w:w="531" w:type="dxa"/>
            <w:vAlign w:val="center"/>
          </w:tcPr>
          <w:p w:rsidR="00CF0ABA" w:rsidRDefault="00CF0ABA">
            <w:pPr>
              <w:pStyle w:val="ConsPlusNormal"/>
            </w:pPr>
          </w:p>
        </w:tc>
        <w:tc>
          <w:tcPr>
            <w:tcW w:w="531" w:type="dxa"/>
            <w:vAlign w:val="center"/>
          </w:tcPr>
          <w:p w:rsidR="00CF0ABA" w:rsidRDefault="00CF0ABA">
            <w:pPr>
              <w:pStyle w:val="ConsPlusNormal"/>
              <w:jc w:val="center"/>
            </w:pPr>
            <w:r>
              <w:rPr>
                <w:b/>
              </w:rPr>
              <w:t>2</w:t>
            </w:r>
          </w:p>
        </w:tc>
        <w:tc>
          <w:tcPr>
            <w:tcW w:w="531" w:type="dxa"/>
            <w:vAlign w:val="center"/>
          </w:tcPr>
          <w:p w:rsidR="00CF0ABA" w:rsidRDefault="00CF0ABA">
            <w:pPr>
              <w:pStyle w:val="ConsPlusNormal"/>
              <w:jc w:val="center"/>
            </w:pPr>
            <w:r>
              <w:rPr>
                <w:b/>
              </w:rPr>
              <w:t>9</w:t>
            </w:r>
          </w:p>
        </w:tc>
        <w:tc>
          <w:tcPr>
            <w:tcW w:w="531" w:type="dxa"/>
            <w:vAlign w:val="center"/>
          </w:tcPr>
          <w:p w:rsidR="00CF0ABA" w:rsidRDefault="00CF0ABA">
            <w:pPr>
              <w:pStyle w:val="ConsPlusNormal"/>
              <w:jc w:val="center"/>
            </w:pPr>
            <w:r>
              <w:rPr>
                <w:b/>
              </w:rPr>
              <w:t>16</w:t>
            </w:r>
          </w:p>
        </w:tc>
        <w:tc>
          <w:tcPr>
            <w:tcW w:w="531" w:type="dxa"/>
            <w:vAlign w:val="center"/>
          </w:tcPr>
          <w:p w:rsidR="00CF0ABA" w:rsidRDefault="00CF0ABA">
            <w:pPr>
              <w:pStyle w:val="ConsPlusNormal"/>
              <w:jc w:val="center"/>
            </w:pPr>
            <w:r>
              <w:rPr>
                <w:b/>
              </w:rPr>
              <w:t>23</w:t>
            </w:r>
          </w:p>
        </w:tc>
        <w:tc>
          <w:tcPr>
            <w:tcW w:w="531" w:type="dxa"/>
            <w:vAlign w:val="center"/>
          </w:tcPr>
          <w:p w:rsidR="00CF0ABA" w:rsidRDefault="00CF0ABA">
            <w:pPr>
              <w:pStyle w:val="ConsPlusNormal"/>
            </w:pPr>
          </w:p>
        </w:tc>
        <w:tc>
          <w:tcPr>
            <w:tcW w:w="531" w:type="dxa"/>
            <w:vAlign w:val="center"/>
          </w:tcPr>
          <w:p w:rsidR="00CF0ABA" w:rsidRDefault="00CF0ABA">
            <w:pPr>
              <w:pStyle w:val="ConsPlusNormal"/>
            </w:pPr>
          </w:p>
        </w:tc>
        <w:tc>
          <w:tcPr>
            <w:tcW w:w="531" w:type="dxa"/>
            <w:vAlign w:val="center"/>
          </w:tcPr>
          <w:p w:rsidR="00CF0ABA" w:rsidRDefault="00CF0ABA">
            <w:pPr>
              <w:pStyle w:val="ConsPlusNormal"/>
              <w:jc w:val="center"/>
            </w:pPr>
            <w:r>
              <w:rPr>
                <w:b/>
              </w:rPr>
              <w:t>1</w:t>
            </w:r>
          </w:p>
        </w:tc>
        <w:tc>
          <w:tcPr>
            <w:tcW w:w="531" w:type="dxa"/>
            <w:vAlign w:val="center"/>
          </w:tcPr>
          <w:p w:rsidR="00CF0ABA" w:rsidRDefault="00CF0ABA">
            <w:pPr>
              <w:pStyle w:val="ConsPlusNormal"/>
              <w:jc w:val="center"/>
            </w:pPr>
            <w:r>
              <w:rPr>
                <w:b/>
              </w:rPr>
              <w:t>8</w:t>
            </w:r>
          </w:p>
        </w:tc>
        <w:tc>
          <w:tcPr>
            <w:tcW w:w="531" w:type="dxa"/>
            <w:vAlign w:val="center"/>
          </w:tcPr>
          <w:p w:rsidR="00CF0ABA" w:rsidRDefault="00CF0ABA">
            <w:pPr>
              <w:pStyle w:val="ConsPlusNormal"/>
              <w:jc w:val="center"/>
            </w:pPr>
            <w:r>
              <w:rPr>
                <w:b/>
              </w:rPr>
              <w:t>15</w:t>
            </w:r>
          </w:p>
        </w:tc>
        <w:tc>
          <w:tcPr>
            <w:tcW w:w="531" w:type="dxa"/>
            <w:vAlign w:val="center"/>
          </w:tcPr>
          <w:p w:rsidR="00CF0ABA" w:rsidRDefault="00CF0ABA">
            <w:pPr>
              <w:pStyle w:val="ConsPlusNormal"/>
              <w:jc w:val="center"/>
            </w:pPr>
            <w:r>
              <w:rPr>
                <w:b/>
              </w:rPr>
              <w:t>22</w:t>
            </w:r>
          </w:p>
        </w:tc>
        <w:tc>
          <w:tcPr>
            <w:tcW w:w="531" w:type="dxa"/>
            <w:vAlign w:val="center"/>
          </w:tcPr>
          <w:p w:rsidR="00CF0ABA" w:rsidRDefault="00CF0ABA">
            <w:pPr>
              <w:pStyle w:val="ConsPlusNormal"/>
              <w:jc w:val="center"/>
            </w:pPr>
            <w:r>
              <w:rPr>
                <w:b/>
              </w:rPr>
              <w:t>29</w:t>
            </w:r>
          </w:p>
        </w:tc>
        <w:tc>
          <w:tcPr>
            <w:tcW w:w="544" w:type="dxa"/>
            <w:vAlign w:val="center"/>
          </w:tcPr>
          <w:p w:rsidR="00CF0ABA" w:rsidRDefault="00CF0ABA">
            <w:pPr>
              <w:pStyle w:val="ConsPlusNormal"/>
            </w:pP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532"/>
        <w:gridCol w:w="532"/>
        <w:gridCol w:w="532"/>
        <w:gridCol w:w="532"/>
        <w:gridCol w:w="532"/>
        <w:gridCol w:w="532"/>
        <w:gridCol w:w="532"/>
        <w:gridCol w:w="532"/>
        <w:gridCol w:w="532"/>
        <w:gridCol w:w="532"/>
        <w:gridCol w:w="532"/>
        <w:gridCol w:w="532"/>
        <w:gridCol w:w="532"/>
        <w:gridCol w:w="532"/>
        <w:gridCol w:w="532"/>
        <w:gridCol w:w="532"/>
        <w:gridCol w:w="532"/>
        <w:gridCol w:w="539"/>
      </w:tblGrid>
      <w:tr w:rsidR="00CF0ABA">
        <w:tc>
          <w:tcPr>
            <w:tcW w:w="737" w:type="dxa"/>
            <w:vAlign w:val="center"/>
          </w:tcPr>
          <w:p w:rsidR="00CF0ABA" w:rsidRDefault="00CF0ABA">
            <w:pPr>
              <w:pStyle w:val="ConsPlusNormal"/>
            </w:pPr>
          </w:p>
        </w:tc>
        <w:tc>
          <w:tcPr>
            <w:tcW w:w="3192" w:type="dxa"/>
            <w:gridSpan w:val="6"/>
            <w:vAlign w:val="center"/>
          </w:tcPr>
          <w:p w:rsidR="00CF0ABA" w:rsidRDefault="00CF0ABA">
            <w:pPr>
              <w:pStyle w:val="ConsPlusNormal"/>
              <w:jc w:val="center"/>
            </w:pPr>
            <w:r>
              <w:rPr>
                <w:b/>
              </w:rPr>
              <w:t>Апрель</w:t>
            </w:r>
          </w:p>
        </w:tc>
        <w:tc>
          <w:tcPr>
            <w:tcW w:w="3192" w:type="dxa"/>
            <w:gridSpan w:val="6"/>
            <w:vAlign w:val="center"/>
          </w:tcPr>
          <w:p w:rsidR="00CF0ABA" w:rsidRDefault="00CF0ABA">
            <w:pPr>
              <w:pStyle w:val="ConsPlusNormal"/>
              <w:jc w:val="center"/>
            </w:pPr>
            <w:r>
              <w:rPr>
                <w:b/>
              </w:rPr>
              <w:t>Май</w:t>
            </w:r>
          </w:p>
        </w:tc>
        <w:tc>
          <w:tcPr>
            <w:tcW w:w="3199" w:type="dxa"/>
            <w:gridSpan w:val="6"/>
            <w:vAlign w:val="center"/>
          </w:tcPr>
          <w:p w:rsidR="00CF0ABA" w:rsidRDefault="00CF0ABA">
            <w:pPr>
              <w:pStyle w:val="ConsPlusNormal"/>
              <w:jc w:val="center"/>
            </w:pPr>
            <w:r>
              <w:rPr>
                <w:b/>
              </w:rPr>
              <w:t>Июнь</w:t>
            </w:r>
          </w:p>
        </w:tc>
      </w:tr>
      <w:tr w:rsidR="00CF0ABA">
        <w:tc>
          <w:tcPr>
            <w:tcW w:w="737" w:type="dxa"/>
            <w:vAlign w:val="center"/>
          </w:tcPr>
          <w:p w:rsidR="00CF0ABA" w:rsidRDefault="00CF0ABA">
            <w:pPr>
              <w:pStyle w:val="ConsPlusNormal"/>
            </w:pPr>
            <w:proofErr w:type="spellStart"/>
            <w:r>
              <w:t>Пн</w:t>
            </w:r>
            <w:proofErr w:type="spellEnd"/>
          </w:p>
        </w:tc>
        <w:tc>
          <w:tcPr>
            <w:tcW w:w="532" w:type="dxa"/>
            <w:vAlign w:val="center"/>
          </w:tcPr>
          <w:p w:rsidR="00CF0ABA" w:rsidRDefault="00CF0ABA">
            <w:pPr>
              <w:pStyle w:val="ConsPlusNormal"/>
            </w:pPr>
          </w:p>
        </w:tc>
        <w:tc>
          <w:tcPr>
            <w:tcW w:w="532" w:type="dxa"/>
            <w:vAlign w:val="center"/>
          </w:tcPr>
          <w:p w:rsidR="00CF0ABA" w:rsidRDefault="008A154A">
            <w:pPr>
              <w:pStyle w:val="ConsPlusNormal"/>
              <w:jc w:val="center"/>
            </w:pPr>
            <w:hyperlink w:anchor="P1217">
              <w:r w:rsidR="00CF0ABA">
                <w:rPr>
                  <w:b/>
                  <w:color w:val="0000FF"/>
                </w:rPr>
                <w:t>6</w:t>
              </w:r>
            </w:hyperlink>
          </w:p>
        </w:tc>
        <w:tc>
          <w:tcPr>
            <w:tcW w:w="532" w:type="dxa"/>
            <w:vAlign w:val="center"/>
          </w:tcPr>
          <w:p w:rsidR="00CF0ABA" w:rsidRDefault="008A154A">
            <w:pPr>
              <w:pStyle w:val="ConsPlusNormal"/>
              <w:jc w:val="center"/>
            </w:pPr>
            <w:hyperlink w:anchor="P1341">
              <w:r w:rsidR="00CF0ABA">
                <w:rPr>
                  <w:b/>
                  <w:color w:val="0000FF"/>
                </w:rPr>
                <w:t>13</w:t>
              </w:r>
            </w:hyperlink>
          </w:p>
        </w:tc>
        <w:tc>
          <w:tcPr>
            <w:tcW w:w="532" w:type="dxa"/>
            <w:vAlign w:val="center"/>
          </w:tcPr>
          <w:p w:rsidR="00CF0ABA" w:rsidRDefault="008A154A">
            <w:pPr>
              <w:pStyle w:val="ConsPlusNormal"/>
              <w:jc w:val="center"/>
            </w:pPr>
            <w:hyperlink w:anchor="P1460">
              <w:r w:rsidR="00CF0ABA">
                <w:rPr>
                  <w:b/>
                  <w:color w:val="0000FF"/>
                </w:rPr>
                <w:t>20</w:t>
              </w:r>
            </w:hyperlink>
          </w:p>
        </w:tc>
        <w:tc>
          <w:tcPr>
            <w:tcW w:w="532" w:type="dxa"/>
            <w:vAlign w:val="center"/>
          </w:tcPr>
          <w:p w:rsidR="00CF0ABA" w:rsidRDefault="00CF0ABA">
            <w:pPr>
              <w:pStyle w:val="ConsPlusNormal"/>
              <w:jc w:val="center"/>
            </w:pPr>
            <w:r>
              <w:t>27</w:t>
            </w:r>
          </w:p>
        </w:tc>
        <w:tc>
          <w:tcPr>
            <w:tcW w:w="532" w:type="dxa"/>
            <w:vAlign w:val="center"/>
          </w:tcPr>
          <w:p w:rsidR="00CF0ABA" w:rsidRDefault="00CF0ABA">
            <w:pPr>
              <w:pStyle w:val="ConsPlusNormal"/>
            </w:pPr>
          </w:p>
        </w:tc>
        <w:tc>
          <w:tcPr>
            <w:tcW w:w="532" w:type="dxa"/>
            <w:vAlign w:val="center"/>
          </w:tcPr>
          <w:p w:rsidR="00CF0ABA" w:rsidRDefault="00CF0ABA">
            <w:pPr>
              <w:pStyle w:val="ConsPlusNormal"/>
            </w:pPr>
          </w:p>
        </w:tc>
        <w:tc>
          <w:tcPr>
            <w:tcW w:w="532" w:type="dxa"/>
            <w:vAlign w:val="center"/>
          </w:tcPr>
          <w:p w:rsidR="00CF0ABA" w:rsidRDefault="00CF0ABA">
            <w:pPr>
              <w:pStyle w:val="ConsPlusNormal"/>
              <w:jc w:val="center"/>
            </w:pPr>
            <w:r>
              <w:rPr>
                <w:b/>
              </w:rPr>
              <w:t>4</w:t>
            </w:r>
          </w:p>
        </w:tc>
        <w:tc>
          <w:tcPr>
            <w:tcW w:w="532" w:type="dxa"/>
            <w:vAlign w:val="center"/>
          </w:tcPr>
          <w:p w:rsidR="00CF0ABA" w:rsidRDefault="00CF0ABA">
            <w:pPr>
              <w:pStyle w:val="ConsPlusNormal"/>
              <w:jc w:val="center"/>
            </w:pPr>
            <w:r>
              <w:rPr>
                <w:b/>
              </w:rPr>
              <w:t>11</w:t>
            </w:r>
          </w:p>
        </w:tc>
        <w:tc>
          <w:tcPr>
            <w:tcW w:w="532" w:type="dxa"/>
            <w:vAlign w:val="center"/>
          </w:tcPr>
          <w:p w:rsidR="00CF0ABA" w:rsidRDefault="008A154A">
            <w:pPr>
              <w:pStyle w:val="ConsPlusNormal"/>
              <w:jc w:val="center"/>
            </w:pPr>
            <w:hyperlink w:anchor="P1676">
              <w:r w:rsidR="00CF0ABA">
                <w:rPr>
                  <w:b/>
                  <w:color w:val="0000FF"/>
                </w:rPr>
                <w:t>18</w:t>
              </w:r>
            </w:hyperlink>
          </w:p>
        </w:tc>
        <w:tc>
          <w:tcPr>
            <w:tcW w:w="532" w:type="dxa"/>
            <w:vAlign w:val="center"/>
          </w:tcPr>
          <w:p w:rsidR="00CF0ABA" w:rsidRDefault="00CF0ABA">
            <w:pPr>
              <w:pStyle w:val="ConsPlusNormal"/>
              <w:jc w:val="center"/>
            </w:pPr>
            <w:r>
              <w:t>25</w:t>
            </w:r>
          </w:p>
        </w:tc>
        <w:tc>
          <w:tcPr>
            <w:tcW w:w="532" w:type="dxa"/>
            <w:vAlign w:val="center"/>
          </w:tcPr>
          <w:p w:rsidR="00CF0ABA" w:rsidRDefault="00CF0ABA">
            <w:pPr>
              <w:pStyle w:val="ConsPlusNormal"/>
            </w:pPr>
          </w:p>
        </w:tc>
        <w:tc>
          <w:tcPr>
            <w:tcW w:w="532" w:type="dxa"/>
            <w:vAlign w:val="center"/>
          </w:tcPr>
          <w:p w:rsidR="00CF0ABA" w:rsidRDefault="008A154A">
            <w:pPr>
              <w:pStyle w:val="ConsPlusNormal"/>
              <w:jc w:val="center"/>
            </w:pPr>
            <w:hyperlink w:anchor="P1704">
              <w:r w:rsidR="00CF0ABA">
                <w:rPr>
                  <w:b/>
                  <w:color w:val="0000FF"/>
                </w:rPr>
                <w:t>1</w:t>
              </w:r>
            </w:hyperlink>
          </w:p>
        </w:tc>
        <w:tc>
          <w:tcPr>
            <w:tcW w:w="532" w:type="dxa"/>
            <w:vAlign w:val="center"/>
          </w:tcPr>
          <w:p w:rsidR="00CF0ABA" w:rsidRDefault="008A154A">
            <w:pPr>
              <w:pStyle w:val="ConsPlusNormal"/>
              <w:jc w:val="center"/>
            </w:pPr>
            <w:hyperlink w:anchor="P1762">
              <w:r w:rsidR="00CF0ABA">
                <w:rPr>
                  <w:b/>
                  <w:color w:val="0000FF"/>
                </w:rPr>
                <w:t>8</w:t>
              </w:r>
            </w:hyperlink>
          </w:p>
        </w:tc>
        <w:tc>
          <w:tcPr>
            <w:tcW w:w="532" w:type="dxa"/>
            <w:vAlign w:val="center"/>
          </w:tcPr>
          <w:p w:rsidR="00CF0ABA" w:rsidRDefault="008A154A">
            <w:pPr>
              <w:pStyle w:val="ConsPlusNormal"/>
              <w:jc w:val="center"/>
            </w:pPr>
            <w:hyperlink w:anchor="P1777">
              <w:r w:rsidR="00CF0ABA">
                <w:rPr>
                  <w:b/>
                  <w:color w:val="0000FF"/>
                </w:rPr>
                <w:t>15</w:t>
              </w:r>
            </w:hyperlink>
          </w:p>
        </w:tc>
        <w:tc>
          <w:tcPr>
            <w:tcW w:w="532" w:type="dxa"/>
            <w:vAlign w:val="center"/>
          </w:tcPr>
          <w:p w:rsidR="00CF0ABA" w:rsidRDefault="008A154A">
            <w:pPr>
              <w:pStyle w:val="ConsPlusNormal"/>
              <w:jc w:val="center"/>
            </w:pPr>
            <w:hyperlink w:anchor="P1865">
              <w:r w:rsidR="00CF0ABA">
                <w:rPr>
                  <w:b/>
                  <w:color w:val="0000FF"/>
                </w:rPr>
                <w:t>22</w:t>
              </w:r>
            </w:hyperlink>
          </w:p>
        </w:tc>
        <w:tc>
          <w:tcPr>
            <w:tcW w:w="532" w:type="dxa"/>
            <w:vAlign w:val="center"/>
          </w:tcPr>
          <w:p w:rsidR="00CF0ABA" w:rsidRDefault="00CF0ABA">
            <w:pPr>
              <w:pStyle w:val="ConsPlusNormal"/>
              <w:jc w:val="center"/>
            </w:pPr>
            <w:r>
              <w:t>29</w:t>
            </w:r>
          </w:p>
        </w:tc>
        <w:tc>
          <w:tcPr>
            <w:tcW w:w="539" w:type="dxa"/>
            <w:vAlign w:val="center"/>
          </w:tcPr>
          <w:p w:rsidR="00CF0ABA" w:rsidRDefault="00CF0ABA">
            <w:pPr>
              <w:pStyle w:val="ConsPlusNormal"/>
            </w:pPr>
          </w:p>
        </w:tc>
      </w:tr>
      <w:tr w:rsidR="00CF0ABA">
        <w:tc>
          <w:tcPr>
            <w:tcW w:w="737" w:type="dxa"/>
            <w:vAlign w:val="center"/>
          </w:tcPr>
          <w:p w:rsidR="00CF0ABA" w:rsidRDefault="00CF0ABA">
            <w:pPr>
              <w:pStyle w:val="ConsPlusNormal"/>
            </w:pPr>
            <w:r>
              <w:t>Вт</w:t>
            </w:r>
          </w:p>
        </w:tc>
        <w:tc>
          <w:tcPr>
            <w:tcW w:w="532" w:type="dxa"/>
            <w:vAlign w:val="center"/>
          </w:tcPr>
          <w:p w:rsidR="00CF0ABA" w:rsidRDefault="00CF0ABA">
            <w:pPr>
              <w:pStyle w:val="ConsPlusNormal"/>
            </w:pPr>
          </w:p>
        </w:tc>
        <w:tc>
          <w:tcPr>
            <w:tcW w:w="532" w:type="dxa"/>
            <w:vAlign w:val="center"/>
          </w:tcPr>
          <w:p w:rsidR="00CF0ABA" w:rsidRDefault="00CF0ABA">
            <w:pPr>
              <w:pStyle w:val="ConsPlusNormal"/>
              <w:jc w:val="center"/>
            </w:pPr>
            <w:r>
              <w:t>7</w:t>
            </w:r>
          </w:p>
        </w:tc>
        <w:tc>
          <w:tcPr>
            <w:tcW w:w="532" w:type="dxa"/>
            <w:vAlign w:val="center"/>
          </w:tcPr>
          <w:p w:rsidR="00CF0ABA" w:rsidRDefault="00CF0ABA">
            <w:pPr>
              <w:pStyle w:val="ConsPlusNormal"/>
              <w:jc w:val="center"/>
            </w:pPr>
            <w:r>
              <w:t>14</w:t>
            </w:r>
          </w:p>
        </w:tc>
        <w:tc>
          <w:tcPr>
            <w:tcW w:w="532" w:type="dxa"/>
            <w:vAlign w:val="center"/>
          </w:tcPr>
          <w:p w:rsidR="00CF0ABA" w:rsidRDefault="00CF0ABA">
            <w:pPr>
              <w:pStyle w:val="ConsPlusNormal"/>
              <w:jc w:val="center"/>
            </w:pPr>
            <w:r>
              <w:t>21</w:t>
            </w:r>
          </w:p>
        </w:tc>
        <w:tc>
          <w:tcPr>
            <w:tcW w:w="532" w:type="dxa"/>
            <w:vAlign w:val="center"/>
          </w:tcPr>
          <w:p w:rsidR="00CF0ABA" w:rsidRDefault="008A154A">
            <w:pPr>
              <w:pStyle w:val="ConsPlusNormal"/>
              <w:jc w:val="center"/>
            </w:pPr>
            <w:hyperlink w:anchor="P1484">
              <w:r w:rsidR="00CF0ABA">
                <w:rPr>
                  <w:b/>
                  <w:color w:val="0000FF"/>
                </w:rPr>
                <w:t>28</w:t>
              </w:r>
            </w:hyperlink>
          </w:p>
        </w:tc>
        <w:tc>
          <w:tcPr>
            <w:tcW w:w="532" w:type="dxa"/>
            <w:vAlign w:val="center"/>
          </w:tcPr>
          <w:p w:rsidR="00CF0ABA" w:rsidRDefault="00CF0ABA">
            <w:pPr>
              <w:pStyle w:val="ConsPlusNormal"/>
            </w:pPr>
          </w:p>
        </w:tc>
        <w:tc>
          <w:tcPr>
            <w:tcW w:w="532" w:type="dxa"/>
            <w:vAlign w:val="center"/>
          </w:tcPr>
          <w:p w:rsidR="00CF0ABA" w:rsidRDefault="00CF0ABA">
            <w:pPr>
              <w:pStyle w:val="ConsPlusNormal"/>
            </w:pPr>
          </w:p>
        </w:tc>
        <w:tc>
          <w:tcPr>
            <w:tcW w:w="532" w:type="dxa"/>
            <w:vAlign w:val="center"/>
          </w:tcPr>
          <w:p w:rsidR="00CF0ABA" w:rsidRDefault="008A154A">
            <w:pPr>
              <w:pStyle w:val="ConsPlusNormal"/>
              <w:jc w:val="center"/>
            </w:pPr>
            <w:hyperlink w:anchor="P1546">
              <w:r w:rsidR="00CF0ABA">
                <w:rPr>
                  <w:b/>
                  <w:color w:val="0000FF"/>
                </w:rPr>
                <w:t>5</w:t>
              </w:r>
            </w:hyperlink>
          </w:p>
        </w:tc>
        <w:tc>
          <w:tcPr>
            <w:tcW w:w="532" w:type="dxa"/>
            <w:vAlign w:val="center"/>
          </w:tcPr>
          <w:p w:rsidR="00CF0ABA" w:rsidRDefault="008A154A">
            <w:pPr>
              <w:pStyle w:val="ConsPlusNormal"/>
              <w:jc w:val="center"/>
            </w:pPr>
            <w:hyperlink w:anchor="P1604">
              <w:r w:rsidR="00CF0ABA">
                <w:rPr>
                  <w:b/>
                  <w:color w:val="0000FF"/>
                </w:rPr>
                <w:t>12</w:t>
              </w:r>
            </w:hyperlink>
          </w:p>
        </w:tc>
        <w:tc>
          <w:tcPr>
            <w:tcW w:w="532" w:type="dxa"/>
            <w:vAlign w:val="center"/>
          </w:tcPr>
          <w:p w:rsidR="00CF0ABA" w:rsidRDefault="00CF0ABA">
            <w:pPr>
              <w:pStyle w:val="ConsPlusNormal"/>
              <w:jc w:val="center"/>
            </w:pPr>
            <w:r>
              <w:t>19</w:t>
            </w:r>
          </w:p>
        </w:tc>
        <w:tc>
          <w:tcPr>
            <w:tcW w:w="532" w:type="dxa"/>
            <w:vAlign w:val="center"/>
          </w:tcPr>
          <w:p w:rsidR="00CF0ABA" w:rsidRDefault="00CF0ABA">
            <w:pPr>
              <w:pStyle w:val="ConsPlusNormal"/>
              <w:jc w:val="center"/>
            </w:pPr>
            <w:r>
              <w:t>26</w:t>
            </w:r>
          </w:p>
        </w:tc>
        <w:tc>
          <w:tcPr>
            <w:tcW w:w="532" w:type="dxa"/>
            <w:vAlign w:val="center"/>
          </w:tcPr>
          <w:p w:rsidR="00CF0ABA" w:rsidRDefault="00CF0ABA">
            <w:pPr>
              <w:pStyle w:val="ConsPlusNormal"/>
            </w:pPr>
          </w:p>
        </w:tc>
        <w:tc>
          <w:tcPr>
            <w:tcW w:w="532" w:type="dxa"/>
            <w:vAlign w:val="center"/>
          </w:tcPr>
          <w:p w:rsidR="00CF0ABA" w:rsidRDefault="008A154A">
            <w:pPr>
              <w:pStyle w:val="ConsPlusNormal"/>
              <w:jc w:val="center"/>
            </w:pPr>
            <w:hyperlink w:anchor="P1734">
              <w:r w:rsidR="00CF0ABA">
                <w:rPr>
                  <w:b/>
                  <w:color w:val="0000FF"/>
                </w:rPr>
                <w:t>2</w:t>
              </w:r>
            </w:hyperlink>
          </w:p>
        </w:tc>
        <w:tc>
          <w:tcPr>
            <w:tcW w:w="532" w:type="dxa"/>
            <w:vAlign w:val="center"/>
          </w:tcPr>
          <w:p w:rsidR="00CF0ABA" w:rsidRDefault="00CF0ABA">
            <w:pPr>
              <w:pStyle w:val="ConsPlusNormal"/>
              <w:jc w:val="center"/>
            </w:pPr>
            <w:r>
              <w:t>9</w:t>
            </w:r>
          </w:p>
        </w:tc>
        <w:tc>
          <w:tcPr>
            <w:tcW w:w="532" w:type="dxa"/>
            <w:vAlign w:val="center"/>
          </w:tcPr>
          <w:p w:rsidR="00CF0ABA" w:rsidRDefault="008A154A">
            <w:pPr>
              <w:pStyle w:val="ConsPlusNormal"/>
              <w:jc w:val="center"/>
            </w:pPr>
            <w:hyperlink w:anchor="P1832">
              <w:r w:rsidR="00CF0ABA">
                <w:rPr>
                  <w:b/>
                  <w:color w:val="0000FF"/>
                </w:rPr>
                <w:t>16</w:t>
              </w:r>
            </w:hyperlink>
          </w:p>
        </w:tc>
        <w:tc>
          <w:tcPr>
            <w:tcW w:w="532" w:type="dxa"/>
            <w:vAlign w:val="center"/>
          </w:tcPr>
          <w:p w:rsidR="00CF0ABA" w:rsidRDefault="00CF0ABA">
            <w:pPr>
              <w:pStyle w:val="ConsPlusNormal"/>
              <w:jc w:val="center"/>
            </w:pPr>
            <w:r>
              <w:t>23</w:t>
            </w:r>
          </w:p>
        </w:tc>
        <w:tc>
          <w:tcPr>
            <w:tcW w:w="532" w:type="dxa"/>
            <w:vAlign w:val="center"/>
          </w:tcPr>
          <w:p w:rsidR="00CF0ABA" w:rsidRDefault="008A154A">
            <w:pPr>
              <w:pStyle w:val="ConsPlusNormal"/>
              <w:jc w:val="center"/>
            </w:pPr>
            <w:hyperlink w:anchor="P1904">
              <w:r w:rsidR="00CF0ABA">
                <w:rPr>
                  <w:b/>
                  <w:color w:val="0000FF"/>
                </w:rPr>
                <w:t>30</w:t>
              </w:r>
            </w:hyperlink>
          </w:p>
        </w:tc>
        <w:tc>
          <w:tcPr>
            <w:tcW w:w="539" w:type="dxa"/>
            <w:vAlign w:val="center"/>
          </w:tcPr>
          <w:p w:rsidR="00CF0ABA" w:rsidRDefault="00CF0ABA">
            <w:pPr>
              <w:pStyle w:val="ConsPlusNormal"/>
            </w:pPr>
          </w:p>
        </w:tc>
      </w:tr>
      <w:tr w:rsidR="00CF0ABA">
        <w:tc>
          <w:tcPr>
            <w:tcW w:w="737" w:type="dxa"/>
            <w:vAlign w:val="center"/>
          </w:tcPr>
          <w:p w:rsidR="00CF0ABA" w:rsidRDefault="00CF0ABA">
            <w:pPr>
              <w:pStyle w:val="ConsPlusNormal"/>
            </w:pPr>
            <w:r>
              <w:t>Ср</w:t>
            </w:r>
          </w:p>
        </w:tc>
        <w:tc>
          <w:tcPr>
            <w:tcW w:w="532" w:type="dxa"/>
            <w:vAlign w:val="center"/>
          </w:tcPr>
          <w:p w:rsidR="00CF0ABA" w:rsidRDefault="008A154A">
            <w:pPr>
              <w:pStyle w:val="ConsPlusNormal"/>
              <w:jc w:val="center"/>
            </w:pPr>
            <w:hyperlink w:anchor="P1148">
              <w:r w:rsidR="00CF0ABA">
                <w:rPr>
                  <w:b/>
                  <w:color w:val="0000FF"/>
                </w:rPr>
                <w:t>1</w:t>
              </w:r>
            </w:hyperlink>
          </w:p>
        </w:tc>
        <w:tc>
          <w:tcPr>
            <w:tcW w:w="532" w:type="dxa"/>
            <w:vAlign w:val="center"/>
          </w:tcPr>
          <w:p w:rsidR="00CF0ABA" w:rsidRDefault="008A154A">
            <w:pPr>
              <w:pStyle w:val="ConsPlusNormal"/>
              <w:jc w:val="center"/>
            </w:pPr>
            <w:hyperlink w:anchor="P1230">
              <w:r w:rsidR="00CF0ABA">
                <w:rPr>
                  <w:b/>
                  <w:color w:val="0000FF"/>
                </w:rPr>
                <w:t>8</w:t>
              </w:r>
            </w:hyperlink>
          </w:p>
        </w:tc>
        <w:tc>
          <w:tcPr>
            <w:tcW w:w="532" w:type="dxa"/>
            <w:vAlign w:val="center"/>
          </w:tcPr>
          <w:p w:rsidR="00CF0ABA" w:rsidRDefault="008A154A">
            <w:pPr>
              <w:pStyle w:val="ConsPlusNormal"/>
              <w:jc w:val="center"/>
            </w:pPr>
            <w:hyperlink w:anchor="P1355">
              <w:r w:rsidR="00CF0ABA">
                <w:rPr>
                  <w:b/>
                  <w:color w:val="0000FF"/>
                </w:rPr>
                <w:t>15</w:t>
              </w:r>
            </w:hyperlink>
          </w:p>
        </w:tc>
        <w:tc>
          <w:tcPr>
            <w:tcW w:w="532" w:type="dxa"/>
            <w:vAlign w:val="center"/>
          </w:tcPr>
          <w:p w:rsidR="00CF0ABA" w:rsidRDefault="008A154A">
            <w:pPr>
              <w:pStyle w:val="ConsPlusNormal"/>
              <w:jc w:val="center"/>
            </w:pPr>
            <w:hyperlink w:anchor="P1476">
              <w:r w:rsidR="00CF0ABA">
                <w:rPr>
                  <w:b/>
                  <w:color w:val="0000FF"/>
                </w:rPr>
                <w:t>22</w:t>
              </w:r>
            </w:hyperlink>
          </w:p>
        </w:tc>
        <w:tc>
          <w:tcPr>
            <w:tcW w:w="532" w:type="dxa"/>
            <w:vAlign w:val="center"/>
          </w:tcPr>
          <w:p w:rsidR="00CF0ABA" w:rsidRDefault="008A154A">
            <w:pPr>
              <w:pStyle w:val="ConsPlusNormal"/>
              <w:jc w:val="center"/>
            </w:pPr>
            <w:hyperlink w:anchor="P1507">
              <w:r w:rsidR="00CF0ABA">
                <w:rPr>
                  <w:b/>
                  <w:color w:val="0000FF"/>
                </w:rPr>
                <w:t>29</w:t>
              </w:r>
            </w:hyperlink>
          </w:p>
        </w:tc>
        <w:tc>
          <w:tcPr>
            <w:tcW w:w="532" w:type="dxa"/>
            <w:vAlign w:val="center"/>
          </w:tcPr>
          <w:p w:rsidR="00CF0ABA" w:rsidRDefault="00CF0ABA">
            <w:pPr>
              <w:pStyle w:val="ConsPlusNormal"/>
            </w:pPr>
          </w:p>
        </w:tc>
        <w:tc>
          <w:tcPr>
            <w:tcW w:w="532" w:type="dxa"/>
            <w:vAlign w:val="center"/>
          </w:tcPr>
          <w:p w:rsidR="00CF0ABA" w:rsidRDefault="00CF0ABA">
            <w:pPr>
              <w:pStyle w:val="ConsPlusNormal"/>
            </w:pPr>
          </w:p>
        </w:tc>
        <w:tc>
          <w:tcPr>
            <w:tcW w:w="532" w:type="dxa"/>
            <w:vAlign w:val="center"/>
          </w:tcPr>
          <w:p w:rsidR="00CF0ABA" w:rsidRDefault="008A154A">
            <w:pPr>
              <w:pStyle w:val="ConsPlusNormal"/>
              <w:jc w:val="center"/>
            </w:pPr>
            <w:hyperlink w:anchor="P1559">
              <w:r w:rsidR="00CF0ABA">
                <w:rPr>
                  <w:b/>
                  <w:color w:val="0000FF"/>
                </w:rPr>
                <w:t>6</w:t>
              </w:r>
            </w:hyperlink>
          </w:p>
        </w:tc>
        <w:tc>
          <w:tcPr>
            <w:tcW w:w="532" w:type="dxa"/>
            <w:vAlign w:val="center"/>
          </w:tcPr>
          <w:p w:rsidR="00CF0ABA" w:rsidRDefault="00CF0ABA">
            <w:pPr>
              <w:pStyle w:val="ConsPlusNormal"/>
              <w:jc w:val="center"/>
            </w:pPr>
            <w:r>
              <w:t>13</w:t>
            </w:r>
          </w:p>
        </w:tc>
        <w:tc>
          <w:tcPr>
            <w:tcW w:w="532" w:type="dxa"/>
            <w:vAlign w:val="center"/>
          </w:tcPr>
          <w:p w:rsidR="00CF0ABA" w:rsidRDefault="008A154A">
            <w:pPr>
              <w:pStyle w:val="ConsPlusNormal"/>
              <w:jc w:val="center"/>
            </w:pPr>
            <w:hyperlink w:anchor="P1684">
              <w:r w:rsidR="00CF0ABA">
                <w:rPr>
                  <w:b/>
                  <w:color w:val="0000FF"/>
                </w:rPr>
                <w:t>20</w:t>
              </w:r>
            </w:hyperlink>
          </w:p>
        </w:tc>
        <w:tc>
          <w:tcPr>
            <w:tcW w:w="532" w:type="dxa"/>
            <w:vAlign w:val="center"/>
          </w:tcPr>
          <w:p w:rsidR="00CF0ABA" w:rsidRDefault="00CF0ABA">
            <w:pPr>
              <w:pStyle w:val="ConsPlusNormal"/>
              <w:jc w:val="center"/>
            </w:pPr>
            <w:r>
              <w:t>27</w:t>
            </w:r>
          </w:p>
        </w:tc>
        <w:tc>
          <w:tcPr>
            <w:tcW w:w="532" w:type="dxa"/>
            <w:vAlign w:val="center"/>
          </w:tcPr>
          <w:p w:rsidR="00CF0ABA" w:rsidRDefault="00CF0ABA">
            <w:pPr>
              <w:pStyle w:val="ConsPlusNormal"/>
            </w:pPr>
          </w:p>
        </w:tc>
        <w:tc>
          <w:tcPr>
            <w:tcW w:w="532" w:type="dxa"/>
            <w:vAlign w:val="center"/>
          </w:tcPr>
          <w:p w:rsidR="00CF0ABA" w:rsidRDefault="008A154A">
            <w:pPr>
              <w:pStyle w:val="ConsPlusNormal"/>
              <w:jc w:val="center"/>
            </w:pPr>
            <w:hyperlink w:anchor="P1748">
              <w:r w:rsidR="00CF0ABA">
                <w:rPr>
                  <w:b/>
                  <w:color w:val="0000FF"/>
                </w:rPr>
                <w:t>3</w:t>
              </w:r>
            </w:hyperlink>
          </w:p>
        </w:tc>
        <w:tc>
          <w:tcPr>
            <w:tcW w:w="532" w:type="dxa"/>
            <w:vAlign w:val="center"/>
          </w:tcPr>
          <w:p w:rsidR="00CF0ABA" w:rsidRDefault="00CF0ABA">
            <w:pPr>
              <w:pStyle w:val="ConsPlusNormal"/>
              <w:jc w:val="center"/>
            </w:pPr>
            <w:r>
              <w:t>10</w:t>
            </w:r>
          </w:p>
        </w:tc>
        <w:tc>
          <w:tcPr>
            <w:tcW w:w="532" w:type="dxa"/>
            <w:vAlign w:val="center"/>
          </w:tcPr>
          <w:p w:rsidR="00CF0ABA" w:rsidRDefault="00CF0ABA">
            <w:pPr>
              <w:pStyle w:val="ConsPlusNormal"/>
              <w:jc w:val="center"/>
            </w:pPr>
            <w:r>
              <w:t>17</w:t>
            </w:r>
          </w:p>
        </w:tc>
        <w:tc>
          <w:tcPr>
            <w:tcW w:w="532" w:type="dxa"/>
            <w:vAlign w:val="center"/>
          </w:tcPr>
          <w:p w:rsidR="00CF0ABA" w:rsidRDefault="008A154A">
            <w:pPr>
              <w:pStyle w:val="ConsPlusNormal"/>
              <w:jc w:val="center"/>
            </w:pPr>
            <w:hyperlink w:anchor="P1878">
              <w:r w:rsidR="00CF0ABA">
                <w:rPr>
                  <w:b/>
                  <w:color w:val="0000FF"/>
                </w:rPr>
                <w:t>24</w:t>
              </w:r>
            </w:hyperlink>
          </w:p>
        </w:tc>
        <w:tc>
          <w:tcPr>
            <w:tcW w:w="532" w:type="dxa"/>
            <w:vAlign w:val="center"/>
          </w:tcPr>
          <w:p w:rsidR="00CF0ABA" w:rsidRDefault="00CF0ABA">
            <w:pPr>
              <w:pStyle w:val="ConsPlusNormal"/>
            </w:pPr>
          </w:p>
        </w:tc>
        <w:tc>
          <w:tcPr>
            <w:tcW w:w="539"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t>Чт</w:t>
            </w:r>
            <w:proofErr w:type="spellEnd"/>
          </w:p>
        </w:tc>
        <w:tc>
          <w:tcPr>
            <w:tcW w:w="532" w:type="dxa"/>
            <w:vAlign w:val="center"/>
          </w:tcPr>
          <w:p w:rsidR="00CF0ABA" w:rsidRDefault="008A154A">
            <w:pPr>
              <w:pStyle w:val="ConsPlusNormal"/>
              <w:jc w:val="center"/>
            </w:pPr>
            <w:hyperlink w:anchor="P1181">
              <w:r w:rsidR="00CF0ABA">
                <w:rPr>
                  <w:b/>
                  <w:color w:val="0000FF"/>
                </w:rPr>
                <w:t>2</w:t>
              </w:r>
            </w:hyperlink>
          </w:p>
        </w:tc>
        <w:tc>
          <w:tcPr>
            <w:tcW w:w="532" w:type="dxa"/>
            <w:vAlign w:val="center"/>
          </w:tcPr>
          <w:p w:rsidR="00CF0ABA" w:rsidRDefault="008A154A">
            <w:pPr>
              <w:pStyle w:val="ConsPlusNormal"/>
              <w:jc w:val="center"/>
            </w:pPr>
            <w:hyperlink w:anchor="P1253">
              <w:r w:rsidR="00CF0ABA">
                <w:rPr>
                  <w:b/>
                  <w:color w:val="0000FF"/>
                </w:rPr>
                <w:t>9</w:t>
              </w:r>
            </w:hyperlink>
          </w:p>
        </w:tc>
        <w:tc>
          <w:tcPr>
            <w:tcW w:w="532" w:type="dxa"/>
            <w:vAlign w:val="center"/>
          </w:tcPr>
          <w:p w:rsidR="00CF0ABA" w:rsidRDefault="008A154A">
            <w:pPr>
              <w:pStyle w:val="ConsPlusNormal"/>
              <w:jc w:val="center"/>
            </w:pPr>
            <w:hyperlink w:anchor="P1421">
              <w:r w:rsidR="00CF0ABA">
                <w:rPr>
                  <w:b/>
                  <w:color w:val="0000FF"/>
                </w:rPr>
                <w:t>16</w:t>
              </w:r>
            </w:hyperlink>
          </w:p>
        </w:tc>
        <w:tc>
          <w:tcPr>
            <w:tcW w:w="532" w:type="dxa"/>
            <w:vAlign w:val="center"/>
          </w:tcPr>
          <w:p w:rsidR="00CF0ABA" w:rsidRDefault="00CF0ABA">
            <w:pPr>
              <w:pStyle w:val="ConsPlusNormal"/>
              <w:jc w:val="center"/>
            </w:pPr>
            <w:r>
              <w:t>23</w:t>
            </w:r>
          </w:p>
        </w:tc>
        <w:tc>
          <w:tcPr>
            <w:tcW w:w="532" w:type="dxa"/>
            <w:vAlign w:val="center"/>
          </w:tcPr>
          <w:p w:rsidR="00CF0ABA" w:rsidRDefault="008A154A">
            <w:pPr>
              <w:pStyle w:val="ConsPlusNormal"/>
              <w:jc w:val="center"/>
            </w:pPr>
            <w:hyperlink w:anchor="P1519">
              <w:r w:rsidR="00CF0ABA">
                <w:rPr>
                  <w:b/>
                  <w:color w:val="0000FF"/>
                </w:rPr>
                <w:t>30</w:t>
              </w:r>
            </w:hyperlink>
          </w:p>
        </w:tc>
        <w:tc>
          <w:tcPr>
            <w:tcW w:w="532" w:type="dxa"/>
            <w:vAlign w:val="center"/>
          </w:tcPr>
          <w:p w:rsidR="00CF0ABA" w:rsidRDefault="00CF0ABA">
            <w:pPr>
              <w:pStyle w:val="ConsPlusNormal"/>
            </w:pPr>
          </w:p>
        </w:tc>
        <w:tc>
          <w:tcPr>
            <w:tcW w:w="532" w:type="dxa"/>
            <w:vAlign w:val="center"/>
          </w:tcPr>
          <w:p w:rsidR="00CF0ABA" w:rsidRDefault="00CF0ABA">
            <w:pPr>
              <w:pStyle w:val="ConsPlusNormal"/>
            </w:pPr>
          </w:p>
        </w:tc>
        <w:tc>
          <w:tcPr>
            <w:tcW w:w="532" w:type="dxa"/>
            <w:vAlign w:val="center"/>
          </w:tcPr>
          <w:p w:rsidR="00CF0ABA" w:rsidRDefault="00CF0ABA">
            <w:pPr>
              <w:pStyle w:val="ConsPlusNormal"/>
              <w:jc w:val="center"/>
            </w:pPr>
            <w:r>
              <w:t>7</w:t>
            </w:r>
          </w:p>
        </w:tc>
        <w:tc>
          <w:tcPr>
            <w:tcW w:w="532" w:type="dxa"/>
            <w:vAlign w:val="center"/>
          </w:tcPr>
          <w:p w:rsidR="00CF0ABA" w:rsidRDefault="00CF0ABA">
            <w:pPr>
              <w:pStyle w:val="ConsPlusNormal"/>
              <w:jc w:val="center"/>
            </w:pPr>
            <w:r>
              <w:t>14</w:t>
            </w:r>
          </w:p>
        </w:tc>
        <w:tc>
          <w:tcPr>
            <w:tcW w:w="532" w:type="dxa"/>
            <w:vAlign w:val="center"/>
          </w:tcPr>
          <w:p w:rsidR="00CF0ABA" w:rsidRDefault="00CF0ABA">
            <w:pPr>
              <w:pStyle w:val="ConsPlusNormal"/>
              <w:jc w:val="center"/>
            </w:pPr>
            <w:r>
              <w:t>21</w:t>
            </w:r>
          </w:p>
        </w:tc>
        <w:tc>
          <w:tcPr>
            <w:tcW w:w="532" w:type="dxa"/>
            <w:vAlign w:val="center"/>
          </w:tcPr>
          <w:p w:rsidR="00CF0ABA" w:rsidRDefault="00CF0ABA">
            <w:pPr>
              <w:pStyle w:val="ConsPlusNormal"/>
              <w:jc w:val="center"/>
            </w:pPr>
            <w:r>
              <w:t>28</w:t>
            </w:r>
          </w:p>
        </w:tc>
        <w:tc>
          <w:tcPr>
            <w:tcW w:w="532" w:type="dxa"/>
            <w:vAlign w:val="center"/>
          </w:tcPr>
          <w:p w:rsidR="00CF0ABA" w:rsidRDefault="00CF0ABA">
            <w:pPr>
              <w:pStyle w:val="ConsPlusNormal"/>
            </w:pPr>
          </w:p>
        </w:tc>
        <w:tc>
          <w:tcPr>
            <w:tcW w:w="532" w:type="dxa"/>
            <w:vAlign w:val="center"/>
          </w:tcPr>
          <w:p w:rsidR="00CF0ABA" w:rsidRDefault="00CF0ABA">
            <w:pPr>
              <w:pStyle w:val="ConsPlusNormal"/>
              <w:jc w:val="center"/>
            </w:pPr>
            <w:r>
              <w:t>4</w:t>
            </w:r>
          </w:p>
        </w:tc>
        <w:tc>
          <w:tcPr>
            <w:tcW w:w="532" w:type="dxa"/>
            <w:vAlign w:val="center"/>
          </w:tcPr>
          <w:p w:rsidR="00CF0ABA" w:rsidRDefault="008A154A">
            <w:pPr>
              <w:pStyle w:val="ConsPlusNormal"/>
              <w:jc w:val="center"/>
            </w:pPr>
            <w:hyperlink w:anchor="P1773">
              <w:r w:rsidR="00CF0ABA">
                <w:rPr>
                  <w:b/>
                  <w:color w:val="0000FF"/>
                </w:rPr>
                <w:t>11</w:t>
              </w:r>
            </w:hyperlink>
          </w:p>
        </w:tc>
        <w:tc>
          <w:tcPr>
            <w:tcW w:w="532" w:type="dxa"/>
            <w:vAlign w:val="center"/>
          </w:tcPr>
          <w:p w:rsidR="00CF0ABA" w:rsidRDefault="00CF0ABA">
            <w:pPr>
              <w:pStyle w:val="ConsPlusNormal"/>
              <w:jc w:val="center"/>
            </w:pPr>
            <w:r>
              <w:t>18</w:t>
            </w:r>
          </w:p>
        </w:tc>
        <w:tc>
          <w:tcPr>
            <w:tcW w:w="532" w:type="dxa"/>
            <w:vAlign w:val="center"/>
          </w:tcPr>
          <w:p w:rsidR="00CF0ABA" w:rsidRDefault="00CF0ABA">
            <w:pPr>
              <w:pStyle w:val="ConsPlusNormal"/>
              <w:jc w:val="center"/>
            </w:pPr>
            <w:r>
              <w:t>25</w:t>
            </w:r>
          </w:p>
        </w:tc>
        <w:tc>
          <w:tcPr>
            <w:tcW w:w="532" w:type="dxa"/>
            <w:vAlign w:val="center"/>
          </w:tcPr>
          <w:p w:rsidR="00CF0ABA" w:rsidRDefault="00CF0ABA">
            <w:pPr>
              <w:pStyle w:val="ConsPlusNormal"/>
            </w:pPr>
          </w:p>
        </w:tc>
        <w:tc>
          <w:tcPr>
            <w:tcW w:w="539"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t>Пт</w:t>
            </w:r>
            <w:proofErr w:type="spellEnd"/>
          </w:p>
        </w:tc>
        <w:tc>
          <w:tcPr>
            <w:tcW w:w="532" w:type="dxa"/>
            <w:vAlign w:val="center"/>
          </w:tcPr>
          <w:p w:rsidR="00CF0ABA" w:rsidRDefault="008A154A">
            <w:pPr>
              <w:pStyle w:val="ConsPlusNormal"/>
              <w:jc w:val="center"/>
            </w:pPr>
            <w:hyperlink w:anchor="P1199">
              <w:r w:rsidR="00CF0ABA">
                <w:rPr>
                  <w:b/>
                  <w:color w:val="0000FF"/>
                </w:rPr>
                <w:t>3</w:t>
              </w:r>
            </w:hyperlink>
          </w:p>
        </w:tc>
        <w:tc>
          <w:tcPr>
            <w:tcW w:w="532" w:type="dxa"/>
            <w:vAlign w:val="center"/>
          </w:tcPr>
          <w:p w:rsidR="00CF0ABA" w:rsidRDefault="008A154A">
            <w:pPr>
              <w:pStyle w:val="ConsPlusNormal"/>
              <w:jc w:val="center"/>
            </w:pPr>
            <w:hyperlink w:anchor="P1267">
              <w:r w:rsidR="00CF0ABA">
                <w:rPr>
                  <w:b/>
                  <w:color w:val="0000FF"/>
                </w:rPr>
                <w:t>10</w:t>
              </w:r>
            </w:hyperlink>
          </w:p>
        </w:tc>
        <w:tc>
          <w:tcPr>
            <w:tcW w:w="532" w:type="dxa"/>
            <w:vAlign w:val="center"/>
          </w:tcPr>
          <w:p w:rsidR="00CF0ABA" w:rsidRDefault="008A154A">
            <w:pPr>
              <w:pStyle w:val="ConsPlusNormal"/>
              <w:jc w:val="center"/>
            </w:pPr>
            <w:hyperlink w:anchor="P1434">
              <w:r w:rsidR="00CF0ABA">
                <w:rPr>
                  <w:b/>
                  <w:color w:val="0000FF"/>
                </w:rPr>
                <w:t>17</w:t>
              </w:r>
            </w:hyperlink>
          </w:p>
        </w:tc>
        <w:tc>
          <w:tcPr>
            <w:tcW w:w="532" w:type="dxa"/>
            <w:vAlign w:val="center"/>
          </w:tcPr>
          <w:p w:rsidR="00CF0ABA" w:rsidRDefault="00CF0ABA">
            <w:pPr>
              <w:pStyle w:val="ConsPlusNormal"/>
              <w:jc w:val="center"/>
            </w:pPr>
            <w:r>
              <w:t>24</w:t>
            </w:r>
          </w:p>
        </w:tc>
        <w:tc>
          <w:tcPr>
            <w:tcW w:w="532" w:type="dxa"/>
          </w:tcPr>
          <w:p w:rsidR="00CF0ABA" w:rsidRDefault="00CF0ABA">
            <w:pPr>
              <w:pStyle w:val="ConsPlusNormal"/>
            </w:pPr>
          </w:p>
        </w:tc>
        <w:tc>
          <w:tcPr>
            <w:tcW w:w="532" w:type="dxa"/>
            <w:vAlign w:val="center"/>
          </w:tcPr>
          <w:p w:rsidR="00CF0ABA" w:rsidRDefault="00CF0ABA">
            <w:pPr>
              <w:pStyle w:val="ConsPlusNormal"/>
            </w:pPr>
          </w:p>
        </w:tc>
        <w:tc>
          <w:tcPr>
            <w:tcW w:w="532" w:type="dxa"/>
            <w:vAlign w:val="center"/>
          </w:tcPr>
          <w:p w:rsidR="00CF0ABA" w:rsidRDefault="00CF0ABA">
            <w:pPr>
              <w:pStyle w:val="ConsPlusNormal"/>
              <w:jc w:val="center"/>
            </w:pPr>
            <w:r>
              <w:rPr>
                <w:b/>
              </w:rPr>
              <w:t>1</w:t>
            </w:r>
          </w:p>
        </w:tc>
        <w:tc>
          <w:tcPr>
            <w:tcW w:w="532" w:type="dxa"/>
            <w:vAlign w:val="center"/>
          </w:tcPr>
          <w:p w:rsidR="00CF0ABA" w:rsidRDefault="008A154A">
            <w:pPr>
              <w:pStyle w:val="ConsPlusNormal"/>
              <w:jc w:val="center"/>
            </w:pPr>
            <w:hyperlink w:anchor="P1597">
              <w:r w:rsidR="00CF0ABA">
                <w:rPr>
                  <w:b/>
                  <w:color w:val="0000FF"/>
                </w:rPr>
                <w:t>8</w:t>
              </w:r>
            </w:hyperlink>
          </w:p>
        </w:tc>
        <w:tc>
          <w:tcPr>
            <w:tcW w:w="532" w:type="dxa"/>
            <w:vAlign w:val="center"/>
          </w:tcPr>
          <w:p w:rsidR="00CF0ABA" w:rsidRDefault="008A154A">
            <w:pPr>
              <w:pStyle w:val="ConsPlusNormal"/>
              <w:jc w:val="center"/>
            </w:pPr>
            <w:hyperlink w:anchor="P1617">
              <w:r w:rsidR="00CF0ABA">
                <w:rPr>
                  <w:b/>
                  <w:color w:val="0000FF"/>
                </w:rPr>
                <w:t>15</w:t>
              </w:r>
            </w:hyperlink>
          </w:p>
        </w:tc>
        <w:tc>
          <w:tcPr>
            <w:tcW w:w="532" w:type="dxa"/>
            <w:vAlign w:val="center"/>
          </w:tcPr>
          <w:p w:rsidR="00CF0ABA" w:rsidRDefault="00CF0ABA">
            <w:pPr>
              <w:pStyle w:val="ConsPlusNormal"/>
              <w:jc w:val="center"/>
            </w:pPr>
            <w:r>
              <w:t>22</w:t>
            </w:r>
          </w:p>
        </w:tc>
        <w:tc>
          <w:tcPr>
            <w:tcW w:w="532" w:type="dxa"/>
            <w:vAlign w:val="center"/>
          </w:tcPr>
          <w:p w:rsidR="00CF0ABA" w:rsidRDefault="008A154A">
            <w:pPr>
              <w:pStyle w:val="ConsPlusNormal"/>
              <w:jc w:val="center"/>
            </w:pPr>
            <w:hyperlink w:anchor="P1697">
              <w:r w:rsidR="00CF0ABA">
                <w:rPr>
                  <w:b/>
                  <w:color w:val="0000FF"/>
                </w:rPr>
                <w:t>29</w:t>
              </w:r>
            </w:hyperlink>
          </w:p>
        </w:tc>
        <w:tc>
          <w:tcPr>
            <w:tcW w:w="532" w:type="dxa"/>
            <w:vAlign w:val="center"/>
          </w:tcPr>
          <w:p w:rsidR="00CF0ABA" w:rsidRDefault="00CF0ABA">
            <w:pPr>
              <w:pStyle w:val="ConsPlusNormal"/>
            </w:pPr>
          </w:p>
        </w:tc>
        <w:tc>
          <w:tcPr>
            <w:tcW w:w="532" w:type="dxa"/>
            <w:vAlign w:val="center"/>
          </w:tcPr>
          <w:p w:rsidR="00CF0ABA" w:rsidRDefault="00CF0ABA">
            <w:pPr>
              <w:pStyle w:val="ConsPlusNormal"/>
              <w:jc w:val="center"/>
            </w:pPr>
            <w:r>
              <w:t>5</w:t>
            </w:r>
          </w:p>
        </w:tc>
        <w:tc>
          <w:tcPr>
            <w:tcW w:w="532" w:type="dxa"/>
            <w:vAlign w:val="center"/>
          </w:tcPr>
          <w:p w:rsidR="00CF0ABA" w:rsidRDefault="00CF0ABA">
            <w:pPr>
              <w:pStyle w:val="ConsPlusNormal"/>
              <w:jc w:val="center"/>
            </w:pPr>
            <w:r>
              <w:rPr>
                <w:b/>
              </w:rPr>
              <w:t>12</w:t>
            </w:r>
          </w:p>
        </w:tc>
        <w:tc>
          <w:tcPr>
            <w:tcW w:w="532" w:type="dxa"/>
            <w:vAlign w:val="center"/>
          </w:tcPr>
          <w:p w:rsidR="00CF0ABA" w:rsidRDefault="008A154A">
            <w:pPr>
              <w:pStyle w:val="ConsPlusNormal"/>
              <w:jc w:val="center"/>
            </w:pPr>
            <w:hyperlink w:anchor="P1856">
              <w:r w:rsidR="00CF0ABA">
                <w:rPr>
                  <w:b/>
                  <w:color w:val="0000FF"/>
                </w:rPr>
                <w:t>19</w:t>
              </w:r>
            </w:hyperlink>
          </w:p>
        </w:tc>
        <w:tc>
          <w:tcPr>
            <w:tcW w:w="532" w:type="dxa"/>
            <w:vAlign w:val="center"/>
          </w:tcPr>
          <w:p w:rsidR="00CF0ABA" w:rsidRDefault="00CF0ABA">
            <w:pPr>
              <w:pStyle w:val="ConsPlusNormal"/>
              <w:jc w:val="center"/>
            </w:pPr>
            <w:r>
              <w:t>26</w:t>
            </w:r>
          </w:p>
        </w:tc>
        <w:tc>
          <w:tcPr>
            <w:tcW w:w="532" w:type="dxa"/>
            <w:vAlign w:val="center"/>
          </w:tcPr>
          <w:p w:rsidR="00CF0ABA" w:rsidRDefault="00CF0ABA">
            <w:pPr>
              <w:pStyle w:val="ConsPlusNormal"/>
            </w:pPr>
          </w:p>
        </w:tc>
        <w:tc>
          <w:tcPr>
            <w:tcW w:w="539"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rPr>
                <w:b/>
              </w:rPr>
              <w:t>Сб</w:t>
            </w:r>
            <w:proofErr w:type="spellEnd"/>
          </w:p>
        </w:tc>
        <w:tc>
          <w:tcPr>
            <w:tcW w:w="532" w:type="dxa"/>
            <w:vAlign w:val="center"/>
          </w:tcPr>
          <w:p w:rsidR="00CF0ABA" w:rsidRDefault="00CF0ABA">
            <w:pPr>
              <w:pStyle w:val="ConsPlusNormal"/>
              <w:jc w:val="center"/>
            </w:pPr>
            <w:r>
              <w:rPr>
                <w:b/>
              </w:rPr>
              <w:t>4</w:t>
            </w:r>
          </w:p>
        </w:tc>
        <w:tc>
          <w:tcPr>
            <w:tcW w:w="532" w:type="dxa"/>
            <w:vAlign w:val="center"/>
          </w:tcPr>
          <w:p w:rsidR="00CF0ABA" w:rsidRDefault="00CF0ABA">
            <w:pPr>
              <w:pStyle w:val="ConsPlusNormal"/>
              <w:jc w:val="center"/>
            </w:pPr>
            <w:r>
              <w:rPr>
                <w:b/>
              </w:rPr>
              <w:t>11</w:t>
            </w:r>
          </w:p>
        </w:tc>
        <w:tc>
          <w:tcPr>
            <w:tcW w:w="532" w:type="dxa"/>
            <w:vAlign w:val="center"/>
          </w:tcPr>
          <w:p w:rsidR="00CF0ABA" w:rsidRDefault="008A154A">
            <w:pPr>
              <w:pStyle w:val="ConsPlusNormal"/>
              <w:jc w:val="center"/>
            </w:pPr>
            <w:hyperlink w:anchor="P1445">
              <w:r w:rsidR="00CF0ABA">
                <w:rPr>
                  <w:b/>
                  <w:color w:val="0000FF"/>
                </w:rPr>
                <w:t>18</w:t>
              </w:r>
            </w:hyperlink>
          </w:p>
        </w:tc>
        <w:tc>
          <w:tcPr>
            <w:tcW w:w="532" w:type="dxa"/>
            <w:vAlign w:val="center"/>
          </w:tcPr>
          <w:p w:rsidR="00CF0ABA" w:rsidRDefault="00CF0ABA">
            <w:pPr>
              <w:pStyle w:val="ConsPlusNormal"/>
              <w:jc w:val="center"/>
            </w:pPr>
            <w:r>
              <w:rPr>
                <w:b/>
              </w:rPr>
              <w:t>25</w:t>
            </w:r>
          </w:p>
        </w:tc>
        <w:tc>
          <w:tcPr>
            <w:tcW w:w="532" w:type="dxa"/>
          </w:tcPr>
          <w:p w:rsidR="00CF0ABA" w:rsidRDefault="00CF0ABA">
            <w:pPr>
              <w:pStyle w:val="ConsPlusNormal"/>
            </w:pPr>
          </w:p>
        </w:tc>
        <w:tc>
          <w:tcPr>
            <w:tcW w:w="532" w:type="dxa"/>
            <w:vAlign w:val="center"/>
          </w:tcPr>
          <w:p w:rsidR="00CF0ABA" w:rsidRDefault="00CF0ABA">
            <w:pPr>
              <w:pStyle w:val="ConsPlusNormal"/>
            </w:pPr>
          </w:p>
        </w:tc>
        <w:tc>
          <w:tcPr>
            <w:tcW w:w="532" w:type="dxa"/>
            <w:vAlign w:val="center"/>
          </w:tcPr>
          <w:p w:rsidR="00CF0ABA" w:rsidRDefault="00CF0ABA">
            <w:pPr>
              <w:pStyle w:val="ConsPlusNormal"/>
              <w:jc w:val="center"/>
            </w:pPr>
            <w:r>
              <w:rPr>
                <w:b/>
              </w:rPr>
              <w:t>2</w:t>
            </w:r>
          </w:p>
        </w:tc>
        <w:tc>
          <w:tcPr>
            <w:tcW w:w="532" w:type="dxa"/>
            <w:vAlign w:val="center"/>
          </w:tcPr>
          <w:p w:rsidR="00CF0ABA" w:rsidRDefault="00CF0ABA">
            <w:pPr>
              <w:pStyle w:val="ConsPlusNormal"/>
              <w:jc w:val="center"/>
            </w:pPr>
            <w:r>
              <w:rPr>
                <w:b/>
              </w:rPr>
              <w:t>9</w:t>
            </w:r>
          </w:p>
        </w:tc>
        <w:tc>
          <w:tcPr>
            <w:tcW w:w="532" w:type="dxa"/>
            <w:vAlign w:val="center"/>
          </w:tcPr>
          <w:p w:rsidR="00CF0ABA" w:rsidRDefault="00CF0ABA">
            <w:pPr>
              <w:pStyle w:val="ConsPlusNormal"/>
              <w:jc w:val="center"/>
            </w:pPr>
            <w:r>
              <w:rPr>
                <w:b/>
              </w:rPr>
              <w:t>16</w:t>
            </w:r>
          </w:p>
        </w:tc>
        <w:tc>
          <w:tcPr>
            <w:tcW w:w="532" w:type="dxa"/>
            <w:vAlign w:val="center"/>
          </w:tcPr>
          <w:p w:rsidR="00CF0ABA" w:rsidRDefault="00CF0ABA">
            <w:pPr>
              <w:pStyle w:val="ConsPlusNormal"/>
              <w:jc w:val="center"/>
            </w:pPr>
            <w:r>
              <w:rPr>
                <w:b/>
              </w:rPr>
              <w:t>23</w:t>
            </w:r>
          </w:p>
        </w:tc>
        <w:tc>
          <w:tcPr>
            <w:tcW w:w="532" w:type="dxa"/>
            <w:vAlign w:val="center"/>
          </w:tcPr>
          <w:p w:rsidR="00CF0ABA" w:rsidRDefault="00CF0ABA">
            <w:pPr>
              <w:pStyle w:val="ConsPlusNormal"/>
              <w:jc w:val="center"/>
            </w:pPr>
            <w:r>
              <w:rPr>
                <w:b/>
              </w:rPr>
              <w:t>30</w:t>
            </w:r>
          </w:p>
        </w:tc>
        <w:tc>
          <w:tcPr>
            <w:tcW w:w="532" w:type="dxa"/>
            <w:vAlign w:val="center"/>
          </w:tcPr>
          <w:p w:rsidR="00CF0ABA" w:rsidRDefault="00CF0ABA">
            <w:pPr>
              <w:pStyle w:val="ConsPlusNormal"/>
            </w:pPr>
          </w:p>
        </w:tc>
        <w:tc>
          <w:tcPr>
            <w:tcW w:w="532" w:type="dxa"/>
            <w:vAlign w:val="center"/>
          </w:tcPr>
          <w:p w:rsidR="00CF0ABA" w:rsidRDefault="00CF0ABA">
            <w:pPr>
              <w:pStyle w:val="ConsPlusNormal"/>
              <w:jc w:val="center"/>
            </w:pPr>
            <w:r>
              <w:rPr>
                <w:b/>
              </w:rPr>
              <w:t>6</w:t>
            </w:r>
          </w:p>
        </w:tc>
        <w:tc>
          <w:tcPr>
            <w:tcW w:w="532" w:type="dxa"/>
            <w:vAlign w:val="center"/>
          </w:tcPr>
          <w:p w:rsidR="00CF0ABA" w:rsidRDefault="00CF0ABA">
            <w:pPr>
              <w:pStyle w:val="ConsPlusNormal"/>
              <w:jc w:val="center"/>
            </w:pPr>
            <w:r>
              <w:rPr>
                <w:b/>
              </w:rPr>
              <w:t>13</w:t>
            </w:r>
          </w:p>
        </w:tc>
        <w:tc>
          <w:tcPr>
            <w:tcW w:w="532" w:type="dxa"/>
            <w:vAlign w:val="center"/>
          </w:tcPr>
          <w:p w:rsidR="00CF0ABA" w:rsidRDefault="00CF0ABA">
            <w:pPr>
              <w:pStyle w:val="ConsPlusNormal"/>
              <w:jc w:val="center"/>
            </w:pPr>
            <w:r>
              <w:rPr>
                <w:b/>
              </w:rPr>
              <w:t>20</w:t>
            </w:r>
          </w:p>
        </w:tc>
        <w:tc>
          <w:tcPr>
            <w:tcW w:w="532" w:type="dxa"/>
            <w:vAlign w:val="center"/>
          </w:tcPr>
          <w:p w:rsidR="00CF0ABA" w:rsidRDefault="00CF0ABA">
            <w:pPr>
              <w:pStyle w:val="ConsPlusNormal"/>
              <w:jc w:val="center"/>
            </w:pPr>
            <w:r>
              <w:rPr>
                <w:b/>
              </w:rPr>
              <w:t>27</w:t>
            </w:r>
          </w:p>
        </w:tc>
        <w:tc>
          <w:tcPr>
            <w:tcW w:w="532" w:type="dxa"/>
            <w:vAlign w:val="center"/>
          </w:tcPr>
          <w:p w:rsidR="00CF0ABA" w:rsidRDefault="00CF0ABA">
            <w:pPr>
              <w:pStyle w:val="ConsPlusNormal"/>
            </w:pPr>
          </w:p>
        </w:tc>
        <w:tc>
          <w:tcPr>
            <w:tcW w:w="539"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rPr>
                <w:b/>
              </w:rPr>
              <w:t>Вс</w:t>
            </w:r>
            <w:proofErr w:type="spellEnd"/>
          </w:p>
        </w:tc>
        <w:tc>
          <w:tcPr>
            <w:tcW w:w="532" w:type="dxa"/>
            <w:vAlign w:val="center"/>
          </w:tcPr>
          <w:p w:rsidR="00CF0ABA" w:rsidRDefault="00CF0ABA">
            <w:pPr>
              <w:pStyle w:val="ConsPlusNormal"/>
              <w:jc w:val="center"/>
            </w:pPr>
            <w:r>
              <w:rPr>
                <w:b/>
              </w:rPr>
              <w:t>5</w:t>
            </w:r>
          </w:p>
        </w:tc>
        <w:tc>
          <w:tcPr>
            <w:tcW w:w="532" w:type="dxa"/>
            <w:vAlign w:val="center"/>
          </w:tcPr>
          <w:p w:rsidR="00CF0ABA" w:rsidRDefault="00CF0ABA">
            <w:pPr>
              <w:pStyle w:val="ConsPlusNormal"/>
              <w:jc w:val="center"/>
            </w:pPr>
            <w:r>
              <w:rPr>
                <w:b/>
              </w:rPr>
              <w:t>12</w:t>
            </w:r>
          </w:p>
        </w:tc>
        <w:tc>
          <w:tcPr>
            <w:tcW w:w="532" w:type="dxa"/>
            <w:vAlign w:val="center"/>
          </w:tcPr>
          <w:p w:rsidR="00CF0ABA" w:rsidRDefault="00CF0ABA">
            <w:pPr>
              <w:pStyle w:val="ConsPlusNormal"/>
              <w:jc w:val="center"/>
            </w:pPr>
            <w:r>
              <w:rPr>
                <w:b/>
              </w:rPr>
              <w:t>19</w:t>
            </w:r>
          </w:p>
        </w:tc>
        <w:tc>
          <w:tcPr>
            <w:tcW w:w="532" w:type="dxa"/>
            <w:vAlign w:val="center"/>
          </w:tcPr>
          <w:p w:rsidR="00CF0ABA" w:rsidRDefault="00CF0ABA">
            <w:pPr>
              <w:pStyle w:val="ConsPlusNormal"/>
              <w:jc w:val="center"/>
            </w:pPr>
            <w:r>
              <w:rPr>
                <w:b/>
              </w:rPr>
              <w:t>26</w:t>
            </w:r>
          </w:p>
        </w:tc>
        <w:tc>
          <w:tcPr>
            <w:tcW w:w="532" w:type="dxa"/>
          </w:tcPr>
          <w:p w:rsidR="00CF0ABA" w:rsidRDefault="00CF0ABA">
            <w:pPr>
              <w:pStyle w:val="ConsPlusNormal"/>
            </w:pPr>
          </w:p>
        </w:tc>
        <w:tc>
          <w:tcPr>
            <w:tcW w:w="532" w:type="dxa"/>
            <w:vAlign w:val="center"/>
          </w:tcPr>
          <w:p w:rsidR="00CF0ABA" w:rsidRDefault="00CF0ABA">
            <w:pPr>
              <w:pStyle w:val="ConsPlusNormal"/>
            </w:pPr>
          </w:p>
        </w:tc>
        <w:tc>
          <w:tcPr>
            <w:tcW w:w="532" w:type="dxa"/>
            <w:vAlign w:val="center"/>
          </w:tcPr>
          <w:p w:rsidR="00CF0ABA" w:rsidRDefault="00CF0ABA">
            <w:pPr>
              <w:pStyle w:val="ConsPlusNormal"/>
              <w:jc w:val="center"/>
            </w:pPr>
            <w:r>
              <w:rPr>
                <w:b/>
              </w:rPr>
              <w:t>3</w:t>
            </w:r>
          </w:p>
        </w:tc>
        <w:tc>
          <w:tcPr>
            <w:tcW w:w="532" w:type="dxa"/>
            <w:vAlign w:val="center"/>
          </w:tcPr>
          <w:p w:rsidR="00CF0ABA" w:rsidRDefault="00CF0ABA">
            <w:pPr>
              <w:pStyle w:val="ConsPlusNormal"/>
              <w:jc w:val="center"/>
            </w:pPr>
            <w:r>
              <w:rPr>
                <w:b/>
              </w:rPr>
              <w:t>10</w:t>
            </w:r>
          </w:p>
        </w:tc>
        <w:tc>
          <w:tcPr>
            <w:tcW w:w="532" w:type="dxa"/>
            <w:vAlign w:val="center"/>
          </w:tcPr>
          <w:p w:rsidR="00CF0ABA" w:rsidRDefault="00CF0ABA">
            <w:pPr>
              <w:pStyle w:val="ConsPlusNormal"/>
              <w:jc w:val="center"/>
            </w:pPr>
            <w:r>
              <w:rPr>
                <w:b/>
              </w:rPr>
              <w:t>17</w:t>
            </w:r>
          </w:p>
        </w:tc>
        <w:tc>
          <w:tcPr>
            <w:tcW w:w="532" w:type="dxa"/>
            <w:vAlign w:val="center"/>
          </w:tcPr>
          <w:p w:rsidR="00CF0ABA" w:rsidRDefault="00CF0ABA">
            <w:pPr>
              <w:pStyle w:val="ConsPlusNormal"/>
              <w:jc w:val="center"/>
            </w:pPr>
            <w:r>
              <w:rPr>
                <w:b/>
              </w:rPr>
              <w:t>24</w:t>
            </w:r>
          </w:p>
        </w:tc>
        <w:tc>
          <w:tcPr>
            <w:tcW w:w="532" w:type="dxa"/>
            <w:vAlign w:val="center"/>
          </w:tcPr>
          <w:p w:rsidR="00CF0ABA" w:rsidRDefault="00CF0ABA">
            <w:pPr>
              <w:pStyle w:val="ConsPlusNormal"/>
              <w:jc w:val="center"/>
            </w:pPr>
            <w:r>
              <w:rPr>
                <w:b/>
              </w:rPr>
              <w:t>31</w:t>
            </w:r>
          </w:p>
        </w:tc>
        <w:tc>
          <w:tcPr>
            <w:tcW w:w="532" w:type="dxa"/>
            <w:vAlign w:val="center"/>
          </w:tcPr>
          <w:p w:rsidR="00CF0ABA" w:rsidRDefault="00CF0ABA">
            <w:pPr>
              <w:pStyle w:val="ConsPlusNormal"/>
            </w:pPr>
          </w:p>
        </w:tc>
        <w:tc>
          <w:tcPr>
            <w:tcW w:w="532" w:type="dxa"/>
            <w:vAlign w:val="center"/>
          </w:tcPr>
          <w:p w:rsidR="00CF0ABA" w:rsidRDefault="00CF0ABA">
            <w:pPr>
              <w:pStyle w:val="ConsPlusNormal"/>
              <w:jc w:val="center"/>
            </w:pPr>
            <w:r>
              <w:rPr>
                <w:b/>
              </w:rPr>
              <w:t>7</w:t>
            </w:r>
          </w:p>
        </w:tc>
        <w:tc>
          <w:tcPr>
            <w:tcW w:w="532" w:type="dxa"/>
            <w:vAlign w:val="center"/>
          </w:tcPr>
          <w:p w:rsidR="00CF0ABA" w:rsidRDefault="00CF0ABA">
            <w:pPr>
              <w:pStyle w:val="ConsPlusNormal"/>
              <w:jc w:val="center"/>
            </w:pPr>
            <w:r>
              <w:rPr>
                <w:b/>
              </w:rPr>
              <w:t>14</w:t>
            </w:r>
          </w:p>
        </w:tc>
        <w:tc>
          <w:tcPr>
            <w:tcW w:w="532" w:type="dxa"/>
            <w:vAlign w:val="center"/>
          </w:tcPr>
          <w:p w:rsidR="00CF0ABA" w:rsidRDefault="00CF0ABA">
            <w:pPr>
              <w:pStyle w:val="ConsPlusNormal"/>
              <w:jc w:val="center"/>
            </w:pPr>
            <w:r>
              <w:rPr>
                <w:b/>
              </w:rPr>
              <w:t>21</w:t>
            </w:r>
          </w:p>
        </w:tc>
        <w:tc>
          <w:tcPr>
            <w:tcW w:w="532" w:type="dxa"/>
            <w:vAlign w:val="center"/>
          </w:tcPr>
          <w:p w:rsidR="00CF0ABA" w:rsidRDefault="008A154A">
            <w:pPr>
              <w:pStyle w:val="ConsPlusNormal"/>
              <w:jc w:val="center"/>
            </w:pPr>
            <w:hyperlink w:anchor="P1891">
              <w:r w:rsidR="00CF0ABA">
                <w:rPr>
                  <w:b/>
                  <w:color w:val="0000FF"/>
                </w:rPr>
                <w:t>28</w:t>
              </w:r>
            </w:hyperlink>
          </w:p>
        </w:tc>
        <w:tc>
          <w:tcPr>
            <w:tcW w:w="532" w:type="dxa"/>
            <w:vAlign w:val="center"/>
          </w:tcPr>
          <w:p w:rsidR="00CF0ABA" w:rsidRDefault="00CF0ABA">
            <w:pPr>
              <w:pStyle w:val="ConsPlusNormal"/>
            </w:pPr>
          </w:p>
        </w:tc>
        <w:tc>
          <w:tcPr>
            <w:tcW w:w="539" w:type="dxa"/>
            <w:vAlign w:val="center"/>
          </w:tcPr>
          <w:p w:rsidR="00CF0ABA" w:rsidRDefault="00CF0ABA">
            <w:pPr>
              <w:pStyle w:val="ConsPlusNormal"/>
            </w:pP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530"/>
        <w:gridCol w:w="530"/>
        <w:gridCol w:w="530"/>
        <w:gridCol w:w="530"/>
        <w:gridCol w:w="530"/>
        <w:gridCol w:w="530"/>
        <w:gridCol w:w="530"/>
        <w:gridCol w:w="530"/>
        <w:gridCol w:w="530"/>
        <w:gridCol w:w="530"/>
        <w:gridCol w:w="530"/>
        <w:gridCol w:w="530"/>
        <w:gridCol w:w="530"/>
        <w:gridCol w:w="530"/>
        <w:gridCol w:w="530"/>
        <w:gridCol w:w="530"/>
        <w:gridCol w:w="543"/>
        <w:gridCol w:w="543"/>
      </w:tblGrid>
      <w:tr w:rsidR="00CF0ABA">
        <w:tc>
          <w:tcPr>
            <w:tcW w:w="737" w:type="dxa"/>
            <w:vAlign w:val="center"/>
          </w:tcPr>
          <w:p w:rsidR="00CF0ABA" w:rsidRDefault="00CF0ABA">
            <w:pPr>
              <w:pStyle w:val="ConsPlusNormal"/>
            </w:pPr>
          </w:p>
        </w:tc>
        <w:tc>
          <w:tcPr>
            <w:tcW w:w="3180" w:type="dxa"/>
            <w:gridSpan w:val="6"/>
            <w:vAlign w:val="center"/>
          </w:tcPr>
          <w:p w:rsidR="00CF0ABA" w:rsidRDefault="00CF0ABA">
            <w:pPr>
              <w:pStyle w:val="ConsPlusNormal"/>
              <w:jc w:val="center"/>
            </w:pPr>
            <w:r>
              <w:rPr>
                <w:b/>
              </w:rPr>
              <w:t>Июль</w:t>
            </w:r>
          </w:p>
        </w:tc>
        <w:tc>
          <w:tcPr>
            <w:tcW w:w="3180" w:type="dxa"/>
            <w:gridSpan w:val="6"/>
            <w:vAlign w:val="center"/>
          </w:tcPr>
          <w:p w:rsidR="00CF0ABA" w:rsidRDefault="00CF0ABA">
            <w:pPr>
              <w:pStyle w:val="ConsPlusNormal"/>
              <w:jc w:val="center"/>
            </w:pPr>
            <w:r>
              <w:rPr>
                <w:b/>
              </w:rPr>
              <w:t>Август</w:t>
            </w:r>
          </w:p>
        </w:tc>
        <w:tc>
          <w:tcPr>
            <w:tcW w:w="3206" w:type="dxa"/>
            <w:gridSpan w:val="6"/>
            <w:vAlign w:val="center"/>
          </w:tcPr>
          <w:p w:rsidR="00CF0ABA" w:rsidRDefault="00CF0ABA">
            <w:pPr>
              <w:pStyle w:val="ConsPlusNormal"/>
              <w:jc w:val="center"/>
            </w:pPr>
            <w:r>
              <w:rPr>
                <w:b/>
              </w:rPr>
              <w:t>Сентябрь</w:t>
            </w:r>
          </w:p>
        </w:tc>
      </w:tr>
      <w:tr w:rsidR="00CF0ABA">
        <w:tc>
          <w:tcPr>
            <w:tcW w:w="737" w:type="dxa"/>
            <w:vAlign w:val="center"/>
          </w:tcPr>
          <w:p w:rsidR="00CF0ABA" w:rsidRDefault="00CF0ABA">
            <w:pPr>
              <w:pStyle w:val="ConsPlusNormal"/>
            </w:pPr>
            <w:proofErr w:type="spellStart"/>
            <w:r>
              <w:t>Пн</w:t>
            </w:r>
            <w:proofErr w:type="spellEnd"/>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t>6</w:t>
            </w:r>
          </w:p>
        </w:tc>
        <w:tc>
          <w:tcPr>
            <w:tcW w:w="530" w:type="dxa"/>
            <w:vAlign w:val="center"/>
          </w:tcPr>
          <w:p w:rsidR="00CF0ABA" w:rsidRDefault="00CF0ABA">
            <w:pPr>
              <w:pStyle w:val="ConsPlusNormal"/>
              <w:jc w:val="center"/>
            </w:pPr>
            <w:r>
              <w:t>13</w:t>
            </w:r>
          </w:p>
        </w:tc>
        <w:tc>
          <w:tcPr>
            <w:tcW w:w="530" w:type="dxa"/>
            <w:vAlign w:val="center"/>
          </w:tcPr>
          <w:p w:rsidR="00CF0ABA" w:rsidRDefault="008A154A">
            <w:pPr>
              <w:pStyle w:val="ConsPlusNormal"/>
              <w:jc w:val="center"/>
            </w:pPr>
            <w:hyperlink w:anchor="P2128">
              <w:r w:rsidR="00CF0ABA">
                <w:rPr>
                  <w:b/>
                  <w:color w:val="0000FF"/>
                </w:rPr>
                <w:t>20</w:t>
              </w:r>
            </w:hyperlink>
          </w:p>
        </w:tc>
        <w:tc>
          <w:tcPr>
            <w:tcW w:w="530" w:type="dxa"/>
            <w:vAlign w:val="center"/>
          </w:tcPr>
          <w:p w:rsidR="00CF0ABA" w:rsidRDefault="00CF0ABA">
            <w:pPr>
              <w:pStyle w:val="ConsPlusNormal"/>
              <w:jc w:val="center"/>
            </w:pPr>
            <w:r>
              <w:t>27</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c>
          <w:tcPr>
            <w:tcW w:w="530" w:type="dxa"/>
            <w:vAlign w:val="center"/>
          </w:tcPr>
          <w:p w:rsidR="00CF0ABA" w:rsidRDefault="008A154A">
            <w:pPr>
              <w:pStyle w:val="ConsPlusNormal"/>
              <w:jc w:val="center"/>
            </w:pPr>
            <w:hyperlink w:anchor="P2160">
              <w:r w:rsidR="00CF0ABA">
                <w:rPr>
                  <w:b/>
                  <w:color w:val="0000FF"/>
                </w:rPr>
                <w:t>3</w:t>
              </w:r>
            </w:hyperlink>
          </w:p>
        </w:tc>
        <w:tc>
          <w:tcPr>
            <w:tcW w:w="530" w:type="dxa"/>
            <w:vAlign w:val="center"/>
          </w:tcPr>
          <w:p w:rsidR="00CF0ABA" w:rsidRDefault="008A154A">
            <w:pPr>
              <w:pStyle w:val="ConsPlusNormal"/>
              <w:jc w:val="center"/>
            </w:pPr>
            <w:hyperlink w:anchor="P2199">
              <w:r w:rsidR="00CF0ABA">
                <w:rPr>
                  <w:b/>
                  <w:color w:val="0000FF"/>
                </w:rPr>
                <w:t>10</w:t>
              </w:r>
            </w:hyperlink>
          </w:p>
        </w:tc>
        <w:tc>
          <w:tcPr>
            <w:tcW w:w="530" w:type="dxa"/>
            <w:vAlign w:val="center"/>
          </w:tcPr>
          <w:p w:rsidR="00CF0ABA" w:rsidRDefault="008A154A">
            <w:pPr>
              <w:pStyle w:val="ConsPlusNormal"/>
              <w:jc w:val="center"/>
            </w:pPr>
            <w:hyperlink w:anchor="P2223">
              <w:r w:rsidR="00CF0ABA">
                <w:rPr>
                  <w:b/>
                  <w:color w:val="0000FF"/>
                </w:rPr>
                <w:t>17</w:t>
              </w:r>
            </w:hyperlink>
          </w:p>
        </w:tc>
        <w:tc>
          <w:tcPr>
            <w:tcW w:w="530" w:type="dxa"/>
            <w:vAlign w:val="center"/>
          </w:tcPr>
          <w:p w:rsidR="00CF0ABA" w:rsidRDefault="00CF0ABA">
            <w:pPr>
              <w:pStyle w:val="ConsPlusNormal"/>
              <w:jc w:val="center"/>
            </w:pPr>
            <w:r>
              <w:t>24</w:t>
            </w:r>
          </w:p>
        </w:tc>
        <w:tc>
          <w:tcPr>
            <w:tcW w:w="530" w:type="dxa"/>
            <w:vAlign w:val="center"/>
          </w:tcPr>
          <w:p w:rsidR="00CF0ABA" w:rsidRDefault="00CF0ABA">
            <w:pPr>
              <w:pStyle w:val="ConsPlusNormal"/>
              <w:jc w:val="center"/>
            </w:pPr>
            <w:r>
              <w:t>31</w:t>
            </w:r>
          </w:p>
        </w:tc>
        <w:tc>
          <w:tcPr>
            <w:tcW w:w="530" w:type="dxa"/>
            <w:vAlign w:val="center"/>
          </w:tcPr>
          <w:p w:rsidR="00CF0ABA" w:rsidRDefault="00CF0ABA">
            <w:pPr>
              <w:pStyle w:val="ConsPlusNormal"/>
            </w:pPr>
          </w:p>
        </w:tc>
        <w:tc>
          <w:tcPr>
            <w:tcW w:w="530" w:type="dxa"/>
            <w:vAlign w:val="center"/>
          </w:tcPr>
          <w:p w:rsidR="00CF0ABA" w:rsidRDefault="008A154A">
            <w:pPr>
              <w:pStyle w:val="ConsPlusNormal"/>
              <w:jc w:val="center"/>
            </w:pPr>
            <w:hyperlink w:anchor="P2334">
              <w:r w:rsidR="00CF0ABA">
                <w:rPr>
                  <w:b/>
                  <w:color w:val="0000FF"/>
                </w:rPr>
                <w:t>7</w:t>
              </w:r>
            </w:hyperlink>
          </w:p>
        </w:tc>
        <w:tc>
          <w:tcPr>
            <w:tcW w:w="530" w:type="dxa"/>
            <w:vAlign w:val="center"/>
          </w:tcPr>
          <w:p w:rsidR="00CF0ABA" w:rsidRDefault="008A154A">
            <w:pPr>
              <w:pStyle w:val="ConsPlusNormal"/>
              <w:jc w:val="center"/>
            </w:pPr>
            <w:hyperlink w:anchor="P2342">
              <w:r w:rsidR="00CF0ABA">
                <w:rPr>
                  <w:b/>
                  <w:color w:val="0000FF"/>
                </w:rPr>
                <w:t>14</w:t>
              </w:r>
            </w:hyperlink>
          </w:p>
        </w:tc>
        <w:tc>
          <w:tcPr>
            <w:tcW w:w="530" w:type="dxa"/>
            <w:vAlign w:val="center"/>
          </w:tcPr>
          <w:p w:rsidR="00CF0ABA" w:rsidRDefault="008A154A">
            <w:pPr>
              <w:pStyle w:val="ConsPlusNormal"/>
              <w:jc w:val="center"/>
            </w:pPr>
            <w:hyperlink w:anchor="P2410">
              <w:r w:rsidR="00CF0ABA">
                <w:rPr>
                  <w:b/>
                  <w:color w:val="0000FF"/>
                </w:rPr>
                <w:t>21</w:t>
              </w:r>
            </w:hyperlink>
          </w:p>
        </w:tc>
        <w:tc>
          <w:tcPr>
            <w:tcW w:w="543" w:type="dxa"/>
            <w:vAlign w:val="center"/>
          </w:tcPr>
          <w:p w:rsidR="00CF0ABA" w:rsidRDefault="00CF0ABA">
            <w:pPr>
              <w:pStyle w:val="ConsPlusNormal"/>
              <w:jc w:val="center"/>
            </w:pPr>
            <w:r>
              <w:t>28</w:t>
            </w:r>
          </w:p>
        </w:tc>
        <w:tc>
          <w:tcPr>
            <w:tcW w:w="543" w:type="dxa"/>
            <w:vAlign w:val="center"/>
          </w:tcPr>
          <w:p w:rsidR="00CF0ABA" w:rsidRDefault="00CF0ABA">
            <w:pPr>
              <w:pStyle w:val="ConsPlusNormal"/>
            </w:pPr>
          </w:p>
        </w:tc>
      </w:tr>
      <w:tr w:rsidR="00CF0ABA">
        <w:tc>
          <w:tcPr>
            <w:tcW w:w="737" w:type="dxa"/>
            <w:vAlign w:val="center"/>
          </w:tcPr>
          <w:p w:rsidR="00CF0ABA" w:rsidRDefault="00CF0ABA">
            <w:pPr>
              <w:pStyle w:val="ConsPlusNormal"/>
            </w:pPr>
            <w:r>
              <w:t>Вт</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t>7</w:t>
            </w:r>
          </w:p>
        </w:tc>
        <w:tc>
          <w:tcPr>
            <w:tcW w:w="530" w:type="dxa"/>
            <w:vAlign w:val="center"/>
          </w:tcPr>
          <w:p w:rsidR="00CF0ABA" w:rsidRDefault="00CF0ABA">
            <w:pPr>
              <w:pStyle w:val="ConsPlusNormal"/>
              <w:jc w:val="center"/>
            </w:pPr>
            <w:r>
              <w:t>14</w:t>
            </w:r>
          </w:p>
        </w:tc>
        <w:tc>
          <w:tcPr>
            <w:tcW w:w="530" w:type="dxa"/>
            <w:vAlign w:val="center"/>
          </w:tcPr>
          <w:p w:rsidR="00CF0ABA" w:rsidRDefault="00CF0ABA">
            <w:pPr>
              <w:pStyle w:val="ConsPlusNormal"/>
              <w:jc w:val="center"/>
            </w:pPr>
            <w:r>
              <w:t>21</w:t>
            </w:r>
          </w:p>
        </w:tc>
        <w:tc>
          <w:tcPr>
            <w:tcW w:w="530" w:type="dxa"/>
            <w:vAlign w:val="center"/>
          </w:tcPr>
          <w:p w:rsidR="00CF0ABA" w:rsidRDefault="00CF0ABA">
            <w:pPr>
              <w:pStyle w:val="ConsPlusNormal"/>
              <w:jc w:val="center"/>
            </w:pPr>
            <w:r>
              <w:t>28</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t>4</w:t>
            </w:r>
          </w:p>
        </w:tc>
        <w:tc>
          <w:tcPr>
            <w:tcW w:w="530" w:type="dxa"/>
            <w:vAlign w:val="center"/>
          </w:tcPr>
          <w:p w:rsidR="00CF0ABA" w:rsidRDefault="008A154A">
            <w:pPr>
              <w:pStyle w:val="ConsPlusNormal"/>
              <w:jc w:val="center"/>
            </w:pPr>
            <w:hyperlink w:anchor="P2213">
              <w:r w:rsidR="00CF0ABA">
                <w:rPr>
                  <w:b/>
                  <w:color w:val="0000FF"/>
                </w:rPr>
                <w:t>11</w:t>
              </w:r>
            </w:hyperlink>
          </w:p>
        </w:tc>
        <w:tc>
          <w:tcPr>
            <w:tcW w:w="530" w:type="dxa"/>
            <w:vAlign w:val="center"/>
          </w:tcPr>
          <w:p w:rsidR="00CF0ABA" w:rsidRDefault="00CF0ABA">
            <w:pPr>
              <w:pStyle w:val="ConsPlusNormal"/>
              <w:jc w:val="center"/>
            </w:pPr>
            <w:r>
              <w:t>18</w:t>
            </w:r>
          </w:p>
        </w:tc>
        <w:tc>
          <w:tcPr>
            <w:tcW w:w="530" w:type="dxa"/>
            <w:vAlign w:val="center"/>
          </w:tcPr>
          <w:p w:rsidR="00CF0ABA" w:rsidRDefault="00CF0ABA">
            <w:pPr>
              <w:pStyle w:val="ConsPlusNormal"/>
              <w:jc w:val="center"/>
            </w:pPr>
            <w:r>
              <w:t>25</w:t>
            </w:r>
          </w:p>
        </w:tc>
        <w:tc>
          <w:tcPr>
            <w:tcW w:w="530" w:type="dxa"/>
            <w:vAlign w:val="center"/>
          </w:tcPr>
          <w:p w:rsidR="00CF0ABA" w:rsidRDefault="00CF0ABA">
            <w:pPr>
              <w:pStyle w:val="ConsPlusNormal"/>
            </w:pPr>
          </w:p>
        </w:tc>
        <w:tc>
          <w:tcPr>
            <w:tcW w:w="530" w:type="dxa"/>
            <w:vAlign w:val="center"/>
          </w:tcPr>
          <w:p w:rsidR="00CF0ABA" w:rsidRDefault="008A154A">
            <w:pPr>
              <w:pStyle w:val="ConsPlusNormal"/>
              <w:jc w:val="center"/>
            </w:pPr>
            <w:hyperlink w:anchor="P2292">
              <w:r w:rsidR="00CF0ABA">
                <w:rPr>
                  <w:b/>
                  <w:color w:val="0000FF"/>
                </w:rPr>
                <w:t>1</w:t>
              </w:r>
            </w:hyperlink>
          </w:p>
        </w:tc>
        <w:tc>
          <w:tcPr>
            <w:tcW w:w="530" w:type="dxa"/>
            <w:vAlign w:val="center"/>
          </w:tcPr>
          <w:p w:rsidR="00CF0ABA" w:rsidRDefault="00CF0ABA">
            <w:pPr>
              <w:pStyle w:val="ConsPlusNormal"/>
              <w:jc w:val="center"/>
            </w:pPr>
            <w:r>
              <w:t>8</w:t>
            </w:r>
          </w:p>
        </w:tc>
        <w:tc>
          <w:tcPr>
            <w:tcW w:w="530" w:type="dxa"/>
            <w:vAlign w:val="center"/>
          </w:tcPr>
          <w:p w:rsidR="00CF0ABA" w:rsidRDefault="008A154A">
            <w:pPr>
              <w:pStyle w:val="ConsPlusNormal"/>
              <w:jc w:val="center"/>
            </w:pPr>
            <w:hyperlink w:anchor="P2355">
              <w:r w:rsidR="00CF0ABA">
                <w:rPr>
                  <w:b/>
                  <w:color w:val="0000FF"/>
                </w:rPr>
                <w:t>15</w:t>
              </w:r>
            </w:hyperlink>
          </w:p>
        </w:tc>
        <w:tc>
          <w:tcPr>
            <w:tcW w:w="530" w:type="dxa"/>
            <w:vAlign w:val="center"/>
          </w:tcPr>
          <w:p w:rsidR="00CF0ABA" w:rsidRDefault="00CF0ABA">
            <w:pPr>
              <w:pStyle w:val="ConsPlusNormal"/>
              <w:jc w:val="center"/>
            </w:pPr>
            <w:r>
              <w:t>22</w:t>
            </w:r>
          </w:p>
        </w:tc>
        <w:tc>
          <w:tcPr>
            <w:tcW w:w="543" w:type="dxa"/>
            <w:vAlign w:val="center"/>
          </w:tcPr>
          <w:p w:rsidR="00CF0ABA" w:rsidRDefault="00CF0ABA">
            <w:pPr>
              <w:pStyle w:val="ConsPlusNormal"/>
              <w:jc w:val="center"/>
            </w:pPr>
            <w:r>
              <w:t>29</w:t>
            </w:r>
          </w:p>
        </w:tc>
        <w:tc>
          <w:tcPr>
            <w:tcW w:w="543" w:type="dxa"/>
            <w:vAlign w:val="center"/>
          </w:tcPr>
          <w:p w:rsidR="00CF0ABA" w:rsidRDefault="00CF0ABA">
            <w:pPr>
              <w:pStyle w:val="ConsPlusNormal"/>
            </w:pPr>
          </w:p>
        </w:tc>
      </w:tr>
      <w:tr w:rsidR="00CF0ABA">
        <w:tc>
          <w:tcPr>
            <w:tcW w:w="737" w:type="dxa"/>
            <w:vAlign w:val="center"/>
          </w:tcPr>
          <w:p w:rsidR="00CF0ABA" w:rsidRDefault="00CF0ABA">
            <w:pPr>
              <w:pStyle w:val="ConsPlusNormal"/>
            </w:pPr>
            <w:r>
              <w:t>Ср</w:t>
            </w:r>
          </w:p>
        </w:tc>
        <w:tc>
          <w:tcPr>
            <w:tcW w:w="530" w:type="dxa"/>
            <w:vAlign w:val="center"/>
          </w:tcPr>
          <w:p w:rsidR="00CF0ABA" w:rsidRDefault="008A154A">
            <w:pPr>
              <w:pStyle w:val="ConsPlusNormal"/>
              <w:jc w:val="center"/>
            </w:pPr>
            <w:hyperlink w:anchor="P1909">
              <w:r w:rsidR="00CF0ABA">
                <w:rPr>
                  <w:b/>
                  <w:color w:val="0000FF"/>
                </w:rPr>
                <w:t>1</w:t>
              </w:r>
            </w:hyperlink>
          </w:p>
        </w:tc>
        <w:tc>
          <w:tcPr>
            <w:tcW w:w="530" w:type="dxa"/>
            <w:vAlign w:val="center"/>
          </w:tcPr>
          <w:p w:rsidR="00CF0ABA" w:rsidRDefault="008A154A">
            <w:pPr>
              <w:pStyle w:val="ConsPlusNormal"/>
              <w:jc w:val="center"/>
            </w:pPr>
            <w:hyperlink w:anchor="P1980">
              <w:r w:rsidR="00CF0ABA">
                <w:rPr>
                  <w:b/>
                  <w:color w:val="0000FF"/>
                </w:rPr>
                <w:t>8</w:t>
              </w:r>
            </w:hyperlink>
          </w:p>
        </w:tc>
        <w:tc>
          <w:tcPr>
            <w:tcW w:w="530" w:type="dxa"/>
            <w:vAlign w:val="center"/>
          </w:tcPr>
          <w:p w:rsidR="00CF0ABA" w:rsidRDefault="008A154A">
            <w:pPr>
              <w:pStyle w:val="ConsPlusNormal"/>
              <w:jc w:val="center"/>
            </w:pPr>
            <w:hyperlink w:anchor="P2060">
              <w:r w:rsidR="00CF0ABA">
                <w:rPr>
                  <w:b/>
                  <w:color w:val="0000FF"/>
                </w:rPr>
                <w:t>15</w:t>
              </w:r>
            </w:hyperlink>
          </w:p>
        </w:tc>
        <w:tc>
          <w:tcPr>
            <w:tcW w:w="530" w:type="dxa"/>
            <w:vAlign w:val="center"/>
          </w:tcPr>
          <w:p w:rsidR="00CF0ABA" w:rsidRDefault="00CF0ABA">
            <w:pPr>
              <w:pStyle w:val="ConsPlusNormal"/>
              <w:jc w:val="center"/>
            </w:pPr>
            <w:r>
              <w:t>22</w:t>
            </w:r>
          </w:p>
        </w:tc>
        <w:tc>
          <w:tcPr>
            <w:tcW w:w="530" w:type="dxa"/>
            <w:vAlign w:val="center"/>
          </w:tcPr>
          <w:p w:rsidR="00CF0ABA" w:rsidRDefault="00CF0ABA">
            <w:pPr>
              <w:pStyle w:val="ConsPlusNormal"/>
              <w:jc w:val="center"/>
            </w:pPr>
            <w:r>
              <w:t>29</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c>
          <w:tcPr>
            <w:tcW w:w="530" w:type="dxa"/>
            <w:vAlign w:val="center"/>
          </w:tcPr>
          <w:p w:rsidR="00CF0ABA" w:rsidRDefault="008A154A">
            <w:pPr>
              <w:pStyle w:val="ConsPlusNormal"/>
              <w:jc w:val="center"/>
            </w:pPr>
            <w:hyperlink w:anchor="P2188">
              <w:r w:rsidR="00CF0ABA">
                <w:rPr>
                  <w:b/>
                  <w:color w:val="0000FF"/>
                </w:rPr>
                <w:t>5</w:t>
              </w:r>
            </w:hyperlink>
          </w:p>
        </w:tc>
        <w:tc>
          <w:tcPr>
            <w:tcW w:w="530" w:type="dxa"/>
            <w:vAlign w:val="center"/>
          </w:tcPr>
          <w:p w:rsidR="00CF0ABA" w:rsidRDefault="00CF0ABA">
            <w:pPr>
              <w:pStyle w:val="ConsPlusNormal"/>
              <w:jc w:val="center"/>
            </w:pPr>
            <w:r>
              <w:t>12</w:t>
            </w:r>
          </w:p>
        </w:tc>
        <w:tc>
          <w:tcPr>
            <w:tcW w:w="530" w:type="dxa"/>
            <w:vAlign w:val="center"/>
          </w:tcPr>
          <w:p w:rsidR="00CF0ABA" w:rsidRDefault="00CF0ABA">
            <w:pPr>
              <w:pStyle w:val="ConsPlusNormal"/>
              <w:jc w:val="center"/>
            </w:pPr>
            <w:r>
              <w:t>19</w:t>
            </w:r>
          </w:p>
        </w:tc>
        <w:tc>
          <w:tcPr>
            <w:tcW w:w="530" w:type="dxa"/>
            <w:vAlign w:val="center"/>
          </w:tcPr>
          <w:p w:rsidR="00CF0ABA" w:rsidRDefault="00CF0ABA">
            <w:pPr>
              <w:pStyle w:val="ConsPlusNormal"/>
              <w:jc w:val="center"/>
            </w:pPr>
            <w:r>
              <w:t>26</w:t>
            </w:r>
          </w:p>
        </w:tc>
        <w:tc>
          <w:tcPr>
            <w:tcW w:w="530" w:type="dxa"/>
            <w:vAlign w:val="center"/>
          </w:tcPr>
          <w:p w:rsidR="00CF0ABA" w:rsidRDefault="00CF0ABA">
            <w:pPr>
              <w:pStyle w:val="ConsPlusNormal"/>
            </w:pPr>
          </w:p>
        </w:tc>
        <w:tc>
          <w:tcPr>
            <w:tcW w:w="530" w:type="dxa"/>
            <w:vAlign w:val="center"/>
          </w:tcPr>
          <w:p w:rsidR="00CF0ABA" w:rsidRDefault="008A154A">
            <w:pPr>
              <w:pStyle w:val="ConsPlusNormal"/>
              <w:jc w:val="center"/>
            </w:pPr>
            <w:hyperlink w:anchor="P2306">
              <w:r w:rsidR="00CF0ABA">
                <w:rPr>
                  <w:b/>
                  <w:color w:val="0000FF"/>
                </w:rPr>
                <w:t>2</w:t>
              </w:r>
            </w:hyperlink>
          </w:p>
        </w:tc>
        <w:tc>
          <w:tcPr>
            <w:tcW w:w="530" w:type="dxa"/>
            <w:vAlign w:val="center"/>
          </w:tcPr>
          <w:p w:rsidR="00CF0ABA" w:rsidRDefault="00CF0ABA">
            <w:pPr>
              <w:pStyle w:val="ConsPlusNormal"/>
              <w:jc w:val="center"/>
            </w:pPr>
            <w:r>
              <w:t>9</w:t>
            </w:r>
          </w:p>
        </w:tc>
        <w:tc>
          <w:tcPr>
            <w:tcW w:w="530" w:type="dxa"/>
            <w:vAlign w:val="center"/>
          </w:tcPr>
          <w:p w:rsidR="00CF0ABA" w:rsidRDefault="008A154A">
            <w:pPr>
              <w:pStyle w:val="ConsPlusNormal"/>
              <w:jc w:val="center"/>
            </w:pPr>
            <w:hyperlink w:anchor="P2400">
              <w:r w:rsidR="00CF0ABA">
                <w:rPr>
                  <w:b/>
                  <w:color w:val="0000FF"/>
                </w:rPr>
                <w:t>16</w:t>
              </w:r>
            </w:hyperlink>
          </w:p>
        </w:tc>
        <w:tc>
          <w:tcPr>
            <w:tcW w:w="530" w:type="dxa"/>
            <w:vAlign w:val="center"/>
          </w:tcPr>
          <w:p w:rsidR="00CF0ABA" w:rsidRDefault="00CF0ABA">
            <w:pPr>
              <w:pStyle w:val="ConsPlusNormal"/>
              <w:jc w:val="center"/>
            </w:pPr>
            <w:r>
              <w:t>23</w:t>
            </w:r>
          </w:p>
        </w:tc>
        <w:tc>
          <w:tcPr>
            <w:tcW w:w="543" w:type="dxa"/>
            <w:vAlign w:val="center"/>
          </w:tcPr>
          <w:p w:rsidR="00CF0ABA" w:rsidRDefault="00CF0ABA">
            <w:pPr>
              <w:pStyle w:val="ConsPlusNormal"/>
              <w:jc w:val="center"/>
            </w:pPr>
            <w:r>
              <w:t>30</w:t>
            </w:r>
          </w:p>
        </w:tc>
        <w:tc>
          <w:tcPr>
            <w:tcW w:w="543"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t>Чт</w:t>
            </w:r>
            <w:proofErr w:type="spellEnd"/>
          </w:p>
        </w:tc>
        <w:tc>
          <w:tcPr>
            <w:tcW w:w="530" w:type="dxa"/>
            <w:vAlign w:val="center"/>
          </w:tcPr>
          <w:p w:rsidR="00CF0ABA" w:rsidRDefault="008A154A">
            <w:pPr>
              <w:pStyle w:val="ConsPlusNormal"/>
              <w:jc w:val="center"/>
            </w:pPr>
            <w:hyperlink w:anchor="P1934">
              <w:r w:rsidR="00CF0ABA">
                <w:rPr>
                  <w:b/>
                  <w:color w:val="0000FF"/>
                </w:rPr>
                <w:t>2</w:t>
              </w:r>
            </w:hyperlink>
          </w:p>
        </w:tc>
        <w:tc>
          <w:tcPr>
            <w:tcW w:w="530" w:type="dxa"/>
            <w:vAlign w:val="center"/>
          </w:tcPr>
          <w:p w:rsidR="00CF0ABA" w:rsidRDefault="00CF0ABA">
            <w:pPr>
              <w:pStyle w:val="ConsPlusNormal"/>
              <w:jc w:val="center"/>
            </w:pPr>
            <w:r>
              <w:t>9</w:t>
            </w:r>
          </w:p>
        </w:tc>
        <w:tc>
          <w:tcPr>
            <w:tcW w:w="530" w:type="dxa"/>
            <w:vAlign w:val="center"/>
          </w:tcPr>
          <w:p w:rsidR="00CF0ABA" w:rsidRDefault="00CF0ABA">
            <w:pPr>
              <w:pStyle w:val="ConsPlusNormal"/>
              <w:jc w:val="center"/>
            </w:pPr>
            <w:r>
              <w:t>16</w:t>
            </w:r>
          </w:p>
        </w:tc>
        <w:tc>
          <w:tcPr>
            <w:tcW w:w="530" w:type="dxa"/>
            <w:vAlign w:val="center"/>
          </w:tcPr>
          <w:p w:rsidR="00CF0ABA" w:rsidRDefault="00CF0ABA">
            <w:pPr>
              <w:pStyle w:val="ConsPlusNormal"/>
              <w:jc w:val="center"/>
            </w:pPr>
            <w:r>
              <w:t>23</w:t>
            </w:r>
          </w:p>
        </w:tc>
        <w:tc>
          <w:tcPr>
            <w:tcW w:w="530" w:type="dxa"/>
            <w:vAlign w:val="center"/>
          </w:tcPr>
          <w:p w:rsidR="00CF0ABA" w:rsidRDefault="00CF0ABA">
            <w:pPr>
              <w:pStyle w:val="ConsPlusNormal"/>
              <w:jc w:val="center"/>
            </w:pPr>
            <w:r>
              <w:t>30</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t>6</w:t>
            </w:r>
          </w:p>
        </w:tc>
        <w:tc>
          <w:tcPr>
            <w:tcW w:w="530" w:type="dxa"/>
            <w:vAlign w:val="center"/>
          </w:tcPr>
          <w:p w:rsidR="00CF0ABA" w:rsidRDefault="00CF0ABA">
            <w:pPr>
              <w:pStyle w:val="ConsPlusNormal"/>
              <w:jc w:val="center"/>
            </w:pPr>
            <w:r>
              <w:t>13</w:t>
            </w:r>
          </w:p>
        </w:tc>
        <w:tc>
          <w:tcPr>
            <w:tcW w:w="530" w:type="dxa"/>
            <w:vAlign w:val="center"/>
          </w:tcPr>
          <w:p w:rsidR="00CF0ABA" w:rsidRDefault="008A154A">
            <w:pPr>
              <w:pStyle w:val="ConsPlusNormal"/>
              <w:jc w:val="center"/>
            </w:pPr>
            <w:hyperlink w:anchor="P2270">
              <w:r w:rsidR="00CF0ABA">
                <w:rPr>
                  <w:b/>
                  <w:color w:val="0000FF"/>
                </w:rPr>
                <w:t>20</w:t>
              </w:r>
            </w:hyperlink>
          </w:p>
        </w:tc>
        <w:tc>
          <w:tcPr>
            <w:tcW w:w="530" w:type="dxa"/>
            <w:vAlign w:val="center"/>
          </w:tcPr>
          <w:p w:rsidR="00CF0ABA" w:rsidRDefault="00CF0ABA">
            <w:pPr>
              <w:pStyle w:val="ConsPlusNormal"/>
              <w:jc w:val="center"/>
            </w:pPr>
            <w:r>
              <w:t>27</w:t>
            </w:r>
          </w:p>
        </w:tc>
        <w:tc>
          <w:tcPr>
            <w:tcW w:w="530" w:type="dxa"/>
            <w:vAlign w:val="center"/>
          </w:tcPr>
          <w:p w:rsidR="00CF0ABA" w:rsidRDefault="00CF0ABA">
            <w:pPr>
              <w:pStyle w:val="ConsPlusNormal"/>
            </w:pPr>
          </w:p>
        </w:tc>
        <w:tc>
          <w:tcPr>
            <w:tcW w:w="530" w:type="dxa"/>
            <w:vAlign w:val="center"/>
          </w:tcPr>
          <w:p w:rsidR="00CF0ABA" w:rsidRDefault="008A154A">
            <w:pPr>
              <w:pStyle w:val="ConsPlusNormal"/>
              <w:jc w:val="center"/>
            </w:pPr>
            <w:hyperlink w:anchor="P2320">
              <w:r w:rsidR="00CF0ABA">
                <w:rPr>
                  <w:b/>
                  <w:color w:val="0000FF"/>
                </w:rPr>
                <w:t>3</w:t>
              </w:r>
            </w:hyperlink>
          </w:p>
        </w:tc>
        <w:tc>
          <w:tcPr>
            <w:tcW w:w="530" w:type="dxa"/>
            <w:vAlign w:val="center"/>
          </w:tcPr>
          <w:p w:rsidR="00CF0ABA" w:rsidRDefault="00CF0ABA">
            <w:pPr>
              <w:pStyle w:val="ConsPlusNormal"/>
              <w:jc w:val="center"/>
            </w:pPr>
            <w:r>
              <w:t>10</w:t>
            </w:r>
          </w:p>
        </w:tc>
        <w:tc>
          <w:tcPr>
            <w:tcW w:w="530" w:type="dxa"/>
            <w:vAlign w:val="center"/>
          </w:tcPr>
          <w:p w:rsidR="00CF0ABA" w:rsidRDefault="00CF0ABA">
            <w:pPr>
              <w:pStyle w:val="ConsPlusNormal"/>
              <w:jc w:val="center"/>
            </w:pPr>
            <w:r>
              <w:t>17</w:t>
            </w:r>
          </w:p>
        </w:tc>
        <w:tc>
          <w:tcPr>
            <w:tcW w:w="530" w:type="dxa"/>
            <w:vAlign w:val="center"/>
          </w:tcPr>
          <w:p w:rsidR="00CF0ABA" w:rsidRDefault="008A154A">
            <w:pPr>
              <w:pStyle w:val="ConsPlusNormal"/>
              <w:jc w:val="center"/>
            </w:pPr>
            <w:hyperlink w:anchor="P2423">
              <w:r w:rsidR="00CF0ABA">
                <w:rPr>
                  <w:b/>
                  <w:color w:val="0000FF"/>
                </w:rPr>
                <w:t>24</w:t>
              </w:r>
            </w:hyperlink>
          </w:p>
        </w:tc>
        <w:tc>
          <w:tcPr>
            <w:tcW w:w="543" w:type="dxa"/>
            <w:vAlign w:val="center"/>
          </w:tcPr>
          <w:p w:rsidR="00CF0ABA" w:rsidRDefault="00CF0ABA">
            <w:pPr>
              <w:pStyle w:val="ConsPlusNormal"/>
            </w:pPr>
          </w:p>
        </w:tc>
        <w:tc>
          <w:tcPr>
            <w:tcW w:w="543"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t>Пт</w:t>
            </w:r>
            <w:proofErr w:type="spellEnd"/>
          </w:p>
        </w:tc>
        <w:tc>
          <w:tcPr>
            <w:tcW w:w="530" w:type="dxa"/>
            <w:vAlign w:val="center"/>
          </w:tcPr>
          <w:p w:rsidR="00CF0ABA" w:rsidRDefault="008A154A">
            <w:pPr>
              <w:pStyle w:val="ConsPlusNormal"/>
              <w:jc w:val="center"/>
            </w:pPr>
            <w:hyperlink w:anchor="P1966">
              <w:r w:rsidR="00CF0ABA">
                <w:rPr>
                  <w:b/>
                  <w:color w:val="0000FF"/>
                </w:rPr>
                <w:t>3</w:t>
              </w:r>
            </w:hyperlink>
          </w:p>
        </w:tc>
        <w:tc>
          <w:tcPr>
            <w:tcW w:w="530" w:type="dxa"/>
            <w:vAlign w:val="center"/>
          </w:tcPr>
          <w:p w:rsidR="00CF0ABA" w:rsidRDefault="008A154A">
            <w:pPr>
              <w:pStyle w:val="ConsPlusNormal"/>
              <w:jc w:val="center"/>
            </w:pPr>
            <w:hyperlink w:anchor="P1995">
              <w:r w:rsidR="00CF0ABA">
                <w:rPr>
                  <w:b/>
                  <w:color w:val="0000FF"/>
                </w:rPr>
                <w:t>10</w:t>
              </w:r>
            </w:hyperlink>
          </w:p>
        </w:tc>
        <w:tc>
          <w:tcPr>
            <w:tcW w:w="530" w:type="dxa"/>
            <w:vAlign w:val="center"/>
          </w:tcPr>
          <w:p w:rsidR="00CF0ABA" w:rsidRDefault="00CF0ABA">
            <w:pPr>
              <w:pStyle w:val="ConsPlusNormal"/>
              <w:jc w:val="center"/>
            </w:pPr>
            <w:r>
              <w:t>17</w:t>
            </w:r>
          </w:p>
        </w:tc>
        <w:tc>
          <w:tcPr>
            <w:tcW w:w="530" w:type="dxa"/>
            <w:vAlign w:val="center"/>
          </w:tcPr>
          <w:p w:rsidR="00CF0ABA" w:rsidRDefault="00CF0ABA">
            <w:pPr>
              <w:pStyle w:val="ConsPlusNormal"/>
              <w:jc w:val="center"/>
            </w:pPr>
            <w:r>
              <w:t>24</w:t>
            </w:r>
          </w:p>
        </w:tc>
        <w:tc>
          <w:tcPr>
            <w:tcW w:w="530" w:type="dxa"/>
            <w:vAlign w:val="center"/>
          </w:tcPr>
          <w:p w:rsidR="00CF0ABA" w:rsidRDefault="008A154A">
            <w:pPr>
              <w:pStyle w:val="ConsPlusNormal"/>
              <w:jc w:val="center"/>
            </w:pPr>
            <w:hyperlink w:anchor="P2141">
              <w:r w:rsidR="00CF0ABA">
                <w:rPr>
                  <w:b/>
                  <w:color w:val="0000FF"/>
                </w:rPr>
                <w:t>31</w:t>
              </w:r>
            </w:hyperlink>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t>7</w:t>
            </w:r>
          </w:p>
        </w:tc>
        <w:tc>
          <w:tcPr>
            <w:tcW w:w="530" w:type="dxa"/>
            <w:vAlign w:val="center"/>
          </w:tcPr>
          <w:p w:rsidR="00CF0ABA" w:rsidRDefault="00CF0ABA">
            <w:pPr>
              <w:pStyle w:val="ConsPlusNormal"/>
              <w:jc w:val="center"/>
            </w:pPr>
            <w:r>
              <w:t>14</w:t>
            </w:r>
          </w:p>
        </w:tc>
        <w:tc>
          <w:tcPr>
            <w:tcW w:w="530" w:type="dxa"/>
            <w:vAlign w:val="center"/>
          </w:tcPr>
          <w:p w:rsidR="00CF0ABA" w:rsidRDefault="008A154A">
            <w:pPr>
              <w:pStyle w:val="ConsPlusNormal"/>
              <w:jc w:val="center"/>
            </w:pPr>
            <w:hyperlink w:anchor="P2283">
              <w:r w:rsidR="00CF0ABA">
                <w:rPr>
                  <w:b/>
                  <w:color w:val="0000FF"/>
                </w:rPr>
                <w:t>21</w:t>
              </w:r>
            </w:hyperlink>
          </w:p>
        </w:tc>
        <w:tc>
          <w:tcPr>
            <w:tcW w:w="530" w:type="dxa"/>
            <w:vAlign w:val="center"/>
          </w:tcPr>
          <w:p w:rsidR="00CF0ABA" w:rsidRDefault="00CF0ABA">
            <w:pPr>
              <w:pStyle w:val="ConsPlusNormal"/>
              <w:jc w:val="center"/>
            </w:pPr>
            <w:r>
              <w:t>28</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t>4</w:t>
            </w:r>
          </w:p>
        </w:tc>
        <w:tc>
          <w:tcPr>
            <w:tcW w:w="530" w:type="dxa"/>
            <w:vAlign w:val="center"/>
          </w:tcPr>
          <w:p w:rsidR="00CF0ABA" w:rsidRDefault="00CF0ABA">
            <w:pPr>
              <w:pStyle w:val="ConsPlusNormal"/>
              <w:jc w:val="center"/>
            </w:pPr>
            <w:r>
              <w:t>11</w:t>
            </w:r>
          </w:p>
        </w:tc>
        <w:tc>
          <w:tcPr>
            <w:tcW w:w="530" w:type="dxa"/>
            <w:vAlign w:val="center"/>
          </w:tcPr>
          <w:p w:rsidR="00CF0ABA" w:rsidRDefault="00CF0ABA">
            <w:pPr>
              <w:pStyle w:val="ConsPlusNormal"/>
              <w:jc w:val="center"/>
            </w:pPr>
            <w:r>
              <w:t>18</w:t>
            </w:r>
          </w:p>
        </w:tc>
        <w:tc>
          <w:tcPr>
            <w:tcW w:w="530" w:type="dxa"/>
            <w:vAlign w:val="center"/>
          </w:tcPr>
          <w:p w:rsidR="00CF0ABA" w:rsidRDefault="008A154A">
            <w:pPr>
              <w:pStyle w:val="ConsPlusNormal"/>
              <w:jc w:val="center"/>
            </w:pPr>
            <w:hyperlink w:anchor="P2432">
              <w:r w:rsidR="00CF0ABA">
                <w:rPr>
                  <w:b/>
                  <w:color w:val="0000FF"/>
                </w:rPr>
                <w:t>25</w:t>
              </w:r>
            </w:hyperlink>
          </w:p>
        </w:tc>
        <w:tc>
          <w:tcPr>
            <w:tcW w:w="543" w:type="dxa"/>
            <w:vAlign w:val="center"/>
          </w:tcPr>
          <w:p w:rsidR="00CF0ABA" w:rsidRDefault="00CF0ABA">
            <w:pPr>
              <w:pStyle w:val="ConsPlusNormal"/>
            </w:pPr>
          </w:p>
        </w:tc>
        <w:tc>
          <w:tcPr>
            <w:tcW w:w="543"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rPr>
                <w:b/>
              </w:rPr>
              <w:t>Сб</w:t>
            </w:r>
            <w:proofErr w:type="spellEnd"/>
          </w:p>
        </w:tc>
        <w:tc>
          <w:tcPr>
            <w:tcW w:w="530" w:type="dxa"/>
            <w:vAlign w:val="center"/>
          </w:tcPr>
          <w:p w:rsidR="00CF0ABA" w:rsidRDefault="00CF0ABA">
            <w:pPr>
              <w:pStyle w:val="ConsPlusNormal"/>
              <w:jc w:val="center"/>
            </w:pPr>
            <w:r>
              <w:rPr>
                <w:b/>
              </w:rPr>
              <w:t>4</w:t>
            </w:r>
          </w:p>
        </w:tc>
        <w:tc>
          <w:tcPr>
            <w:tcW w:w="530" w:type="dxa"/>
            <w:vAlign w:val="center"/>
          </w:tcPr>
          <w:p w:rsidR="00CF0ABA" w:rsidRDefault="00CF0ABA">
            <w:pPr>
              <w:pStyle w:val="ConsPlusNormal"/>
              <w:jc w:val="center"/>
            </w:pPr>
            <w:r>
              <w:rPr>
                <w:b/>
              </w:rPr>
              <w:t>11</w:t>
            </w:r>
          </w:p>
        </w:tc>
        <w:tc>
          <w:tcPr>
            <w:tcW w:w="530" w:type="dxa"/>
            <w:vAlign w:val="center"/>
          </w:tcPr>
          <w:p w:rsidR="00CF0ABA" w:rsidRDefault="00CF0ABA">
            <w:pPr>
              <w:pStyle w:val="ConsPlusNormal"/>
              <w:jc w:val="center"/>
            </w:pPr>
            <w:r>
              <w:rPr>
                <w:b/>
              </w:rPr>
              <w:t>18</w:t>
            </w:r>
          </w:p>
        </w:tc>
        <w:tc>
          <w:tcPr>
            <w:tcW w:w="530" w:type="dxa"/>
            <w:vAlign w:val="center"/>
          </w:tcPr>
          <w:p w:rsidR="00CF0ABA" w:rsidRDefault="00CF0ABA">
            <w:pPr>
              <w:pStyle w:val="ConsPlusNormal"/>
              <w:jc w:val="center"/>
            </w:pPr>
            <w:r>
              <w:rPr>
                <w:b/>
              </w:rPr>
              <w:t>25</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rPr>
                <w:b/>
              </w:rPr>
              <w:t>1</w:t>
            </w:r>
          </w:p>
        </w:tc>
        <w:tc>
          <w:tcPr>
            <w:tcW w:w="530" w:type="dxa"/>
            <w:vAlign w:val="center"/>
          </w:tcPr>
          <w:p w:rsidR="00CF0ABA" w:rsidRDefault="00CF0ABA">
            <w:pPr>
              <w:pStyle w:val="ConsPlusNormal"/>
              <w:jc w:val="center"/>
            </w:pPr>
            <w:r>
              <w:rPr>
                <w:b/>
              </w:rPr>
              <w:t>8</w:t>
            </w:r>
          </w:p>
        </w:tc>
        <w:tc>
          <w:tcPr>
            <w:tcW w:w="530" w:type="dxa"/>
            <w:vAlign w:val="center"/>
          </w:tcPr>
          <w:p w:rsidR="00CF0ABA" w:rsidRDefault="00CF0ABA">
            <w:pPr>
              <w:pStyle w:val="ConsPlusNormal"/>
              <w:jc w:val="center"/>
            </w:pPr>
            <w:r>
              <w:rPr>
                <w:b/>
              </w:rPr>
              <w:t>15</w:t>
            </w:r>
          </w:p>
        </w:tc>
        <w:tc>
          <w:tcPr>
            <w:tcW w:w="530" w:type="dxa"/>
            <w:vAlign w:val="center"/>
          </w:tcPr>
          <w:p w:rsidR="00CF0ABA" w:rsidRDefault="00CF0ABA">
            <w:pPr>
              <w:pStyle w:val="ConsPlusNormal"/>
              <w:jc w:val="center"/>
            </w:pPr>
            <w:r>
              <w:rPr>
                <w:b/>
              </w:rPr>
              <w:t>22</w:t>
            </w:r>
          </w:p>
        </w:tc>
        <w:tc>
          <w:tcPr>
            <w:tcW w:w="530" w:type="dxa"/>
            <w:vAlign w:val="center"/>
          </w:tcPr>
          <w:p w:rsidR="00CF0ABA" w:rsidRDefault="00CF0ABA">
            <w:pPr>
              <w:pStyle w:val="ConsPlusNormal"/>
              <w:jc w:val="center"/>
            </w:pPr>
            <w:r>
              <w:rPr>
                <w:b/>
              </w:rPr>
              <w:t>29</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rPr>
                <w:b/>
              </w:rPr>
              <w:t>5</w:t>
            </w:r>
          </w:p>
        </w:tc>
        <w:tc>
          <w:tcPr>
            <w:tcW w:w="530" w:type="dxa"/>
            <w:vAlign w:val="center"/>
          </w:tcPr>
          <w:p w:rsidR="00CF0ABA" w:rsidRDefault="00CF0ABA">
            <w:pPr>
              <w:pStyle w:val="ConsPlusNormal"/>
              <w:jc w:val="center"/>
            </w:pPr>
            <w:r>
              <w:rPr>
                <w:b/>
              </w:rPr>
              <w:t>12</w:t>
            </w:r>
          </w:p>
        </w:tc>
        <w:tc>
          <w:tcPr>
            <w:tcW w:w="530" w:type="dxa"/>
            <w:vAlign w:val="center"/>
          </w:tcPr>
          <w:p w:rsidR="00CF0ABA" w:rsidRDefault="00CF0ABA">
            <w:pPr>
              <w:pStyle w:val="ConsPlusNormal"/>
              <w:jc w:val="center"/>
            </w:pPr>
            <w:r>
              <w:rPr>
                <w:b/>
              </w:rPr>
              <w:t>19</w:t>
            </w:r>
          </w:p>
        </w:tc>
        <w:tc>
          <w:tcPr>
            <w:tcW w:w="530" w:type="dxa"/>
            <w:vAlign w:val="center"/>
          </w:tcPr>
          <w:p w:rsidR="00CF0ABA" w:rsidRDefault="00CF0ABA">
            <w:pPr>
              <w:pStyle w:val="ConsPlusNormal"/>
              <w:jc w:val="center"/>
            </w:pPr>
            <w:r>
              <w:rPr>
                <w:b/>
              </w:rPr>
              <w:t>26</w:t>
            </w:r>
          </w:p>
        </w:tc>
        <w:tc>
          <w:tcPr>
            <w:tcW w:w="543" w:type="dxa"/>
            <w:vAlign w:val="center"/>
          </w:tcPr>
          <w:p w:rsidR="00CF0ABA" w:rsidRDefault="00CF0ABA">
            <w:pPr>
              <w:pStyle w:val="ConsPlusNormal"/>
            </w:pPr>
          </w:p>
        </w:tc>
        <w:tc>
          <w:tcPr>
            <w:tcW w:w="543"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rPr>
                <w:b/>
              </w:rPr>
              <w:t>Вс</w:t>
            </w:r>
            <w:proofErr w:type="spellEnd"/>
          </w:p>
        </w:tc>
        <w:tc>
          <w:tcPr>
            <w:tcW w:w="530" w:type="dxa"/>
            <w:vAlign w:val="center"/>
          </w:tcPr>
          <w:p w:rsidR="00CF0ABA" w:rsidRDefault="00CF0ABA">
            <w:pPr>
              <w:pStyle w:val="ConsPlusNormal"/>
              <w:jc w:val="center"/>
            </w:pPr>
            <w:r>
              <w:rPr>
                <w:b/>
              </w:rPr>
              <w:t>5</w:t>
            </w:r>
          </w:p>
        </w:tc>
        <w:tc>
          <w:tcPr>
            <w:tcW w:w="530" w:type="dxa"/>
            <w:vAlign w:val="center"/>
          </w:tcPr>
          <w:p w:rsidR="00CF0ABA" w:rsidRDefault="00CF0ABA">
            <w:pPr>
              <w:pStyle w:val="ConsPlusNormal"/>
              <w:jc w:val="center"/>
            </w:pPr>
            <w:r>
              <w:rPr>
                <w:b/>
              </w:rPr>
              <w:t>12</w:t>
            </w:r>
          </w:p>
        </w:tc>
        <w:tc>
          <w:tcPr>
            <w:tcW w:w="530" w:type="dxa"/>
            <w:vAlign w:val="center"/>
          </w:tcPr>
          <w:p w:rsidR="00CF0ABA" w:rsidRDefault="00CF0ABA">
            <w:pPr>
              <w:pStyle w:val="ConsPlusNormal"/>
              <w:jc w:val="center"/>
            </w:pPr>
            <w:r>
              <w:rPr>
                <w:b/>
              </w:rPr>
              <w:t>19</w:t>
            </w:r>
          </w:p>
        </w:tc>
        <w:tc>
          <w:tcPr>
            <w:tcW w:w="530" w:type="dxa"/>
            <w:vAlign w:val="center"/>
          </w:tcPr>
          <w:p w:rsidR="00CF0ABA" w:rsidRDefault="00CF0ABA">
            <w:pPr>
              <w:pStyle w:val="ConsPlusNormal"/>
              <w:jc w:val="center"/>
            </w:pPr>
            <w:r>
              <w:rPr>
                <w:b/>
              </w:rPr>
              <w:t>26</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rPr>
                <w:b/>
              </w:rPr>
              <w:t>2</w:t>
            </w:r>
          </w:p>
        </w:tc>
        <w:tc>
          <w:tcPr>
            <w:tcW w:w="530" w:type="dxa"/>
            <w:vAlign w:val="center"/>
          </w:tcPr>
          <w:p w:rsidR="00CF0ABA" w:rsidRDefault="00CF0ABA">
            <w:pPr>
              <w:pStyle w:val="ConsPlusNormal"/>
              <w:jc w:val="center"/>
            </w:pPr>
            <w:r>
              <w:rPr>
                <w:b/>
              </w:rPr>
              <w:t>9</w:t>
            </w:r>
          </w:p>
        </w:tc>
        <w:tc>
          <w:tcPr>
            <w:tcW w:w="530" w:type="dxa"/>
            <w:vAlign w:val="center"/>
          </w:tcPr>
          <w:p w:rsidR="00CF0ABA" w:rsidRDefault="00CF0ABA">
            <w:pPr>
              <w:pStyle w:val="ConsPlusNormal"/>
              <w:jc w:val="center"/>
            </w:pPr>
            <w:r>
              <w:rPr>
                <w:b/>
              </w:rPr>
              <w:t>16</w:t>
            </w:r>
          </w:p>
        </w:tc>
        <w:tc>
          <w:tcPr>
            <w:tcW w:w="530" w:type="dxa"/>
            <w:vAlign w:val="center"/>
          </w:tcPr>
          <w:p w:rsidR="00CF0ABA" w:rsidRDefault="00CF0ABA">
            <w:pPr>
              <w:pStyle w:val="ConsPlusNormal"/>
              <w:jc w:val="center"/>
            </w:pPr>
            <w:r>
              <w:rPr>
                <w:b/>
              </w:rPr>
              <w:t>23</w:t>
            </w:r>
          </w:p>
        </w:tc>
        <w:tc>
          <w:tcPr>
            <w:tcW w:w="530" w:type="dxa"/>
            <w:vAlign w:val="center"/>
          </w:tcPr>
          <w:p w:rsidR="00CF0ABA" w:rsidRDefault="00CF0ABA">
            <w:pPr>
              <w:pStyle w:val="ConsPlusNormal"/>
              <w:jc w:val="center"/>
            </w:pPr>
            <w:r>
              <w:rPr>
                <w:b/>
              </w:rPr>
              <w:t>30</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rPr>
                <w:b/>
              </w:rPr>
              <w:t>6</w:t>
            </w:r>
          </w:p>
        </w:tc>
        <w:tc>
          <w:tcPr>
            <w:tcW w:w="530" w:type="dxa"/>
            <w:vAlign w:val="center"/>
          </w:tcPr>
          <w:p w:rsidR="00CF0ABA" w:rsidRDefault="00CF0ABA">
            <w:pPr>
              <w:pStyle w:val="ConsPlusNormal"/>
              <w:jc w:val="center"/>
            </w:pPr>
            <w:r>
              <w:rPr>
                <w:b/>
              </w:rPr>
              <w:t>13</w:t>
            </w:r>
          </w:p>
        </w:tc>
        <w:tc>
          <w:tcPr>
            <w:tcW w:w="530" w:type="dxa"/>
            <w:vAlign w:val="center"/>
          </w:tcPr>
          <w:p w:rsidR="00CF0ABA" w:rsidRDefault="00CF0ABA">
            <w:pPr>
              <w:pStyle w:val="ConsPlusNormal"/>
              <w:jc w:val="center"/>
            </w:pPr>
            <w:r>
              <w:rPr>
                <w:b/>
              </w:rPr>
              <w:t>20</w:t>
            </w:r>
          </w:p>
        </w:tc>
        <w:tc>
          <w:tcPr>
            <w:tcW w:w="530" w:type="dxa"/>
            <w:vAlign w:val="center"/>
          </w:tcPr>
          <w:p w:rsidR="00CF0ABA" w:rsidRDefault="00CF0ABA">
            <w:pPr>
              <w:pStyle w:val="ConsPlusNormal"/>
              <w:jc w:val="center"/>
            </w:pPr>
            <w:r>
              <w:rPr>
                <w:b/>
              </w:rPr>
              <w:t>27</w:t>
            </w:r>
          </w:p>
        </w:tc>
        <w:tc>
          <w:tcPr>
            <w:tcW w:w="543" w:type="dxa"/>
            <w:vAlign w:val="center"/>
          </w:tcPr>
          <w:p w:rsidR="00CF0ABA" w:rsidRDefault="00CF0ABA">
            <w:pPr>
              <w:pStyle w:val="ConsPlusNormal"/>
            </w:pPr>
          </w:p>
        </w:tc>
        <w:tc>
          <w:tcPr>
            <w:tcW w:w="543" w:type="dxa"/>
            <w:vAlign w:val="center"/>
          </w:tcPr>
          <w:p w:rsidR="00CF0ABA" w:rsidRDefault="00CF0ABA">
            <w:pPr>
              <w:pStyle w:val="ConsPlusNormal"/>
            </w:pP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530"/>
        <w:gridCol w:w="530"/>
        <w:gridCol w:w="530"/>
        <w:gridCol w:w="530"/>
        <w:gridCol w:w="530"/>
        <w:gridCol w:w="530"/>
        <w:gridCol w:w="530"/>
        <w:gridCol w:w="530"/>
        <w:gridCol w:w="530"/>
        <w:gridCol w:w="530"/>
        <w:gridCol w:w="530"/>
        <w:gridCol w:w="530"/>
        <w:gridCol w:w="530"/>
        <w:gridCol w:w="530"/>
        <w:gridCol w:w="530"/>
        <w:gridCol w:w="530"/>
        <w:gridCol w:w="530"/>
        <w:gridCol w:w="530"/>
      </w:tblGrid>
      <w:tr w:rsidR="00CF0ABA">
        <w:tc>
          <w:tcPr>
            <w:tcW w:w="737" w:type="dxa"/>
            <w:vAlign w:val="center"/>
          </w:tcPr>
          <w:p w:rsidR="00CF0ABA" w:rsidRDefault="00CF0ABA">
            <w:pPr>
              <w:pStyle w:val="ConsPlusNormal"/>
            </w:pPr>
          </w:p>
        </w:tc>
        <w:tc>
          <w:tcPr>
            <w:tcW w:w="3180" w:type="dxa"/>
            <w:gridSpan w:val="6"/>
            <w:vAlign w:val="center"/>
          </w:tcPr>
          <w:p w:rsidR="00CF0ABA" w:rsidRDefault="00CF0ABA">
            <w:pPr>
              <w:pStyle w:val="ConsPlusNormal"/>
              <w:jc w:val="center"/>
            </w:pPr>
            <w:r>
              <w:rPr>
                <w:b/>
              </w:rPr>
              <w:t>Октябрь</w:t>
            </w:r>
          </w:p>
        </w:tc>
        <w:tc>
          <w:tcPr>
            <w:tcW w:w="3180" w:type="dxa"/>
            <w:gridSpan w:val="6"/>
            <w:vAlign w:val="center"/>
          </w:tcPr>
          <w:p w:rsidR="00CF0ABA" w:rsidRDefault="00CF0ABA">
            <w:pPr>
              <w:pStyle w:val="ConsPlusNormal"/>
              <w:jc w:val="center"/>
            </w:pPr>
            <w:r>
              <w:rPr>
                <w:b/>
              </w:rPr>
              <w:t>Ноябрь</w:t>
            </w:r>
          </w:p>
        </w:tc>
        <w:tc>
          <w:tcPr>
            <w:tcW w:w="3180" w:type="dxa"/>
            <w:gridSpan w:val="6"/>
            <w:vAlign w:val="center"/>
          </w:tcPr>
          <w:p w:rsidR="00CF0ABA" w:rsidRDefault="00CF0ABA">
            <w:pPr>
              <w:pStyle w:val="ConsPlusNormal"/>
              <w:jc w:val="center"/>
            </w:pPr>
            <w:r>
              <w:rPr>
                <w:b/>
              </w:rPr>
              <w:t>Декабрь</w:t>
            </w:r>
          </w:p>
        </w:tc>
      </w:tr>
      <w:tr w:rsidR="00CF0ABA">
        <w:tc>
          <w:tcPr>
            <w:tcW w:w="737" w:type="dxa"/>
            <w:vAlign w:val="center"/>
          </w:tcPr>
          <w:p w:rsidR="00CF0ABA" w:rsidRDefault="00CF0ABA">
            <w:pPr>
              <w:pStyle w:val="ConsPlusNormal"/>
            </w:pPr>
            <w:proofErr w:type="spellStart"/>
            <w:r>
              <w:t>Пн</w:t>
            </w:r>
            <w:proofErr w:type="spellEnd"/>
          </w:p>
        </w:tc>
        <w:tc>
          <w:tcPr>
            <w:tcW w:w="530" w:type="dxa"/>
            <w:vAlign w:val="center"/>
          </w:tcPr>
          <w:p w:rsidR="00CF0ABA" w:rsidRDefault="00CF0ABA">
            <w:pPr>
              <w:pStyle w:val="ConsPlusNormal"/>
            </w:pPr>
          </w:p>
        </w:tc>
        <w:tc>
          <w:tcPr>
            <w:tcW w:w="530" w:type="dxa"/>
            <w:vAlign w:val="center"/>
          </w:tcPr>
          <w:p w:rsidR="00CF0ABA" w:rsidRDefault="008A154A">
            <w:pPr>
              <w:pStyle w:val="ConsPlusNormal"/>
              <w:jc w:val="center"/>
            </w:pPr>
            <w:hyperlink w:anchor="P2478">
              <w:r w:rsidR="00CF0ABA">
                <w:rPr>
                  <w:b/>
                  <w:color w:val="0000FF"/>
                </w:rPr>
                <w:t>5</w:t>
              </w:r>
            </w:hyperlink>
          </w:p>
        </w:tc>
        <w:tc>
          <w:tcPr>
            <w:tcW w:w="530" w:type="dxa"/>
            <w:vAlign w:val="center"/>
          </w:tcPr>
          <w:p w:rsidR="00CF0ABA" w:rsidRDefault="008A154A">
            <w:pPr>
              <w:pStyle w:val="ConsPlusNormal"/>
              <w:jc w:val="center"/>
            </w:pPr>
            <w:hyperlink w:anchor="P2524">
              <w:r w:rsidR="00CF0ABA">
                <w:rPr>
                  <w:b/>
                  <w:color w:val="0000FF"/>
                </w:rPr>
                <w:t>12</w:t>
              </w:r>
            </w:hyperlink>
          </w:p>
        </w:tc>
        <w:tc>
          <w:tcPr>
            <w:tcW w:w="530" w:type="dxa"/>
            <w:vAlign w:val="center"/>
          </w:tcPr>
          <w:p w:rsidR="00CF0ABA" w:rsidRDefault="00CF0ABA">
            <w:pPr>
              <w:pStyle w:val="ConsPlusNormal"/>
              <w:jc w:val="center"/>
            </w:pPr>
            <w:r>
              <w:t>19</w:t>
            </w:r>
          </w:p>
        </w:tc>
        <w:tc>
          <w:tcPr>
            <w:tcW w:w="530" w:type="dxa"/>
            <w:vAlign w:val="center"/>
          </w:tcPr>
          <w:p w:rsidR="00CF0ABA" w:rsidRDefault="00CF0ABA">
            <w:pPr>
              <w:pStyle w:val="ConsPlusNormal"/>
              <w:jc w:val="center"/>
            </w:pPr>
            <w:r>
              <w:t>26</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c>
          <w:tcPr>
            <w:tcW w:w="530" w:type="dxa"/>
            <w:vAlign w:val="center"/>
          </w:tcPr>
          <w:p w:rsidR="00CF0ABA" w:rsidRDefault="008A154A">
            <w:pPr>
              <w:pStyle w:val="ConsPlusNormal"/>
              <w:jc w:val="center"/>
            </w:pPr>
            <w:hyperlink w:anchor="P2698">
              <w:r w:rsidR="00CF0ABA">
                <w:rPr>
                  <w:b/>
                  <w:color w:val="0000FF"/>
                </w:rPr>
                <w:t>2</w:t>
              </w:r>
            </w:hyperlink>
          </w:p>
        </w:tc>
        <w:tc>
          <w:tcPr>
            <w:tcW w:w="530" w:type="dxa"/>
            <w:vAlign w:val="center"/>
          </w:tcPr>
          <w:p w:rsidR="00CF0ABA" w:rsidRDefault="00CF0ABA">
            <w:pPr>
              <w:pStyle w:val="ConsPlusNormal"/>
              <w:jc w:val="center"/>
            </w:pPr>
            <w:r>
              <w:t>9</w:t>
            </w:r>
          </w:p>
        </w:tc>
        <w:tc>
          <w:tcPr>
            <w:tcW w:w="530" w:type="dxa"/>
            <w:vAlign w:val="center"/>
          </w:tcPr>
          <w:p w:rsidR="00CF0ABA" w:rsidRDefault="008A154A">
            <w:pPr>
              <w:pStyle w:val="ConsPlusNormal"/>
              <w:jc w:val="center"/>
            </w:pPr>
            <w:hyperlink w:anchor="P2735">
              <w:r w:rsidR="00CF0ABA">
                <w:rPr>
                  <w:b/>
                  <w:color w:val="0000FF"/>
                </w:rPr>
                <w:t>16</w:t>
              </w:r>
            </w:hyperlink>
          </w:p>
        </w:tc>
        <w:tc>
          <w:tcPr>
            <w:tcW w:w="530" w:type="dxa"/>
            <w:vAlign w:val="center"/>
          </w:tcPr>
          <w:p w:rsidR="00CF0ABA" w:rsidRDefault="00CF0ABA">
            <w:pPr>
              <w:pStyle w:val="ConsPlusNormal"/>
              <w:jc w:val="center"/>
            </w:pPr>
            <w:r>
              <w:t>23</w:t>
            </w:r>
          </w:p>
        </w:tc>
        <w:tc>
          <w:tcPr>
            <w:tcW w:w="530" w:type="dxa"/>
            <w:vAlign w:val="center"/>
          </w:tcPr>
          <w:p w:rsidR="00CF0ABA" w:rsidRDefault="008A154A">
            <w:pPr>
              <w:pStyle w:val="ConsPlusNormal"/>
              <w:jc w:val="center"/>
            </w:pPr>
            <w:hyperlink w:anchor="P2802">
              <w:r w:rsidR="00CF0ABA">
                <w:rPr>
                  <w:b/>
                  <w:color w:val="0000FF"/>
                </w:rPr>
                <w:t>30</w:t>
              </w:r>
            </w:hyperlink>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t>7</w:t>
            </w:r>
          </w:p>
        </w:tc>
        <w:tc>
          <w:tcPr>
            <w:tcW w:w="530" w:type="dxa"/>
            <w:vAlign w:val="center"/>
          </w:tcPr>
          <w:p w:rsidR="00CF0ABA" w:rsidRDefault="008A154A">
            <w:pPr>
              <w:pStyle w:val="ConsPlusNormal"/>
              <w:jc w:val="center"/>
            </w:pPr>
            <w:hyperlink w:anchor="P2890">
              <w:r w:rsidR="00CF0ABA">
                <w:rPr>
                  <w:b/>
                  <w:color w:val="0000FF"/>
                </w:rPr>
                <w:t>14</w:t>
              </w:r>
            </w:hyperlink>
          </w:p>
        </w:tc>
        <w:tc>
          <w:tcPr>
            <w:tcW w:w="530" w:type="dxa"/>
            <w:vAlign w:val="center"/>
          </w:tcPr>
          <w:p w:rsidR="00CF0ABA" w:rsidRDefault="008A154A">
            <w:pPr>
              <w:pStyle w:val="ConsPlusNormal"/>
              <w:jc w:val="center"/>
            </w:pPr>
            <w:hyperlink w:anchor="P2980">
              <w:r w:rsidR="00CF0ABA">
                <w:rPr>
                  <w:b/>
                  <w:color w:val="0000FF"/>
                </w:rPr>
                <w:t>21</w:t>
              </w:r>
            </w:hyperlink>
          </w:p>
        </w:tc>
        <w:tc>
          <w:tcPr>
            <w:tcW w:w="530" w:type="dxa"/>
            <w:vAlign w:val="center"/>
          </w:tcPr>
          <w:p w:rsidR="00CF0ABA" w:rsidRDefault="00CF0ABA">
            <w:pPr>
              <w:pStyle w:val="ConsPlusNormal"/>
              <w:jc w:val="center"/>
            </w:pPr>
            <w:r>
              <w:t>28</w:t>
            </w:r>
          </w:p>
        </w:tc>
        <w:tc>
          <w:tcPr>
            <w:tcW w:w="530" w:type="dxa"/>
            <w:vAlign w:val="center"/>
          </w:tcPr>
          <w:p w:rsidR="00CF0ABA" w:rsidRDefault="00CF0ABA">
            <w:pPr>
              <w:pStyle w:val="ConsPlusNormal"/>
            </w:pPr>
          </w:p>
        </w:tc>
      </w:tr>
      <w:tr w:rsidR="00CF0ABA">
        <w:tc>
          <w:tcPr>
            <w:tcW w:w="737" w:type="dxa"/>
            <w:vAlign w:val="center"/>
          </w:tcPr>
          <w:p w:rsidR="00CF0ABA" w:rsidRDefault="00CF0ABA">
            <w:pPr>
              <w:pStyle w:val="ConsPlusNormal"/>
            </w:pPr>
            <w:r>
              <w:t>Вт</w:t>
            </w:r>
          </w:p>
        </w:tc>
        <w:tc>
          <w:tcPr>
            <w:tcW w:w="530" w:type="dxa"/>
            <w:vAlign w:val="center"/>
          </w:tcPr>
          <w:p w:rsidR="00CF0ABA" w:rsidRDefault="00CF0ABA">
            <w:pPr>
              <w:pStyle w:val="ConsPlusNormal"/>
            </w:pPr>
          </w:p>
        </w:tc>
        <w:tc>
          <w:tcPr>
            <w:tcW w:w="530" w:type="dxa"/>
            <w:vAlign w:val="center"/>
          </w:tcPr>
          <w:p w:rsidR="00CF0ABA" w:rsidRDefault="008A154A">
            <w:pPr>
              <w:pStyle w:val="ConsPlusNormal"/>
              <w:jc w:val="center"/>
            </w:pPr>
            <w:hyperlink w:anchor="P2501">
              <w:r w:rsidR="00CF0ABA">
                <w:rPr>
                  <w:b/>
                  <w:color w:val="0000FF"/>
                </w:rPr>
                <w:t>6</w:t>
              </w:r>
            </w:hyperlink>
          </w:p>
        </w:tc>
        <w:tc>
          <w:tcPr>
            <w:tcW w:w="530" w:type="dxa"/>
            <w:vAlign w:val="center"/>
          </w:tcPr>
          <w:p w:rsidR="00CF0ABA" w:rsidRDefault="00CF0ABA">
            <w:pPr>
              <w:pStyle w:val="ConsPlusNormal"/>
              <w:jc w:val="center"/>
            </w:pPr>
            <w:r>
              <w:t>13</w:t>
            </w:r>
          </w:p>
        </w:tc>
        <w:tc>
          <w:tcPr>
            <w:tcW w:w="530" w:type="dxa"/>
            <w:vAlign w:val="center"/>
          </w:tcPr>
          <w:p w:rsidR="00CF0ABA" w:rsidRDefault="008A154A">
            <w:pPr>
              <w:pStyle w:val="ConsPlusNormal"/>
              <w:jc w:val="center"/>
            </w:pPr>
            <w:hyperlink w:anchor="P2650">
              <w:r w:rsidR="00CF0ABA">
                <w:rPr>
                  <w:b/>
                  <w:color w:val="0000FF"/>
                </w:rPr>
                <w:t>20</w:t>
              </w:r>
            </w:hyperlink>
          </w:p>
        </w:tc>
        <w:tc>
          <w:tcPr>
            <w:tcW w:w="530" w:type="dxa"/>
            <w:vAlign w:val="center"/>
          </w:tcPr>
          <w:p w:rsidR="00CF0ABA" w:rsidRDefault="00CF0ABA">
            <w:pPr>
              <w:pStyle w:val="ConsPlusNormal"/>
              <w:jc w:val="center"/>
            </w:pPr>
            <w:r>
              <w:t>27</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c>
          <w:tcPr>
            <w:tcW w:w="530" w:type="dxa"/>
            <w:vAlign w:val="center"/>
          </w:tcPr>
          <w:p w:rsidR="00CF0ABA" w:rsidRDefault="008A154A">
            <w:pPr>
              <w:pStyle w:val="ConsPlusNormal"/>
              <w:jc w:val="center"/>
            </w:pPr>
            <w:hyperlink w:anchor="P2719">
              <w:r w:rsidR="00CF0ABA">
                <w:rPr>
                  <w:b/>
                  <w:color w:val="0000FF"/>
                </w:rPr>
                <w:t>3</w:t>
              </w:r>
            </w:hyperlink>
          </w:p>
        </w:tc>
        <w:tc>
          <w:tcPr>
            <w:tcW w:w="530" w:type="dxa"/>
            <w:vAlign w:val="center"/>
          </w:tcPr>
          <w:p w:rsidR="00CF0ABA" w:rsidRDefault="00CF0ABA">
            <w:pPr>
              <w:pStyle w:val="ConsPlusNormal"/>
              <w:jc w:val="center"/>
            </w:pPr>
            <w:r>
              <w:t>10</w:t>
            </w:r>
          </w:p>
        </w:tc>
        <w:tc>
          <w:tcPr>
            <w:tcW w:w="530" w:type="dxa"/>
            <w:vAlign w:val="center"/>
          </w:tcPr>
          <w:p w:rsidR="00CF0ABA" w:rsidRDefault="00CF0ABA">
            <w:pPr>
              <w:pStyle w:val="ConsPlusNormal"/>
              <w:jc w:val="center"/>
            </w:pPr>
            <w:r>
              <w:t>17</w:t>
            </w:r>
          </w:p>
        </w:tc>
        <w:tc>
          <w:tcPr>
            <w:tcW w:w="530" w:type="dxa"/>
            <w:vAlign w:val="center"/>
          </w:tcPr>
          <w:p w:rsidR="00CF0ABA" w:rsidRDefault="008A154A">
            <w:pPr>
              <w:pStyle w:val="ConsPlusNormal"/>
              <w:jc w:val="center"/>
            </w:pPr>
            <w:hyperlink w:anchor="P2793">
              <w:r w:rsidR="00CF0ABA">
                <w:rPr>
                  <w:b/>
                  <w:color w:val="0000FF"/>
                </w:rPr>
                <w:t>24</w:t>
              </w:r>
            </w:hyperlink>
          </w:p>
        </w:tc>
        <w:tc>
          <w:tcPr>
            <w:tcW w:w="530" w:type="dxa"/>
            <w:vAlign w:val="center"/>
          </w:tcPr>
          <w:p w:rsidR="00CF0ABA" w:rsidRDefault="00CF0ABA">
            <w:pPr>
              <w:pStyle w:val="ConsPlusNormal"/>
            </w:pPr>
          </w:p>
        </w:tc>
        <w:tc>
          <w:tcPr>
            <w:tcW w:w="530" w:type="dxa"/>
            <w:vAlign w:val="center"/>
          </w:tcPr>
          <w:p w:rsidR="00CF0ABA" w:rsidRDefault="008A154A">
            <w:pPr>
              <w:pStyle w:val="ConsPlusNormal"/>
              <w:jc w:val="center"/>
            </w:pPr>
            <w:hyperlink w:anchor="P2837">
              <w:r w:rsidR="00CF0ABA">
                <w:rPr>
                  <w:b/>
                  <w:color w:val="0000FF"/>
                </w:rPr>
                <w:t>1</w:t>
              </w:r>
            </w:hyperlink>
          </w:p>
        </w:tc>
        <w:tc>
          <w:tcPr>
            <w:tcW w:w="530" w:type="dxa"/>
            <w:vAlign w:val="center"/>
          </w:tcPr>
          <w:p w:rsidR="00CF0ABA" w:rsidRDefault="00CF0ABA">
            <w:pPr>
              <w:pStyle w:val="ConsPlusNormal"/>
              <w:jc w:val="center"/>
            </w:pPr>
            <w:r>
              <w:t>8</w:t>
            </w:r>
          </w:p>
        </w:tc>
        <w:tc>
          <w:tcPr>
            <w:tcW w:w="530" w:type="dxa"/>
            <w:vAlign w:val="center"/>
          </w:tcPr>
          <w:p w:rsidR="00CF0ABA" w:rsidRDefault="008A154A">
            <w:pPr>
              <w:pStyle w:val="ConsPlusNormal"/>
              <w:jc w:val="center"/>
            </w:pPr>
            <w:hyperlink w:anchor="P2914">
              <w:r w:rsidR="00CF0ABA">
                <w:rPr>
                  <w:b/>
                  <w:color w:val="0000FF"/>
                </w:rPr>
                <w:t>15</w:t>
              </w:r>
            </w:hyperlink>
          </w:p>
        </w:tc>
        <w:tc>
          <w:tcPr>
            <w:tcW w:w="530" w:type="dxa"/>
            <w:vAlign w:val="center"/>
          </w:tcPr>
          <w:p w:rsidR="00CF0ABA" w:rsidRDefault="00CF0ABA">
            <w:pPr>
              <w:pStyle w:val="ConsPlusNormal"/>
              <w:jc w:val="center"/>
            </w:pPr>
            <w:r>
              <w:t>22</w:t>
            </w:r>
          </w:p>
        </w:tc>
        <w:tc>
          <w:tcPr>
            <w:tcW w:w="530" w:type="dxa"/>
            <w:vAlign w:val="center"/>
          </w:tcPr>
          <w:p w:rsidR="00CF0ABA" w:rsidRDefault="00CF0ABA">
            <w:pPr>
              <w:pStyle w:val="ConsPlusNormal"/>
              <w:jc w:val="center"/>
            </w:pPr>
            <w:r>
              <w:t>29</w:t>
            </w:r>
          </w:p>
        </w:tc>
        <w:tc>
          <w:tcPr>
            <w:tcW w:w="530" w:type="dxa"/>
            <w:vAlign w:val="center"/>
          </w:tcPr>
          <w:p w:rsidR="00CF0ABA" w:rsidRDefault="00CF0ABA">
            <w:pPr>
              <w:pStyle w:val="ConsPlusNormal"/>
            </w:pPr>
          </w:p>
        </w:tc>
      </w:tr>
      <w:tr w:rsidR="00CF0ABA">
        <w:tc>
          <w:tcPr>
            <w:tcW w:w="737" w:type="dxa"/>
            <w:vAlign w:val="center"/>
          </w:tcPr>
          <w:p w:rsidR="00CF0ABA" w:rsidRDefault="00CF0ABA">
            <w:pPr>
              <w:pStyle w:val="ConsPlusNormal"/>
            </w:pPr>
            <w:r>
              <w:t>Ср</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t>7</w:t>
            </w:r>
          </w:p>
        </w:tc>
        <w:tc>
          <w:tcPr>
            <w:tcW w:w="530" w:type="dxa"/>
            <w:vAlign w:val="center"/>
          </w:tcPr>
          <w:p w:rsidR="00CF0ABA" w:rsidRDefault="00CF0ABA">
            <w:pPr>
              <w:pStyle w:val="ConsPlusNormal"/>
              <w:jc w:val="center"/>
            </w:pPr>
            <w:r>
              <w:t>14</w:t>
            </w:r>
          </w:p>
        </w:tc>
        <w:tc>
          <w:tcPr>
            <w:tcW w:w="530" w:type="dxa"/>
            <w:vAlign w:val="center"/>
          </w:tcPr>
          <w:p w:rsidR="00CF0ABA" w:rsidRDefault="00CF0ABA">
            <w:pPr>
              <w:pStyle w:val="ConsPlusNormal"/>
              <w:jc w:val="center"/>
            </w:pPr>
            <w:r>
              <w:t>21</w:t>
            </w:r>
          </w:p>
        </w:tc>
        <w:tc>
          <w:tcPr>
            <w:tcW w:w="530" w:type="dxa"/>
            <w:vAlign w:val="center"/>
          </w:tcPr>
          <w:p w:rsidR="00CF0ABA" w:rsidRDefault="00CF0ABA">
            <w:pPr>
              <w:pStyle w:val="ConsPlusNormal"/>
              <w:jc w:val="center"/>
            </w:pPr>
            <w:r>
              <w:t>28</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rPr>
                <w:b/>
              </w:rPr>
              <w:t>4</w:t>
            </w:r>
          </w:p>
        </w:tc>
        <w:tc>
          <w:tcPr>
            <w:tcW w:w="530" w:type="dxa"/>
            <w:vAlign w:val="center"/>
          </w:tcPr>
          <w:p w:rsidR="00CF0ABA" w:rsidRDefault="00CF0ABA">
            <w:pPr>
              <w:pStyle w:val="ConsPlusNormal"/>
              <w:jc w:val="center"/>
            </w:pPr>
            <w:r>
              <w:t>11</w:t>
            </w:r>
          </w:p>
        </w:tc>
        <w:tc>
          <w:tcPr>
            <w:tcW w:w="530" w:type="dxa"/>
            <w:vAlign w:val="center"/>
          </w:tcPr>
          <w:p w:rsidR="00CF0ABA" w:rsidRDefault="00CF0ABA">
            <w:pPr>
              <w:pStyle w:val="ConsPlusNormal"/>
              <w:jc w:val="center"/>
            </w:pPr>
            <w:r>
              <w:t>18</w:t>
            </w:r>
          </w:p>
        </w:tc>
        <w:tc>
          <w:tcPr>
            <w:tcW w:w="530" w:type="dxa"/>
            <w:vAlign w:val="center"/>
          </w:tcPr>
          <w:p w:rsidR="00CF0ABA" w:rsidRDefault="00CF0ABA">
            <w:pPr>
              <w:pStyle w:val="ConsPlusNormal"/>
              <w:jc w:val="center"/>
            </w:pPr>
            <w:r>
              <w:t>25</w:t>
            </w:r>
          </w:p>
        </w:tc>
        <w:tc>
          <w:tcPr>
            <w:tcW w:w="530" w:type="dxa"/>
            <w:vAlign w:val="center"/>
          </w:tcPr>
          <w:p w:rsidR="00CF0ABA" w:rsidRDefault="00CF0ABA">
            <w:pPr>
              <w:pStyle w:val="ConsPlusNormal"/>
            </w:pPr>
          </w:p>
        </w:tc>
        <w:tc>
          <w:tcPr>
            <w:tcW w:w="530" w:type="dxa"/>
            <w:vAlign w:val="center"/>
          </w:tcPr>
          <w:p w:rsidR="00CF0ABA" w:rsidRDefault="008A154A">
            <w:pPr>
              <w:pStyle w:val="ConsPlusNormal"/>
              <w:jc w:val="center"/>
            </w:pPr>
            <w:hyperlink w:anchor="P2851">
              <w:r w:rsidR="00CF0ABA">
                <w:rPr>
                  <w:b/>
                  <w:color w:val="0000FF"/>
                </w:rPr>
                <w:t>2</w:t>
              </w:r>
            </w:hyperlink>
          </w:p>
        </w:tc>
        <w:tc>
          <w:tcPr>
            <w:tcW w:w="530" w:type="dxa"/>
            <w:vAlign w:val="center"/>
          </w:tcPr>
          <w:p w:rsidR="00CF0ABA" w:rsidRDefault="008A154A">
            <w:pPr>
              <w:pStyle w:val="ConsPlusNormal"/>
              <w:jc w:val="center"/>
            </w:pPr>
            <w:hyperlink w:anchor="P2879">
              <w:r w:rsidR="00CF0ABA">
                <w:rPr>
                  <w:b/>
                  <w:color w:val="0000FF"/>
                </w:rPr>
                <w:t>9</w:t>
              </w:r>
            </w:hyperlink>
          </w:p>
        </w:tc>
        <w:tc>
          <w:tcPr>
            <w:tcW w:w="530" w:type="dxa"/>
            <w:vAlign w:val="center"/>
          </w:tcPr>
          <w:p w:rsidR="00CF0ABA" w:rsidRDefault="008A154A">
            <w:pPr>
              <w:pStyle w:val="ConsPlusNormal"/>
              <w:jc w:val="center"/>
            </w:pPr>
            <w:hyperlink w:anchor="P2959">
              <w:r w:rsidR="00CF0ABA">
                <w:rPr>
                  <w:b/>
                  <w:color w:val="0000FF"/>
                </w:rPr>
                <w:t>16</w:t>
              </w:r>
            </w:hyperlink>
          </w:p>
        </w:tc>
        <w:tc>
          <w:tcPr>
            <w:tcW w:w="530" w:type="dxa"/>
            <w:vAlign w:val="center"/>
          </w:tcPr>
          <w:p w:rsidR="00CF0ABA" w:rsidRDefault="00CF0ABA">
            <w:pPr>
              <w:pStyle w:val="ConsPlusNormal"/>
              <w:jc w:val="center"/>
            </w:pPr>
            <w:r>
              <w:t>23</w:t>
            </w:r>
          </w:p>
        </w:tc>
        <w:tc>
          <w:tcPr>
            <w:tcW w:w="530" w:type="dxa"/>
            <w:vAlign w:val="center"/>
          </w:tcPr>
          <w:p w:rsidR="00CF0ABA" w:rsidRDefault="008A154A">
            <w:pPr>
              <w:pStyle w:val="ConsPlusNormal"/>
              <w:jc w:val="center"/>
            </w:pPr>
            <w:hyperlink w:anchor="P3008">
              <w:r w:rsidR="00CF0ABA">
                <w:rPr>
                  <w:b/>
                  <w:color w:val="0000FF"/>
                </w:rPr>
                <w:t>30</w:t>
              </w:r>
            </w:hyperlink>
          </w:p>
        </w:tc>
        <w:tc>
          <w:tcPr>
            <w:tcW w:w="530"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t>Чт</w:t>
            </w:r>
            <w:proofErr w:type="spellEnd"/>
          </w:p>
        </w:tc>
        <w:tc>
          <w:tcPr>
            <w:tcW w:w="530" w:type="dxa"/>
            <w:vAlign w:val="center"/>
          </w:tcPr>
          <w:p w:rsidR="00CF0ABA" w:rsidRDefault="008A154A">
            <w:pPr>
              <w:pStyle w:val="ConsPlusNormal"/>
              <w:jc w:val="center"/>
            </w:pPr>
            <w:hyperlink w:anchor="P2444">
              <w:r w:rsidR="00CF0ABA">
                <w:rPr>
                  <w:b/>
                  <w:color w:val="0000FF"/>
                </w:rPr>
                <w:t>1</w:t>
              </w:r>
            </w:hyperlink>
          </w:p>
        </w:tc>
        <w:tc>
          <w:tcPr>
            <w:tcW w:w="530" w:type="dxa"/>
            <w:vAlign w:val="center"/>
          </w:tcPr>
          <w:p w:rsidR="00CF0ABA" w:rsidRDefault="008A154A">
            <w:pPr>
              <w:pStyle w:val="ConsPlusNormal"/>
              <w:jc w:val="center"/>
            </w:pPr>
            <w:hyperlink w:anchor="P2510">
              <w:r w:rsidR="00CF0ABA">
                <w:rPr>
                  <w:b/>
                  <w:color w:val="0000FF"/>
                </w:rPr>
                <w:t>8</w:t>
              </w:r>
            </w:hyperlink>
          </w:p>
        </w:tc>
        <w:tc>
          <w:tcPr>
            <w:tcW w:w="530" w:type="dxa"/>
            <w:vAlign w:val="center"/>
          </w:tcPr>
          <w:p w:rsidR="00CF0ABA" w:rsidRDefault="008A154A">
            <w:pPr>
              <w:pStyle w:val="ConsPlusNormal"/>
              <w:jc w:val="center"/>
            </w:pPr>
            <w:hyperlink w:anchor="P2598">
              <w:r w:rsidR="00CF0ABA">
                <w:rPr>
                  <w:b/>
                  <w:color w:val="0000FF"/>
                </w:rPr>
                <w:t>15</w:t>
              </w:r>
            </w:hyperlink>
          </w:p>
        </w:tc>
        <w:tc>
          <w:tcPr>
            <w:tcW w:w="530" w:type="dxa"/>
            <w:vAlign w:val="center"/>
          </w:tcPr>
          <w:p w:rsidR="00CF0ABA" w:rsidRDefault="00CF0ABA">
            <w:pPr>
              <w:pStyle w:val="ConsPlusNormal"/>
              <w:jc w:val="center"/>
            </w:pPr>
            <w:r>
              <w:t>22</w:t>
            </w:r>
          </w:p>
        </w:tc>
        <w:tc>
          <w:tcPr>
            <w:tcW w:w="530" w:type="dxa"/>
            <w:vAlign w:val="center"/>
          </w:tcPr>
          <w:p w:rsidR="00CF0ABA" w:rsidRDefault="00CF0ABA">
            <w:pPr>
              <w:pStyle w:val="ConsPlusNormal"/>
              <w:jc w:val="center"/>
            </w:pPr>
            <w:r>
              <w:t>29</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t>5</w:t>
            </w:r>
          </w:p>
        </w:tc>
        <w:tc>
          <w:tcPr>
            <w:tcW w:w="530" w:type="dxa"/>
            <w:vAlign w:val="center"/>
          </w:tcPr>
          <w:p w:rsidR="00CF0ABA" w:rsidRDefault="00CF0ABA">
            <w:pPr>
              <w:pStyle w:val="ConsPlusNormal"/>
              <w:jc w:val="center"/>
            </w:pPr>
            <w:r>
              <w:t>12</w:t>
            </w:r>
          </w:p>
        </w:tc>
        <w:tc>
          <w:tcPr>
            <w:tcW w:w="530" w:type="dxa"/>
            <w:vAlign w:val="center"/>
          </w:tcPr>
          <w:p w:rsidR="00CF0ABA" w:rsidRDefault="00CF0ABA">
            <w:pPr>
              <w:pStyle w:val="ConsPlusNormal"/>
              <w:jc w:val="center"/>
            </w:pPr>
            <w:r>
              <w:t>19</w:t>
            </w:r>
          </w:p>
        </w:tc>
        <w:tc>
          <w:tcPr>
            <w:tcW w:w="530" w:type="dxa"/>
            <w:vAlign w:val="center"/>
          </w:tcPr>
          <w:p w:rsidR="00CF0ABA" w:rsidRDefault="00CF0ABA">
            <w:pPr>
              <w:pStyle w:val="ConsPlusNormal"/>
              <w:jc w:val="center"/>
            </w:pPr>
            <w:r>
              <w:t>26</w:t>
            </w:r>
          </w:p>
        </w:tc>
        <w:tc>
          <w:tcPr>
            <w:tcW w:w="530" w:type="dxa"/>
            <w:vAlign w:val="center"/>
          </w:tcPr>
          <w:p w:rsidR="00CF0ABA" w:rsidRDefault="00CF0ABA">
            <w:pPr>
              <w:pStyle w:val="ConsPlusNormal"/>
            </w:pPr>
          </w:p>
        </w:tc>
        <w:tc>
          <w:tcPr>
            <w:tcW w:w="530" w:type="dxa"/>
            <w:vAlign w:val="center"/>
          </w:tcPr>
          <w:p w:rsidR="00CF0ABA" w:rsidRDefault="008A154A">
            <w:pPr>
              <w:pStyle w:val="ConsPlusNormal"/>
              <w:jc w:val="center"/>
            </w:pPr>
            <w:hyperlink w:anchor="P2865">
              <w:r w:rsidR="00CF0ABA">
                <w:rPr>
                  <w:b/>
                  <w:color w:val="0000FF"/>
                </w:rPr>
                <w:t>3</w:t>
              </w:r>
            </w:hyperlink>
          </w:p>
        </w:tc>
        <w:tc>
          <w:tcPr>
            <w:tcW w:w="530" w:type="dxa"/>
            <w:vAlign w:val="center"/>
          </w:tcPr>
          <w:p w:rsidR="00CF0ABA" w:rsidRDefault="00CF0ABA">
            <w:pPr>
              <w:pStyle w:val="ConsPlusNormal"/>
              <w:jc w:val="center"/>
            </w:pPr>
            <w:r>
              <w:t>10</w:t>
            </w:r>
          </w:p>
        </w:tc>
        <w:tc>
          <w:tcPr>
            <w:tcW w:w="530" w:type="dxa"/>
            <w:vAlign w:val="center"/>
          </w:tcPr>
          <w:p w:rsidR="00CF0ABA" w:rsidRDefault="008A154A">
            <w:pPr>
              <w:pStyle w:val="ConsPlusNormal"/>
              <w:jc w:val="center"/>
            </w:pPr>
            <w:hyperlink w:anchor="P2966">
              <w:r w:rsidR="00CF0ABA">
                <w:rPr>
                  <w:b/>
                  <w:color w:val="0000FF"/>
                </w:rPr>
                <w:t>17</w:t>
              </w:r>
            </w:hyperlink>
          </w:p>
        </w:tc>
        <w:tc>
          <w:tcPr>
            <w:tcW w:w="530" w:type="dxa"/>
            <w:vAlign w:val="center"/>
          </w:tcPr>
          <w:p w:rsidR="00CF0ABA" w:rsidRDefault="008A154A">
            <w:pPr>
              <w:pStyle w:val="ConsPlusNormal"/>
              <w:jc w:val="center"/>
            </w:pPr>
            <w:hyperlink w:anchor="P2993">
              <w:r w:rsidR="00CF0ABA">
                <w:rPr>
                  <w:b/>
                  <w:color w:val="0000FF"/>
                </w:rPr>
                <w:t>24</w:t>
              </w:r>
            </w:hyperlink>
          </w:p>
        </w:tc>
        <w:tc>
          <w:tcPr>
            <w:tcW w:w="530" w:type="dxa"/>
            <w:vAlign w:val="center"/>
          </w:tcPr>
          <w:p w:rsidR="00CF0ABA" w:rsidRDefault="008A154A">
            <w:pPr>
              <w:pStyle w:val="ConsPlusNormal"/>
              <w:jc w:val="center"/>
            </w:pPr>
            <w:hyperlink w:anchor="P3018">
              <w:r w:rsidR="00CF0ABA">
                <w:rPr>
                  <w:b/>
                  <w:color w:val="0000FF"/>
                </w:rPr>
                <w:t>31</w:t>
              </w:r>
            </w:hyperlink>
          </w:p>
        </w:tc>
        <w:tc>
          <w:tcPr>
            <w:tcW w:w="530"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t>Пт</w:t>
            </w:r>
            <w:proofErr w:type="spellEnd"/>
          </w:p>
        </w:tc>
        <w:tc>
          <w:tcPr>
            <w:tcW w:w="530" w:type="dxa"/>
            <w:vAlign w:val="center"/>
          </w:tcPr>
          <w:p w:rsidR="00CF0ABA" w:rsidRDefault="008A154A">
            <w:pPr>
              <w:pStyle w:val="ConsPlusNormal"/>
              <w:jc w:val="center"/>
            </w:pPr>
            <w:hyperlink w:anchor="P2458">
              <w:r w:rsidR="00CF0ABA">
                <w:rPr>
                  <w:b/>
                  <w:color w:val="0000FF"/>
                </w:rPr>
                <w:t>2</w:t>
              </w:r>
            </w:hyperlink>
          </w:p>
        </w:tc>
        <w:tc>
          <w:tcPr>
            <w:tcW w:w="530" w:type="dxa"/>
            <w:vAlign w:val="center"/>
          </w:tcPr>
          <w:p w:rsidR="00CF0ABA" w:rsidRDefault="00CF0ABA">
            <w:pPr>
              <w:pStyle w:val="ConsPlusNormal"/>
              <w:jc w:val="center"/>
            </w:pPr>
            <w:r>
              <w:t>9</w:t>
            </w:r>
          </w:p>
        </w:tc>
        <w:tc>
          <w:tcPr>
            <w:tcW w:w="530" w:type="dxa"/>
            <w:vAlign w:val="center"/>
          </w:tcPr>
          <w:p w:rsidR="00CF0ABA" w:rsidRDefault="00CF0ABA">
            <w:pPr>
              <w:pStyle w:val="ConsPlusNormal"/>
              <w:jc w:val="center"/>
            </w:pPr>
            <w:r>
              <w:t>16</w:t>
            </w:r>
          </w:p>
        </w:tc>
        <w:tc>
          <w:tcPr>
            <w:tcW w:w="530" w:type="dxa"/>
            <w:vAlign w:val="center"/>
          </w:tcPr>
          <w:p w:rsidR="00CF0ABA" w:rsidRDefault="00CF0ABA">
            <w:pPr>
              <w:pStyle w:val="ConsPlusNormal"/>
              <w:jc w:val="center"/>
            </w:pPr>
            <w:r>
              <w:t>23</w:t>
            </w:r>
          </w:p>
        </w:tc>
        <w:tc>
          <w:tcPr>
            <w:tcW w:w="530" w:type="dxa"/>
            <w:vAlign w:val="center"/>
          </w:tcPr>
          <w:p w:rsidR="00CF0ABA" w:rsidRDefault="008A154A">
            <w:pPr>
              <w:pStyle w:val="ConsPlusNormal"/>
              <w:jc w:val="center"/>
            </w:pPr>
            <w:hyperlink w:anchor="P2663">
              <w:r w:rsidR="00CF0ABA">
                <w:rPr>
                  <w:b/>
                  <w:color w:val="0000FF"/>
                </w:rPr>
                <w:t>30</w:t>
              </w:r>
            </w:hyperlink>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t>6</w:t>
            </w:r>
          </w:p>
        </w:tc>
        <w:tc>
          <w:tcPr>
            <w:tcW w:w="530" w:type="dxa"/>
            <w:vAlign w:val="center"/>
          </w:tcPr>
          <w:p w:rsidR="00CF0ABA" w:rsidRDefault="00CF0ABA">
            <w:pPr>
              <w:pStyle w:val="ConsPlusNormal"/>
              <w:jc w:val="center"/>
            </w:pPr>
            <w:r>
              <w:t>13</w:t>
            </w:r>
          </w:p>
        </w:tc>
        <w:tc>
          <w:tcPr>
            <w:tcW w:w="530" w:type="dxa"/>
            <w:vAlign w:val="center"/>
          </w:tcPr>
          <w:p w:rsidR="00CF0ABA" w:rsidRDefault="008A154A">
            <w:pPr>
              <w:pStyle w:val="ConsPlusNormal"/>
              <w:jc w:val="center"/>
            </w:pPr>
            <w:hyperlink w:anchor="P2780">
              <w:r w:rsidR="00CF0ABA">
                <w:rPr>
                  <w:b/>
                  <w:color w:val="0000FF"/>
                </w:rPr>
                <w:t>20</w:t>
              </w:r>
            </w:hyperlink>
          </w:p>
        </w:tc>
        <w:tc>
          <w:tcPr>
            <w:tcW w:w="530" w:type="dxa"/>
            <w:vAlign w:val="center"/>
          </w:tcPr>
          <w:p w:rsidR="00CF0ABA" w:rsidRDefault="00CF0ABA">
            <w:pPr>
              <w:pStyle w:val="ConsPlusNormal"/>
              <w:jc w:val="center"/>
            </w:pPr>
            <w:r>
              <w:t>27</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t>4</w:t>
            </w:r>
          </w:p>
        </w:tc>
        <w:tc>
          <w:tcPr>
            <w:tcW w:w="530" w:type="dxa"/>
            <w:vAlign w:val="center"/>
          </w:tcPr>
          <w:p w:rsidR="00CF0ABA" w:rsidRDefault="00CF0ABA">
            <w:pPr>
              <w:pStyle w:val="ConsPlusNormal"/>
              <w:jc w:val="center"/>
            </w:pPr>
            <w:r>
              <w:t>11</w:t>
            </w:r>
          </w:p>
        </w:tc>
        <w:tc>
          <w:tcPr>
            <w:tcW w:w="530" w:type="dxa"/>
            <w:vAlign w:val="center"/>
          </w:tcPr>
          <w:p w:rsidR="00CF0ABA" w:rsidRDefault="00CF0ABA">
            <w:pPr>
              <w:pStyle w:val="ConsPlusNormal"/>
              <w:jc w:val="center"/>
            </w:pPr>
            <w:r>
              <w:t>18</w:t>
            </w:r>
          </w:p>
        </w:tc>
        <w:tc>
          <w:tcPr>
            <w:tcW w:w="530" w:type="dxa"/>
            <w:vAlign w:val="center"/>
          </w:tcPr>
          <w:p w:rsidR="00CF0ABA" w:rsidRDefault="00CF0ABA">
            <w:pPr>
              <w:pStyle w:val="ConsPlusNormal"/>
              <w:jc w:val="center"/>
            </w:pPr>
            <w:r>
              <w:t>25</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rPr>
                <w:b/>
              </w:rPr>
              <w:t>Сб</w:t>
            </w:r>
            <w:proofErr w:type="spellEnd"/>
          </w:p>
        </w:tc>
        <w:tc>
          <w:tcPr>
            <w:tcW w:w="530" w:type="dxa"/>
            <w:vAlign w:val="center"/>
          </w:tcPr>
          <w:p w:rsidR="00CF0ABA" w:rsidRDefault="00CF0ABA">
            <w:pPr>
              <w:pStyle w:val="ConsPlusNormal"/>
              <w:jc w:val="center"/>
            </w:pPr>
            <w:r>
              <w:rPr>
                <w:b/>
              </w:rPr>
              <w:t>3</w:t>
            </w:r>
          </w:p>
        </w:tc>
        <w:tc>
          <w:tcPr>
            <w:tcW w:w="530" w:type="dxa"/>
            <w:vAlign w:val="center"/>
          </w:tcPr>
          <w:p w:rsidR="00CF0ABA" w:rsidRDefault="00CF0ABA">
            <w:pPr>
              <w:pStyle w:val="ConsPlusNormal"/>
              <w:jc w:val="center"/>
            </w:pPr>
            <w:r>
              <w:rPr>
                <w:b/>
              </w:rPr>
              <w:t>10</w:t>
            </w:r>
          </w:p>
        </w:tc>
        <w:tc>
          <w:tcPr>
            <w:tcW w:w="530" w:type="dxa"/>
            <w:vAlign w:val="center"/>
          </w:tcPr>
          <w:p w:rsidR="00CF0ABA" w:rsidRDefault="00CF0ABA">
            <w:pPr>
              <w:pStyle w:val="ConsPlusNormal"/>
              <w:jc w:val="center"/>
            </w:pPr>
            <w:r>
              <w:rPr>
                <w:b/>
              </w:rPr>
              <w:t>17</w:t>
            </w:r>
          </w:p>
        </w:tc>
        <w:tc>
          <w:tcPr>
            <w:tcW w:w="530" w:type="dxa"/>
            <w:vAlign w:val="center"/>
          </w:tcPr>
          <w:p w:rsidR="00CF0ABA" w:rsidRDefault="00CF0ABA">
            <w:pPr>
              <w:pStyle w:val="ConsPlusNormal"/>
              <w:jc w:val="center"/>
            </w:pPr>
            <w:r>
              <w:rPr>
                <w:b/>
              </w:rPr>
              <w:t>24</w:t>
            </w:r>
          </w:p>
        </w:tc>
        <w:tc>
          <w:tcPr>
            <w:tcW w:w="530" w:type="dxa"/>
            <w:vAlign w:val="center"/>
          </w:tcPr>
          <w:p w:rsidR="00CF0ABA" w:rsidRDefault="008A154A">
            <w:pPr>
              <w:pStyle w:val="ConsPlusNormal"/>
              <w:jc w:val="center"/>
            </w:pPr>
            <w:hyperlink w:anchor="P2685">
              <w:r w:rsidR="00CF0ABA">
                <w:rPr>
                  <w:b/>
                  <w:color w:val="0000FF"/>
                </w:rPr>
                <w:t>31</w:t>
              </w:r>
            </w:hyperlink>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rPr>
                <w:b/>
              </w:rPr>
              <w:t>7</w:t>
            </w:r>
          </w:p>
        </w:tc>
        <w:tc>
          <w:tcPr>
            <w:tcW w:w="530" w:type="dxa"/>
            <w:vAlign w:val="center"/>
          </w:tcPr>
          <w:p w:rsidR="00CF0ABA" w:rsidRDefault="00CF0ABA">
            <w:pPr>
              <w:pStyle w:val="ConsPlusNormal"/>
              <w:jc w:val="center"/>
            </w:pPr>
            <w:r>
              <w:rPr>
                <w:b/>
              </w:rPr>
              <w:t>14</w:t>
            </w:r>
          </w:p>
        </w:tc>
        <w:tc>
          <w:tcPr>
            <w:tcW w:w="530" w:type="dxa"/>
            <w:vAlign w:val="center"/>
          </w:tcPr>
          <w:p w:rsidR="00CF0ABA" w:rsidRDefault="00CF0ABA">
            <w:pPr>
              <w:pStyle w:val="ConsPlusNormal"/>
              <w:jc w:val="center"/>
            </w:pPr>
            <w:r>
              <w:rPr>
                <w:b/>
              </w:rPr>
              <w:t>21</w:t>
            </w:r>
          </w:p>
        </w:tc>
        <w:tc>
          <w:tcPr>
            <w:tcW w:w="530" w:type="dxa"/>
            <w:vAlign w:val="center"/>
          </w:tcPr>
          <w:p w:rsidR="00CF0ABA" w:rsidRDefault="00CF0ABA">
            <w:pPr>
              <w:pStyle w:val="ConsPlusNormal"/>
              <w:jc w:val="center"/>
            </w:pPr>
            <w:r>
              <w:rPr>
                <w:b/>
              </w:rPr>
              <w:t>28</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rPr>
                <w:b/>
              </w:rPr>
              <w:t>5</w:t>
            </w:r>
          </w:p>
        </w:tc>
        <w:tc>
          <w:tcPr>
            <w:tcW w:w="530" w:type="dxa"/>
            <w:vAlign w:val="center"/>
          </w:tcPr>
          <w:p w:rsidR="00CF0ABA" w:rsidRDefault="008A154A">
            <w:pPr>
              <w:pStyle w:val="ConsPlusNormal"/>
              <w:jc w:val="center"/>
            </w:pPr>
            <w:hyperlink w:anchor="P2884">
              <w:r w:rsidR="00CF0ABA">
                <w:rPr>
                  <w:b/>
                  <w:color w:val="0000FF"/>
                </w:rPr>
                <w:t>12</w:t>
              </w:r>
            </w:hyperlink>
          </w:p>
        </w:tc>
        <w:tc>
          <w:tcPr>
            <w:tcW w:w="530" w:type="dxa"/>
            <w:vAlign w:val="center"/>
          </w:tcPr>
          <w:p w:rsidR="00CF0ABA" w:rsidRDefault="00CF0ABA">
            <w:pPr>
              <w:pStyle w:val="ConsPlusNormal"/>
              <w:jc w:val="center"/>
            </w:pPr>
            <w:r>
              <w:rPr>
                <w:b/>
              </w:rPr>
              <w:t>19</w:t>
            </w:r>
          </w:p>
        </w:tc>
        <w:tc>
          <w:tcPr>
            <w:tcW w:w="530" w:type="dxa"/>
            <w:vAlign w:val="center"/>
          </w:tcPr>
          <w:p w:rsidR="00CF0ABA" w:rsidRDefault="00CF0ABA">
            <w:pPr>
              <w:pStyle w:val="ConsPlusNormal"/>
              <w:jc w:val="center"/>
            </w:pPr>
            <w:r>
              <w:rPr>
                <w:b/>
              </w:rPr>
              <w:t>26</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r>
      <w:tr w:rsidR="00CF0ABA">
        <w:tc>
          <w:tcPr>
            <w:tcW w:w="737" w:type="dxa"/>
            <w:vAlign w:val="center"/>
          </w:tcPr>
          <w:p w:rsidR="00CF0ABA" w:rsidRDefault="00CF0ABA">
            <w:pPr>
              <w:pStyle w:val="ConsPlusNormal"/>
            </w:pPr>
            <w:proofErr w:type="spellStart"/>
            <w:r>
              <w:rPr>
                <w:b/>
              </w:rPr>
              <w:t>Вс</w:t>
            </w:r>
            <w:proofErr w:type="spellEnd"/>
          </w:p>
        </w:tc>
        <w:tc>
          <w:tcPr>
            <w:tcW w:w="530" w:type="dxa"/>
            <w:vAlign w:val="center"/>
          </w:tcPr>
          <w:p w:rsidR="00CF0ABA" w:rsidRDefault="00CF0ABA">
            <w:pPr>
              <w:pStyle w:val="ConsPlusNormal"/>
              <w:jc w:val="center"/>
            </w:pPr>
            <w:r>
              <w:rPr>
                <w:b/>
              </w:rPr>
              <w:t>4</w:t>
            </w:r>
          </w:p>
        </w:tc>
        <w:tc>
          <w:tcPr>
            <w:tcW w:w="530" w:type="dxa"/>
            <w:vAlign w:val="center"/>
          </w:tcPr>
          <w:p w:rsidR="00CF0ABA" w:rsidRDefault="00CF0ABA">
            <w:pPr>
              <w:pStyle w:val="ConsPlusNormal"/>
              <w:jc w:val="center"/>
            </w:pPr>
            <w:r>
              <w:rPr>
                <w:b/>
              </w:rPr>
              <w:t>11</w:t>
            </w:r>
          </w:p>
        </w:tc>
        <w:tc>
          <w:tcPr>
            <w:tcW w:w="530" w:type="dxa"/>
            <w:vAlign w:val="center"/>
          </w:tcPr>
          <w:p w:rsidR="00CF0ABA" w:rsidRDefault="00CF0ABA">
            <w:pPr>
              <w:pStyle w:val="ConsPlusNormal"/>
              <w:jc w:val="center"/>
            </w:pPr>
            <w:r>
              <w:rPr>
                <w:b/>
              </w:rPr>
              <w:t>18</w:t>
            </w:r>
          </w:p>
        </w:tc>
        <w:tc>
          <w:tcPr>
            <w:tcW w:w="530" w:type="dxa"/>
            <w:vAlign w:val="center"/>
          </w:tcPr>
          <w:p w:rsidR="00CF0ABA" w:rsidRDefault="00CF0ABA">
            <w:pPr>
              <w:pStyle w:val="ConsPlusNormal"/>
              <w:jc w:val="center"/>
            </w:pPr>
            <w:r>
              <w:rPr>
                <w:b/>
              </w:rPr>
              <w:t>25</w:t>
            </w:r>
          </w:p>
        </w:tc>
        <w:tc>
          <w:tcPr>
            <w:tcW w:w="530" w:type="dxa"/>
          </w:tcPr>
          <w:p w:rsidR="00CF0ABA" w:rsidRDefault="00CF0ABA">
            <w:pPr>
              <w:pStyle w:val="ConsPlusNormal"/>
            </w:pP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rPr>
                <w:b/>
              </w:rPr>
              <w:t>1</w:t>
            </w:r>
          </w:p>
        </w:tc>
        <w:tc>
          <w:tcPr>
            <w:tcW w:w="530" w:type="dxa"/>
            <w:vAlign w:val="center"/>
          </w:tcPr>
          <w:p w:rsidR="00CF0ABA" w:rsidRDefault="00CF0ABA">
            <w:pPr>
              <w:pStyle w:val="ConsPlusNormal"/>
              <w:jc w:val="center"/>
            </w:pPr>
            <w:r>
              <w:rPr>
                <w:b/>
              </w:rPr>
              <w:t>8</w:t>
            </w:r>
          </w:p>
        </w:tc>
        <w:tc>
          <w:tcPr>
            <w:tcW w:w="530" w:type="dxa"/>
            <w:vAlign w:val="center"/>
          </w:tcPr>
          <w:p w:rsidR="00CF0ABA" w:rsidRDefault="00CF0ABA">
            <w:pPr>
              <w:pStyle w:val="ConsPlusNormal"/>
              <w:jc w:val="center"/>
            </w:pPr>
            <w:r>
              <w:rPr>
                <w:b/>
              </w:rPr>
              <w:t>15</w:t>
            </w:r>
          </w:p>
        </w:tc>
        <w:tc>
          <w:tcPr>
            <w:tcW w:w="530" w:type="dxa"/>
            <w:vAlign w:val="center"/>
          </w:tcPr>
          <w:p w:rsidR="00CF0ABA" w:rsidRDefault="00CF0ABA">
            <w:pPr>
              <w:pStyle w:val="ConsPlusNormal"/>
              <w:jc w:val="center"/>
            </w:pPr>
            <w:r>
              <w:rPr>
                <w:b/>
              </w:rPr>
              <w:t>22</w:t>
            </w:r>
          </w:p>
        </w:tc>
        <w:tc>
          <w:tcPr>
            <w:tcW w:w="530" w:type="dxa"/>
            <w:vAlign w:val="center"/>
          </w:tcPr>
          <w:p w:rsidR="00CF0ABA" w:rsidRDefault="00CF0ABA">
            <w:pPr>
              <w:pStyle w:val="ConsPlusNormal"/>
              <w:jc w:val="center"/>
            </w:pPr>
            <w:r>
              <w:rPr>
                <w:b/>
              </w:rPr>
              <w:t>29</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jc w:val="center"/>
            </w:pPr>
            <w:r>
              <w:rPr>
                <w:b/>
              </w:rPr>
              <w:t>6</w:t>
            </w:r>
          </w:p>
        </w:tc>
        <w:tc>
          <w:tcPr>
            <w:tcW w:w="530" w:type="dxa"/>
            <w:vAlign w:val="center"/>
          </w:tcPr>
          <w:p w:rsidR="00CF0ABA" w:rsidRDefault="00CF0ABA">
            <w:pPr>
              <w:pStyle w:val="ConsPlusNormal"/>
              <w:jc w:val="center"/>
            </w:pPr>
            <w:r>
              <w:rPr>
                <w:b/>
              </w:rPr>
              <w:t>13</w:t>
            </w:r>
          </w:p>
        </w:tc>
        <w:tc>
          <w:tcPr>
            <w:tcW w:w="530" w:type="dxa"/>
            <w:vAlign w:val="center"/>
          </w:tcPr>
          <w:p w:rsidR="00CF0ABA" w:rsidRDefault="00CF0ABA">
            <w:pPr>
              <w:pStyle w:val="ConsPlusNormal"/>
              <w:jc w:val="center"/>
            </w:pPr>
            <w:r>
              <w:rPr>
                <w:b/>
              </w:rPr>
              <w:t>20</w:t>
            </w:r>
          </w:p>
        </w:tc>
        <w:tc>
          <w:tcPr>
            <w:tcW w:w="530" w:type="dxa"/>
            <w:vAlign w:val="center"/>
          </w:tcPr>
          <w:p w:rsidR="00CF0ABA" w:rsidRDefault="00CF0ABA">
            <w:pPr>
              <w:pStyle w:val="ConsPlusNormal"/>
              <w:jc w:val="center"/>
            </w:pPr>
            <w:r>
              <w:rPr>
                <w:b/>
              </w:rPr>
              <w:t>27</w:t>
            </w:r>
          </w:p>
        </w:tc>
        <w:tc>
          <w:tcPr>
            <w:tcW w:w="530" w:type="dxa"/>
            <w:vAlign w:val="center"/>
          </w:tcPr>
          <w:p w:rsidR="00CF0ABA" w:rsidRDefault="00CF0ABA">
            <w:pPr>
              <w:pStyle w:val="ConsPlusNormal"/>
            </w:pPr>
          </w:p>
        </w:tc>
        <w:tc>
          <w:tcPr>
            <w:tcW w:w="530" w:type="dxa"/>
            <w:vAlign w:val="center"/>
          </w:tcPr>
          <w:p w:rsidR="00CF0ABA" w:rsidRDefault="00CF0ABA">
            <w:pPr>
              <w:pStyle w:val="ConsPlusNormal"/>
            </w:pP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 w:name="P639"/>
      <w:bookmarkEnd w:id="2"/>
      <w:r>
        <w:t>9 ЯНВАРЯ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236"/>
      </w:tblGrid>
      <w:tr w:rsidR="00CF0ABA">
        <w:tc>
          <w:tcPr>
            <w:tcW w:w="6236" w:type="dxa"/>
            <w:tcBorders>
              <w:top w:val="nil"/>
              <w:left w:val="nil"/>
              <w:bottom w:val="nil"/>
              <w:right w:val="nil"/>
            </w:tcBorders>
          </w:tcPr>
          <w:p w:rsidR="00CF0ABA" w:rsidRDefault="008A154A">
            <w:pPr>
              <w:pStyle w:val="ConsPlusNormal"/>
            </w:pPr>
            <w:hyperlink w:anchor="P648">
              <w:r w:rsidR="00CF0ABA">
                <w:rPr>
                  <w:color w:val="0000FF"/>
                </w:rPr>
                <w:t>уведомление</w:t>
              </w:r>
            </w:hyperlink>
            <w:r w:rsidR="00CF0ABA">
              <w:t xml:space="preserve"> работников о трудовых книжках;</w:t>
            </w:r>
          </w:p>
          <w:p w:rsidR="00CF0ABA" w:rsidRDefault="008A154A">
            <w:pPr>
              <w:pStyle w:val="ConsPlusNormal"/>
            </w:pPr>
            <w:hyperlink w:anchor="P653">
              <w:r w:rsidR="00CF0ABA">
                <w:rPr>
                  <w:color w:val="0000FF"/>
                </w:rPr>
                <w:t>прививки</w:t>
              </w:r>
            </w:hyperlink>
            <w:r w:rsidR="00CF0ABA">
              <w:t xml:space="preserve"> от кори;</w:t>
            </w:r>
          </w:p>
          <w:p w:rsidR="00CF0ABA" w:rsidRDefault="00CF0ABA">
            <w:pPr>
              <w:pStyle w:val="ConsPlusNormal"/>
            </w:pPr>
            <w:r>
              <w:t xml:space="preserve">форма N </w:t>
            </w:r>
            <w:hyperlink w:anchor="P660">
              <w:r>
                <w:rPr>
                  <w:color w:val="0000FF"/>
                </w:rPr>
                <w:t>П-4 (НЗ)</w:t>
              </w:r>
            </w:hyperlink>
            <w:r>
              <w:t>;</w:t>
            </w:r>
          </w:p>
          <w:p w:rsidR="00CF0ABA" w:rsidRDefault="00CF0ABA">
            <w:pPr>
              <w:pStyle w:val="ConsPlusNormal"/>
            </w:pPr>
            <w:r>
              <w:t xml:space="preserve">форма N </w:t>
            </w:r>
            <w:hyperlink w:anchor="P666">
              <w:r>
                <w:rPr>
                  <w:color w:val="0000FF"/>
                </w:rPr>
                <w:t>3-Ф</w:t>
              </w:r>
            </w:hyperlink>
            <w:r>
              <w:t>;</w:t>
            </w:r>
          </w:p>
          <w:p w:rsidR="00CF0ABA" w:rsidRDefault="00CF0ABA">
            <w:pPr>
              <w:pStyle w:val="ConsPlusNormal"/>
            </w:pPr>
            <w:r>
              <w:t xml:space="preserve">форма N </w:t>
            </w:r>
            <w:hyperlink w:anchor="P672">
              <w:r>
                <w:rPr>
                  <w:color w:val="0000FF"/>
                </w:rPr>
                <w:t>1-ПР</w:t>
              </w:r>
            </w:hyperlink>
            <w:r>
              <w:t>;</w:t>
            </w:r>
          </w:p>
          <w:p w:rsidR="00CF0ABA" w:rsidRDefault="00CF0ABA">
            <w:pPr>
              <w:pStyle w:val="ConsPlusNormal"/>
            </w:pPr>
            <w:r>
              <w:t xml:space="preserve">форма N </w:t>
            </w:r>
            <w:hyperlink w:anchor="P678">
              <w:r>
                <w:rPr>
                  <w:color w:val="0000FF"/>
                </w:rPr>
                <w:t>1-КТС (срочная)</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Pr>
          <w:p w:rsidR="00CF0ABA" w:rsidRDefault="00CF0ABA">
            <w:pPr>
              <w:pStyle w:val="ConsPlusNormal"/>
              <w:outlineLvl w:val="2"/>
            </w:pPr>
            <w:bookmarkStart w:id="3" w:name="P648"/>
            <w:bookmarkEnd w:id="3"/>
            <w:r>
              <w:t>Уведомление работников о введении сведений о трудовой деятельности в электронном виде или продолжать вести трудовые книжки</w:t>
            </w:r>
          </w:p>
        </w:tc>
        <w:tc>
          <w:tcPr>
            <w:tcW w:w="7087" w:type="dxa"/>
          </w:tcPr>
          <w:p w:rsidR="00CF0ABA" w:rsidRDefault="008A154A">
            <w:pPr>
              <w:pStyle w:val="ConsPlusNormal"/>
              <w:jc w:val="both"/>
            </w:pPr>
            <w:hyperlink r:id="rId75">
              <w:r w:rsidR="00CF0ABA">
                <w:rPr>
                  <w:color w:val="0000FF"/>
                </w:rPr>
                <w:t>Уведомление</w:t>
              </w:r>
            </w:hyperlink>
            <w:r w:rsidR="00CF0ABA">
              <w:t xml:space="preserve"> по </w:t>
            </w:r>
            <w:hyperlink w:anchor="P2685">
              <w:r w:rsidR="00CF0ABA">
                <w:rPr>
                  <w:color w:val="0000FF"/>
                </w:rPr>
                <w:t>31.10.2020</w:t>
              </w:r>
            </w:hyperlink>
            <w:r w:rsidR="00CF0ABA">
              <w:t xml:space="preserve"> включительно каждого работника в письменной форме:</w:t>
            </w:r>
          </w:p>
          <w:p w:rsidR="00CF0ABA" w:rsidRDefault="00CF0ABA">
            <w:pPr>
              <w:pStyle w:val="ConsPlusNormal"/>
              <w:jc w:val="both"/>
            </w:pPr>
            <w:r>
              <w:t>- об изменениях в трудовом законодательстве, связанных с формированием сведений о трудовой деятельности в электронном виде,</w:t>
            </w:r>
          </w:p>
          <w:p w:rsidR="00CF0ABA" w:rsidRDefault="00CF0ABA">
            <w:pPr>
              <w:pStyle w:val="ConsPlusNormal"/>
              <w:jc w:val="both"/>
            </w:pPr>
            <w:r>
              <w:t xml:space="preserve">- а также о праве работника путем подачи работодателю соответствующего письменного заявления сделать выбор между продолжением ведения работодателем трудовой книжки в соответствии со </w:t>
            </w:r>
            <w:hyperlink r:id="rId76">
              <w:r>
                <w:rPr>
                  <w:color w:val="0000FF"/>
                </w:rPr>
                <w:t>ст. 66</w:t>
              </w:r>
            </w:hyperlink>
            <w:r>
              <w:t xml:space="preserve"> ТК РФ или предоставлением ему работодателем сведений о трудовой деятельности в соответствии со </w:t>
            </w:r>
            <w:hyperlink r:id="rId77">
              <w:r>
                <w:rPr>
                  <w:color w:val="0000FF"/>
                </w:rPr>
                <w:t>ст. 66.1</w:t>
              </w:r>
            </w:hyperlink>
            <w:r>
              <w:t xml:space="preserve"> ТК РФ.</w:t>
            </w:r>
          </w:p>
          <w:p w:rsidR="00CF0ABA" w:rsidRDefault="00CF0ABA">
            <w:pPr>
              <w:pStyle w:val="ConsPlusNormal"/>
              <w:ind w:firstLine="283"/>
              <w:jc w:val="both"/>
            </w:pPr>
            <w:r>
              <w:t xml:space="preserve">О продлении срока уведомления работников о возможности перехода на ЭТК см. </w:t>
            </w:r>
            <w:hyperlink r:id="rId78">
              <w:r>
                <w:rPr>
                  <w:color w:val="0000FF"/>
                </w:rPr>
                <w:t>информацию</w:t>
              </w:r>
            </w:hyperlink>
            <w:r>
              <w:t xml:space="preserve"> ПФ РФ</w:t>
            </w:r>
          </w:p>
        </w:tc>
      </w:tr>
      <w:tr w:rsidR="00CF0ABA">
        <w:tc>
          <w:tcPr>
            <w:tcW w:w="3118" w:type="dxa"/>
          </w:tcPr>
          <w:p w:rsidR="00CF0ABA" w:rsidRDefault="00CF0ABA">
            <w:pPr>
              <w:pStyle w:val="ConsPlusNormal"/>
              <w:outlineLvl w:val="2"/>
            </w:pPr>
            <w:bookmarkStart w:id="4" w:name="P653"/>
            <w:bookmarkEnd w:id="4"/>
            <w:r>
              <w:t>Прививки от кори иностранных работников</w:t>
            </w:r>
          </w:p>
        </w:tc>
        <w:tc>
          <w:tcPr>
            <w:tcW w:w="7087" w:type="dxa"/>
          </w:tcPr>
          <w:p w:rsidR="00CF0ABA" w:rsidRDefault="00CF0ABA">
            <w:pPr>
              <w:pStyle w:val="ConsPlusNormal"/>
              <w:jc w:val="both"/>
            </w:pPr>
            <w:r>
              <w:t xml:space="preserve">Работодатели (юридические лица, индивидуальные предприниматели) в срок до 31.12.2020 обеспечивают проведение </w:t>
            </w:r>
            <w:hyperlink r:id="rId79">
              <w:r>
                <w:rPr>
                  <w:color w:val="0000FF"/>
                </w:rPr>
                <w:t>иммунизации</w:t>
              </w:r>
            </w:hyperlink>
            <w:r>
              <w:t xml:space="preserve"> против кори привлеченных трудовых мигрантов, не привитых против кори, не имеющих сведений о прививках против кори и не болевших корью ранее</w:t>
            </w:r>
          </w:p>
          <w:p w:rsidR="00CF0ABA" w:rsidRDefault="00CF0ABA">
            <w:pPr>
              <w:pStyle w:val="ConsPlusNormal"/>
              <w:jc w:val="both"/>
            </w:pPr>
            <w:r>
              <w:t>(</w:t>
            </w:r>
            <w:hyperlink r:id="rId80">
              <w:r>
                <w:rPr>
                  <w:color w:val="0000FF"/>
                </w:rPr>
                <w:t>Постановление</w:t>
              </w:r>
            </w:hyperlink>
            <w:r>
              <w:t xml:space="preserve"> Главного государственного санитарного врача РФ от 07.11.2019 N 19)</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5" w:name="P660"/>
            <w:bookmarkEnd w:id="5"/>
            <w:r>
              <w:t xml:space="preserve">Сведения о неполной занятости и движении работников (форма N </w:t>
            </w:r>
            <w:hyperlink r:id="rId81">
              <w:r>
                <w:rPr>
                  <w:color w:val="0000FF"/>
                </w:rPr>
                <w:t>П-4 (НЗ)</w:t>
              </w:r>
            </w:hyperlink>
            <w:r>
              <w:t>)</w:t>
            </w:r>
          </w:p>
          <w:p w:rsidR="00CF0ABA" w:rsidRDefault="00CF0ABA">
            <w:pPr>
              <w:pStyle w:val="ConsPlusNormal"/>
            </w:pPr>
            <w:r>
              <w:t>за IV кв. 2019 г.</w:t>
            </w:r>
          </w:p>
          <w:p w:rsidR="00CF0ABA" w:rsidRDefault="008A154A">
            <w:pPr>
              <w:pStyle w:val="ConsPlusNormal"/>
            </w:pPr>
            <w:hyperlink r:id="rId82">
              <w:r w:rsidR="00CF0ABA">
                <w:rPr>
                  <w:color w:val="0000FF"/>
                </w:rPr>
                <w:t>Приказ</w:t>
              </w:r>
            </w:hyperlink>
            <w:r w:rsidR="00CF0ABA">
              <w:t xml:space="preserve"> Росстата от 06.08.2018 N 485</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средняя численность работников которых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6" w:name="P666"/>
            <w:bookmarkEnd w:id="6"/>
            <w:r>
              <w:t xml:space="preserve">Сведения о просроченной задолженности по заработной плате (форма N </w:t>
            </w:r>
            <w:hyperlink r:id="rId83">
              <w:r>
                <w:rPr>
                  <w:color w:val="0000FF"/>
                </w:rPr>
                <w:t>3-Ф</w:t>
              </w:r>
            </w:hyperlink>
            <w:r>
              <w:t>)</w:t>
            </w:r>
          </w:p>
          <w:p w:rsidR="00CF0ABA" w:rsidRDefault="00CF0ABA">
            <w:pPr>
              <w:pStyle w:val="ConsPlusNormal"/>
            </w:pPr>
            <w:r>
              <w:t>за декабрь 2019 г.</w:t>
            </w:r>
          </w:p>
          <w:p w:rsidR="00CF0ABA" w:rsidRDefault="008A154A">
            <w:pPr>
              <w:pStyle w:val="ConsPlusNormal"/>
            </w:pPr>
            <w:hyperlink r:id="rId84">
              <w:r w:rsidR="00CF0ABA">
                <w:rPr>
                  <w:color w:val="0000FF"/>
                </w:rPr>
                <w:t>Приказ</w:t>
              </w:r>
            </w:hyperlink>
            <w:r w:rsidR="00CF0ABA">
              <w:t xml:space="preserve"> Росстата от 06.08.2018 N 485</w:t>
            </w:r>
          </w:p>
          <w:p w:rsidR="00CF0ABA" w:rsidRDefault="008A154A">
            <w:pPr>
              <w:pStyle w:val="ConsPlusNormal"/>
            </w:pPr>
            <w:hyperlink r:id="rId85">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7" w:name="P672"/>
            <w:bookmarkEnd w:id="7"/>
            <w:r>
              <w:t xml:space="preserve">Сведения о приостановке (забастовке) и возобновлении работы трудовых коллективов (форма N </w:t>
            </w:r>
            <w:hyperlink r:id="rId86">
              <w:r>
                <w:rPr>
                  <w:color w:val="0000FF"/>
                </w:rPr>
                <w:t>1-ПР</w:t>
              </w:r>
            </w:hyperlink>
            <w:r>
              <w:t>)</w:t>
            </w:r>
          </w:p>
          <w:p w:rsidR="00CF0ABA" w:rsidRDefault="00CF0ABA">
            <w:pPr>
              <w:pStyle w:val="ConsPlusNormal"/>
            </w:pPr>
            <w:r>
              <w:t>за декабрь 2019 г.</w:t>
            </w:r>
          </w:p>
          <w:p w:rsidR="00CF0ABA" w:rsidRDefault="008A154A">
            <w:pPr>
              <w:pStyle w:val="ConsPlusNormal"/>
            </w:pPr>
            <w:hyperlink r:id="rId87">
              <w:r w:rsidR="00CF0ABA">
                <w:rPr>
                  <w:color w:val="0000FF"/>
                </w:rPr>
                <w:t>Приказ</w:t>
              </w:r>
            </w:hyperlink>
            <w:r w:rsidR="00CF0ABA">
              <w:t xml:space="preserve"> Росстата от 06.08.2018 N 485</w:t>
            </w:r>
          </w:p>
          <w:p w:rsidR="00CF0ABA" w:rsidRDefault="008A154A">
            <w:pPr>
              <w:pStyle w:val="ConsPlusNormal"/>
            </w:pPr>
            <w:hyperlink r:id="rId88">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осуществляющие все виды экономической деятельности</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8" w:name="P678"/>
            <w:bookmarkEnd w:id="8"/>
            <w:r>
              <w:t xml:space="preserve">Сведения о коллективных трудовых спорах (форма N </w:t>
            </w:r>
            <w:hyperlink r:id="rId89">
              <w:r>
                <w:rPr>
                  <w:color w:val="0000FF"/>
                </w:rPr>
                <w:t>1-КТС (срочная)</w:t>
              </w:r>
            </w:hyperlink>
            <w:r>
              <w:t>)</w:t>
            </w:r>
          </w:p>
          <w:p w:rsidR="00CF0ABA" w:rsidRDefault="00CF0ABA">
            <w:pPr>
              <w:pStyle w:val="ConsPlusNormal"/>
            </w:pPr>
            <w:r>
              <w:t>за декабрь 2019 г.</w:t>
            </w:r>
          </w:p>
          <w:p w:rsidR="00CF0ABA" w:rsidRDefault="008A154A">
            <w:pPr>
              <w:pStyle w:val="ConsPlusNormal"/>
            </w:pPr>
            <w:hyperlink r:id="rId90">
              <w:r w:rsidR="00CF0ABA">
                <w:rPr>
                  <w:color w:val="0000FF"/>
                </w:rPr>
                <w:t>Приказ</w:t>
              </w:r>
            </w:hyperlink>
            <w:r w:rsidR="00CF0ABA">
              <w:t xml:space="preserve"> Росстата от 08.11.2012 N 589</w:t>
            </w:r>
          </w:p>
          <w:p w:rsidR="00CF0ABA" w:rsidRDefault="008A154A">
            <w:pPr>
              <w:pStyle w:val="ConsPlusNormal"/>
            </w:pPr>
            <w:hyperlink r:id="rId91">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осуществляющие все виды экономической деятельности</w:t>
            </w:r>
          </w:p>
        </w:tc>
        <w:tc>
          <w:tcPr>
            <w:tcW w:w="1757" w:type="dxa"/>
          </w:tcPr>
          <w:p w:rsidR="00CF0ABA" w:rsidRDefault="00CF0ABA">
            <w:pPr>
              <w:pStyle w:val="ConsPlusNormal"/>
            </w:pPr>
            <w:r>
              <w:t xml:space="preserve">ТО </w:t>
            </w:r>
            <w:proofErr w:type="spellStart"/>
            <w:r>
              <w:t>Роструда</w:t>
            </w:r>
            <w:proofErr w:type="spellEnd"/>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9" w:name="P685"/>
      <w:bookmarkEnd w:id="9"/>
      <w:r>
        <w:t>10 ЯНВАРЯ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99"/>
      </w:tblGrid>
      <w:tr w:rsidR="00CF0ABA">
        <w:tc>
          <w:tcPr>
            <w:tcW w:w="5499" w:type="dxa"/>
            <w:tcBorders>
              <w:top w:val="nil"/>
              <w:left w:val="nil"/>
              <w:bottom w:val="nil"/>
              <w:right w:val="nil"/>
            </w:tcBorders>
          </w:tcPr>
          <w:p w:rsidR="00CF0ABA" w:rsidRDefault="00CF0ABA">
            <w:pPr>
              <w:pStyle w:val="ConsPlusNormal"/>
            </w:pPr>
            <w:r>
              <w:t xml:space="preserve">форма N </w:t>
            </w:r>
            <w:hyperlink w:anchor="P697">
              <w:r>
                <w:rPr>
                  <w:color w:val="0000FF"/>
                </w:rPr>
                <w:t>ЗП-здрав</w:t>
              </w:r>
            </w:hyperlink>
            <w:r>
              <w:t>;</w:t>
            </w:r>
          </w:p>
          <w:p w:rsidR="00CF0ABA" w:rsidRDefault="00CF0ABA">
            <w:pPr>
              <w:pStyle w:val="ConsPlusNormal"/>
            </w:pPr>
            <w:r>
              <w:t xml:space="preserve">форма N </w:t>
            </w:r>
            <w:hyperlink w:anchor="P705">
              <w:r>
                <w:rPr>
                  <w:color w:val="0000FF"/>
                </w:rPr>
                <w:t>ЗП-культура</w:t>
              </w:r>
            </w:hyperlink>
            <w:r>
              <w:t>;</w:t>
            </w:r>
          </w:p>
          <w:p w:rsidR="00CF0ABA" w:rsidRDefault="00CF0ABA">
            <w:pPr>
              <w:pStyle w:val="ConsPlusNormal"/>
            </w:pPr>
            <w:r>
              <w:t xml:space="preserve">форма N </w:t>
            </w:r>
            <w:hyperlink w:anchor="P713">
              <w:r>
                <w:rPr>
                  <w:color w:val="0000FF"/>
                </w:rPr>
                <w:t>ЗП-наука</w:t>
              </w:r>
            </w:hyperlink>
            <w:r>
              <w:t>;</w:t>
            </w:r>
          </w:p>
          <w:p w:rsidR="00CF0ABA" w:rsidRDefault="00CF0ABA">
            <w:pPr>
              <w:pStyle w:val="ConsPlusNormal"/>
            </w:pPr>
            <w:r>
              <w:t xml:space="preserve">форма N </w:t>
            </w:r>
            <w:hyperlink w:anchor="P723">
              <w:r>
                <w:rPr>
                  <w:color w:val="0000FF"/>
                </w:rPr>
                <w:t>ЗП-образование</w:t>
              </w:r>
            </w:hyperlink>
            <w:r>
              <w:t>;</w:t>
            </w:r>
          </w:p>
          <w:p w:rsidR="00CF0ABA" w:rsidRDefault="00CF0ABA">
            <w:pPr>
              <w:pStyle w:val="ConsPlusNormal"/>
            </w:pPr>
            <w:r>
              <w:t xml:space="preserve">форма N </w:t>
            </w:r>
            <w:hyperlink w:anchor="P731">
              <w:r>
                <w:rPr>
                  <w:color w:val="0000FF"/>
                </w:rPr>
                <w:t>ЗП-</w:t>
              </w:r>
              <w:proofErr w:type="spellStart"/>
              <w:r>
                <w:rPr>
                  <w:color w:val="0000FF"/>
                </w:rPr>
                <w:t>соц</w:t>
              </w:r>
              <w:proofErr w:type="spellEnd"/>
            </w:hyperlink>
            <w:r>
              <w:t>;</w:t>
            </w:r>
          </w:p>
          <w:p w:rsidR="00CF0ABA" w:rsidRDefault="00CF0ABA">
            <w:pPr>
              <w:pStyle w:val="ConsPlusNormal"/>
            </w:pPr>
            <w:r>
              <w:t xml:space="preserve">форма N </w:t>
            </w:r>
            <w:hyperlink w:anchor="P740">
              <w:r>
                <w:rPr>
                  <w:color w:val="0000FF"/>
                </w:rPr>
                <w:t>ЗП-физическая культура и спорт</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288"/>
        <w:gridCol w:w="2438"/>
      </w:tblGrid>
      <w:tr w:rsidR="00CF0ABA">
        <w:tc>
          <w:tcPr>
            <w:tcW w:w="4479" w:type="dxa"/>
          </w:tcPr>
          <w:p w:rsidR="00CF0ABA" w:rsidRDefault="00CF0ABA">
            <w:pPr>
              <w:pStyle w:val="ConsPlusNormal"/>
              <w:jc w:val="center"/>
            </w:pPr>
            <w:r>
              <w:t>Отчетность (событие)</w:t>
            </w:r>
          </w:p>
        </w:tc>
        <w:tc>
          <w:tcPr>
            <w:tcW w:w="3288" w:type="dxa"/>
          </w:tcPr>
          <w:p w:rsidR="00CF0ABA" w:rsidRDefault="00CF0ABA">
            <w:pPr>
              <w:pStyle w:val="ConsPlusNormal"/>
              <w:jc w:val="center"/>
            </w:pPr>
            <w:r>
              <w:t>Кто представляет</w:t>
            </w:r>
          </w:p>
        </w:tc>
        <w:tc>
          <w:tcPr>
            <w:tcW w:w="2438" w:type="dxa"/>
          </w:tcPr>
          <w:p w:rsidR="00CF0ABA" w:rsidRDefault="00CF0ABA">
            <w:pPr>
              <w:pStyle w:val="ConsPlusNormal"/>
              <w:jc w:val="center"/>
            </w:pPr>
            <w:r>
              <w:t>Куда представляет</w:t>
            </w:r>
          </w:p>
        </w:tc>
      </w:tr>
      <w:tr w:rsidR="00CF0ABA">
        <w:tc>
          <w:tcPr>
            <w:tcW w:w="4479" w:type="dxa"/>
            <w:vMerge w:val="restart"/>
          </w:tcPr>
          <w:p w:rsidR="00CF0ABA" w:rsidRDefault="00CF0ABA">
            <w:pPr>
              <w:pStyle w:val="ConsPlusNormal"/>
              <w:outlineLvl w:val="2"/>
            </w:pPr>
            <w:bookmarkStart w:id="10" w:name="P697"/>
            <w:bookmarkEnd w:id="10"/>
            <w:r>
              <w:t xml:space="preserve">Сведения о численности и оплате труда работников сферы здравоохранения по категориям персонала (форма N </w:t>
            </w:r>
            <w:hyperlink r:id="rId92">
              <w:r>
                <w:rPr>
                  <w:color w:val="0000FF"/>
                </w:rPr>
                <w:t>ЗП-здрав</w:t>
              </w:r>
            </w:hyperlink>
            <w:r>
              <w:t>)</w:t>
            </w:r>
          </w:p>
          <w:p w:rsidR="00CF0ABA" w:rsidRDefault="00CF0ABA">
            <w:pPr>
              <w:pStyle w:val="ConsPlusNormal"/>
            </w:pPr>
            <w:r>
              <w:t>за IV кв. 2019 г.</w:t>
            </w:r>
          </w:p>
          <w:p w:rsidR="00CF0ABA" w:rsidRDefault="008A154A">
            <w:pPr>
              <w:pStyle w:val="ConsPlusNormal"/>
            </w:pPr>
            <w:hyperlink r:id="rId93">
              <w:r w:rsidR="00CF0ABA">
                <w:rPr>
                  <w:color w:val="0000FF"/>
                </w:rPr>
                <w:t>Приказ</w:t>
              </w:r>
            </w:hyperlink>
            <w:r w:rsidR="00CF0ABA">
              <w:t xml:space="preserve"> Росстата от 27.12.2018 N 781</w:t>
            </w:r>
          </w:p>
          <w:p w:rsidR="00CF0ABA" w:rsidRDefault="008A154A">
            <w:pPr>
              <w:pStyle w:val="ConsPlusNormal"/>
            </w:pPr>
            <w:hyperlink r:id="rId94">
              <w:r w:rsidR="00CF0ABA">
                <w:rPr>
                  <w:color w:val="0000FF"/>
                </w:rPr>
                <w:t>Указания</w:t>
              </w:r>
            </w:hyperlink>
            <w:r w:rsidR="00CF0ABA">
              <w:t xml:space="preserve"> по заполнению</w:t>
            </w:r>
          </w:p>
        </w:tc>
        <w:tc>
          <w:tcPr>
            <w:tcW w:w="3288" w:type="dxa"/>
            <w:vMerge w:val="restart"/>
          </w:tcPr>
          <w:p w:rsidR="00CF0ABA" w:rsidRDefault="00CF0ABA">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tcBorders>
          </w:tcPr>
          <w:p w:rsidR="00CF0ABA" w:rsidRDefault="00CF0ABA">
            <w:pPr>
              <w:pStyle w:val="ConsPlusNormal"/>
            </w:pPr>
            <w:r>
              <w:t>Учредителю</w:t>
            </w:r>
          </w:p>
        </w:tc>
      </w:tr>
      <w:tr w:rsidR="00CF0ABA">
        <w:tc>
          <w:tcPr>
            <w:tcW w:w="4479" w:type="dxa"/>
            <w:vMerge w:val="restart"/>
          </w:tcPr>
          <w:p w:rsidR="00CF0ABA" w:rsidRDefault="00CF0ABA">
            <w:pPr>
              <w:pStyle w:val="ConsPlusNormal"/>
              <w:outlineLvl w:val="2"/>
            </w:pPr>
            <w:bookmarkStart w:id="11" w:name="P705"/>
            <w:bookmarkEnd w:id="11"/>
            <w:r>
              <w:t xml:space="preserve">Сведения о численности и оплате труда работников сферы культуры по категориям персонала (форма N </w:t>
            </w:r>
            <w:hyperlink r:id="rId95">
              <w:r>
                <w:rPr>
                  <w:color w:val="0000FF"/>
                </w:rPr>
                <w:t>ЗП-культура</w:t>
              </w:r>
            </w:hyperlink>
            <w:r>
              <w:t>)</w:t>
            </w:r>
          </w:p>
          <w:p w:rsidR="00CF0ABA" w:rsidRDefault="00CF0ABA">
            <w:pPr>
              <w:pStyle w:val="ConsPlusNormal"/>
            </w:pPr>
            <w:r>
              <w:t>за IV кв. 2019 г.</w:t>
            </w:r>
          </w:p>
          <w:p w:rsidR="00CF0ABA" w:rsidRDefault="008A154A">
            <w:pPr>
              <w:pStyle w:val="ConsPlusNormal"/>
            </w:pPr>
            <w:hyperlink r:id="rId96">
              <w:r w:rsidR="00CF0ABA">
                <w:rPr>
                  <w:color w:val="0000FF"/>
                </w:rPr>
                <w:t>Приказ</w:t>
              </w:r>
            </w:hyperlink>
            <w:r w:rsidR="00CF0ABA">
              <w:t xml:space="preserve"> Росстата от 27.12.2018 N 781</w:t>
            </w:r>
          </w:p>
          <w:p w:rsidR="00CF0ABA" w:rsidRDefault="008A154A">
            <w:pPr>
              <w:pStyle w:val="ConsPlusNormal"/>
            </w:pPr>
            <w:hyperlink r:id="rId97">
              <w:r w:rsidR="00CF0ABA">
                <w:rPr>
                  <w:color w:val="0000FF"/>
                </w:rPr>
                <w:t>Указания</w:t>
              </w:r>
            </w:hyperlink>
            <w:r w:rsidR="00CF0ABA">
              <w:t xml:space="preserve"> по заполнению</w:t>
            </w:r>
          </w:p>
        </w:tc>
        <w:tc>
          <w:tcPr>
            <w:tcW w:w="3288" w:type="dxa"/>
            <w:vMerge w:val="restart"/>
          </w:tcPr>
          <w:p w:rsidR="00CF0ABA" w:rsidRDefault="00CF0ABA">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tcBorders>
          </w:tcPr>
          <w:p w:rsidR="00CF0ABA" w:rsidRDefault="00CF0ABA">
            <w:pPr>
              <w:pStyle w:val="ConsPlusNormal"/>
            </w:pPr>
            <w:r>
              <w:t>Учредителю</w:t>
            </w:r>
          </w:p>
        </w:tc>
      </w:tr>
      <w:tr w:rsidR="00CF0ABA">
        <w:tc>
          <w:tcPr>
            <w:tcW w:w="4479" w:type="dxa"/>
            <w:vMerge w:val="restart"/>
          </w:tcPr>
          <w:p w:rsidR="00CF0ABA" w:rsidRDefault="00CF0ABA">
            <w:pPr>
              <w:pStyle w:val="ConsPlusNormal"/>
              <w:outlineLvl w:val="2"/>
            </w:pPr>
            <w:bookmarkStart w:id="12" w:name="P713"/>
            <w:bookmarkEnd w:id="12"/>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98">
              <w:r>
                <w:rPr>
                  <w:color w:val="0000FF"/>
                </w:rPr>
                <w:t>ЗП-наука</w:t>
              </w:r>
            </w:hyperlink>
            <w:r>
              <w:t>)</w:t>
            </w:r>
          </w:p>
          <w:p w:rsidR="00CF0ABA" w:rsidRDefault="00CF0ABA">
            <w:pPr>
              <w:pStyle w:val="ConsPlusNormal"/>
            </w:pPr>
            <w:r>
              <w:t>за IV кв. 2019 г.</w:t>
            </w:r>
          </w:p>
          <w:p w:rsidR="00CF0ABA" w:rsidRDefault="008A154A">
            <w:pPr>
              <w:pStyle w:val="ConsPlusNormal"/>
            </w:pPr>
            <w:hyperlink r:id="rId99">
              <w:r w:rsidR="00CF0ABA">
                <w:rPr>
                  <w:color w:val="0000FF"/>
                </w:rPr>
                <w:t>Приказ</w:t>
              </w:r>
            </w:hyperlink>
            <w:r w:rsidR="00CF0ABA">
              <w:t xml:space="preserve"> Росстата от 27.12.2018 N 781</w:t>
            </w:r>
          </w:p>
          <w:p w:rsidR="00CF0ABA" w:rsidRDefault="008A154A">
            <w:pPr>
              <w:pStyle w:val="ConsPlusNormal"/>
            </w:pPr>
            <w:hyperlink r:id="rId100">
              <w:r w:rsidR="00CF0ABA">
                <w:rPr>
                  <w:color w:val="0000FF"/>
                </w:rPr>
                <w:t>Указания</w:t>
              </w:r>
            </w:hyperlink>
            <w:r w:rsidR="00CF0ABA">
              <w:t xml:space="preserve"> по заполнению</w:t>
            </w:r>
          </w:p>
        </w:tc>
        <w:tc>
          <w:tcPr>
            <w:tcW w:w="3288" w:type="dxa"/>
            <w:vMerge w:val="restart"/>
          </w:tcPr>
          <w:p w:rsidR="00CF0ABA" w:rsidRDefault="00CF0ABA">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местного самоуправления</w:t>
            </w:r>
          </w:p>
        </w:tc>
      </w:tr>
      <w:tr w:rsidR="00CF0ABA">
        <w:tblPrEx>
          <w:tblBorders>
            <w:insideH w:val="nil"/>
          </w:tblBorders>
        </w:tblPrEx>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исполнительной власти субъекта РФ</w:t>
            </w:r>
          </w:p>
        </w:tc>
      </w:tr>
      <w:tr w:rsidR="00CF0ABA">
        <w:tblPrEx>
          <w:tblBorders>
            <w:insideH w:val="nil"/>
          </w:tblBorders>
        </w:tblPrEx>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федеральной исполнительной власти</w:t>
            </w:r>
          </w:p>
        </w:tc>
      </w:tr>
      <w:tr w:rsidR="00CF0ABA">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tcBorders>
          </w:tcPr>
          <w:p w:rsidR="00CF0ABA" w:rsidRDefault="00CF0ABA">
            <w:pPr>
              <w:pStyle w:val="ConsPlusNormal"/>
            </w:pPr>
            <w:r>
              <w:t>Государственным академиям наук (по подчиненности)</w:t>
            </w:r>
          </w:p>
        </w:tc>
      </w:tr>
      <w:tr w:rsidR="00CF0ABA">
        <w:tc>
          <w:tcPr>
            <w:tcW w:w="4479" w:type="dxa"/>
            <w:vMerge w:val="restart"/>
          </w:tcPr>
          <w:p w:rsidR="00CF0ABA" w:rsidRDefault="00CF0ABA">
            <w:pPr>
              <w:pStyle w:val="ConsPlusNormal"/>
              <w:outlineLvl w:val="2"/>
            </w:pPr>
            <w:bookmarkStart w:id="13" w:name="P723"/>
            <w:bookmarkEnd w:id="13"/>
            <w:r>
              <w:t xml:space="preserve">Сведения о численности и оплате труда работников сферы образования по категориям персонала (форма N </w:t>
            </w:r>
            <w:hyperlink r:id="rId101">
              <w:r>
                <w:rPr>
                  <w:color w:val="0000FF"/>
                </w:rPr>
                <w:t>ЗП-образование</w:t>
              </w:r>
            </w:hyperlink>
            <w:r>
              <w:t>)</w:t>
            </w:r>
          </w:p>
          <w:p w:rsidR="00CF0ABA" w:rsidRDefault="00CF0ABA">
            <w:pPr>
              <w:pStyle w:val="ConsPlusNormal"/>
            </w:pPr>
            <w:r>
              <w:t>за IV кв. 2019 г.</w:t>
            </w:r>
          </w:p>
          <w:p w:rsidR="00CF0ABA" w:rsidRDefault="008A154A">
            <w:pPr>
              <w:pStyle w:val="ConsPlusNormal"/>
            </w:pPr>
            <w:hyperlink r:id="rId102">
              <w:r w:rsidR="00CF0ABA">
                <w:rPr>
                  <w:color w:val="0000FF"/>
                </w:rPr>
                <w:t>Приказ</w:t>
              </w:r>
            </w:hyperlink>
            <w:r w:rsidR="00CF0ABA">
              <w:t xml:space="preserve"> Росстата от 27.12.2018 N 781</w:t>
            </w:r>
          </w:p>
          <w:p w:rsidR="00CF0ABA" w:rsidRDefault="008A154A">
            <w:pPr>
              <w:pStyle w:val="ConsPlusNormal"/>
            </w:pPr>
            <w:hyperlink r:id="rId103">
              <w:r w:rsidR="00CF0ABA">
                <w:rPr>
                  <w:color w:val="0000FF"/>
                </w:rPr>
                <w:t>Указания</w:t>
              </w:r>
            </w:hyperlink>
            <w:r w:rsidR="00CF0ABA">
              <w:t xml:space="preserve"> по заполнению</w:t>
            </w:r>
          </w:p>
        </w:tc>
        <w:tc>
          <w:tcPr>
            <w:tcW w:w="3288" w:type="dxa"/>
            <w:vMerge w:val="restart"/>
          </w:tcPr>
          <w:p w:rsidR="00CF0ABA" w:rsidRDefault="00CF0ABA">
            <w:pPr>
              <w:pStyle w:val="ConsPlusNormal"/>
            </w:pPr>
            <w:r>
              <w:t>Юридические лица государственной и муниципальной форм собственности, осуществляющие образовательную деятельность</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tcBorders>
          </w:tcPr>
          <w:p w:rsidR="00CF0ABA" w:rsidRDefault="00CF0ABA">
            <w:pPr>
              <w:pStyle w:val="ConsPlusNormal"/>
            </w:pPr>
            <w:r>
              <w:t>Учредителю</w:t>
            </w:r>
          </w:p>
        </w:tc>
      </w:tr>
      <w:tr w:rsidR="00CF0ABA">
        <w:tc>
          <w:tcPr>
            <w:tcW w:w="4479" w:type="dxa"/>
            <w:vMerge w:val="restart"/>
          </w:tcPr>
          <w:p w:rsidR="00CF0ABA" w:rsidRDefault="00CF0ABA">
            <w:pPr>
              <w:pStyle w:val="ConsPlusNormal"/>
              <w:outlineLvl w:val="2"/>
            </w:pPr>
            <w:bookmarkStart w:id="14" w:name="P731"/>
            <w:bookmarkEnd w:id="14"/>
            <w:r>
              <w:t xml:space="preserve">Сведения о численности и оплате труда работников сферы социального обслуживания по категориям персонала (форма N </w:t>
            </w:r>
            <w:hyperlink r:id="rId104">
              <w:r>
                <w:rPr>
                  <w:color w:val="0000FF"/>
                </w:rPr>
                <w:t>ЗП-</w:t>
              </w:r>
              <w:proofErr w:type="spellStart"/>
              <w:r>
                <w:rPr>
                  <w:color w:val="0000FF"/>
                </w:rPr>
                <w:t>соц</w:t>
              </w:r>
              <w:proofErr w:type="spellEnd"/>
            </w:hyperlink>
            <w:r>
              <w:t>)</w:t>
            </w:r>
          </w:p>
          <w:p w:rsidR="00CF0ABA" w:rsidRDefault="00CF0ABA">
            <w:pPr>
              <w:pStyle w:val="ConsPlusNormal"/>
            </w:pPr>
            <w:r>
              <w:t>за IV кв. 2019 г.</w:t>
            </w:r>
          </w:p>
          <w:p w:rsidR="00CF0ABA" w:rsidRDefault="008A154A">
            <w:pPr>
              <w:pStyle w:val="ConsPlusNormal"/>
            </w:pPr>
            <w:hyperlink r:id="rId105">
              <w:r w:rsidR="00CF0ABA">
                <w:rPr>
                  <w:color w:val="0000FF"/>
                </w:rPr>
                <w:t>Приказ</w:t>
              </w:r>
            </w:hyperlink>
            <w:r w:rsidR="00CF0ABA">
              <w:t xml:space="preserve"> Росстата от 27.12.2018 N 781</w:t>
            </w:r>
          </w:p>
          <w:p w:rsidR="00CF0ABA" w:rsidRDefault="008A154A">
            <w:pPr>
              <w:pStyle w:val="ConsPlusNormal"/>
            </w:pPr>
            <w:hyperlink r:id="rId106">
              <w:r w:rsidR="00CF0ABA">
                <w:rPr>
                  <w:color w:val="0000FF"/>
                </w:rPr>
                <w:t>Указания</w:t>
              </w:r>
            </w:hyperlink>
            <w:r w:rsidR="00CF0ABA">
              <w:t xml:space="preserve"> по заполнению</w:t>
            </w:r>
          </w:p>
        </w:tc>
        <w:tc>
          <w:tcPr>
            <w:tcW w:w="3288" w:type="dxa"/>
            <w:vMerge w:val="restart"/>
          </w:tcPr>
          <w:p w:rsidR="00CF0ABA" w:rsidRDefault="00CF0ABA">
            <w:pPr>
              <w:pStyle w:val="ConsPlusNormal"/>
            </w:pPr>
            <w:r>
              <w:t>Юридические лица государственной и муниципальной форм собственности, предоставляющие социальные услуги</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blPrEx>
          <w:tblBorders>
            <w:insideH w:val="nil"/>
          </w:tblBorders>
        </w:tblPrEx>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bottom w:val="nil"/>
            </w:tcBorders>
          </w:tcPr>
          <w:p w:rsidR="00CF0ABA" w:rsidRDefault="00CF0ABA">
            <w:pPr>
              <w:pStyle w:val="ConsPlusNormal"/>
            </w:pPr>
            <w:r>
              <w:t>Учредителю</w:t>
            </w:r>
          </w:p>
        </w:tc>
      </w:tr>
      <w:tr w:rsidR="00CF0ABA">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tcBorders>
          </w:tcPr>
          <w:p w:rsidR="00CF0ABA" w:rsidRDefault="00CF0ABA">
            <w:pPr>
              <w:pStyle w:val="ConsPlusNormal"/>
            </w:pPr>
            <w:r>
              <w:t>Федеральному бюро медико-социальной экспертизы</w:t>
            </w:r>
          </w:p>
        </w:tc>
      </w:tr>
      <w:tr w:rsidR="00CF0ABA">
        <w:tc>
          <w:tcPr>
            <w:tcW w:w="4479" w:type="dxa"/>
            <w:vMerge w:val="restart"/>
          </w:tcPr>
          <w:p w:rsidR="00CF0ABA" w:rsidRDefault="00CF0ABA">
            <w:pPr>
              <w:pStyle w:val="ConsPlusNormal"/>
              <w:outlineLvl w:val="2"/>
            </w:pPr>
            <w:bookmarkStart w:id="15" w:name="P740"/>
            <w:bookmarkEnd w:id="15"/>
            <w:r>
              <w:t xml:space="preserve">Сведения о численности и оплате труда работников в области физической культуры и спорта по категориям персонала (форма N </w:t>
            </w:r>
            <w:hyperlink r:id="rId107">
              <w:r>
                <w:rPr>
                  <w:color w:val="0000FF"/>
                </w:rPr>
                <w:t>ЗП-физическая культура и спорт</w:t>
              </w:r>
            </w:hyperlink>
            <w:r>
              <w:t>)</w:t>
            </w:r>
          </w:p>
          <w:p w:rsidR="00CF0ABA" w:rsidRDefault="00CF0ABA">
            <w:pPr>
              <w:pStyle w:val="ConsPlusNormal"/>
            </w:pPr>
            <w:r>
              <w:t>за IV кв. 2019 г.</w:t>
            </w:r>
          </w:p>
          <w:p w:rsidR="00CF0ABA" w:rsidRDefault="008A154A">
            <w:pPr>
              <w:pStyle w:val="ConsPlusNormal"/>
            </w:pPr>
            <w:hyperlink r:id="rId108">
              <w:r w:rsidR="00CF0ABA">
                <w:rPr>
                  <w:color w:val="0000FF"/>
                </w:rPr>
                <w:t>Приказ</w:t>
              </w:r>
            </w:hyperlink>
            <w:r w:rsidR="00CF0ABA">
              <w:t xml:space="preserve"> Росстата от 02.04.2019 N 189</w:t>
            </w:r>
          </w:p>
          <w:p w:rsidR="00CF0ABA" w:rsidRDefault="008A154A">
            <w:pPr>
              <w:pStyle w:val="ConsPlusNormal"/>
            </w:pPr>
            <w:hyperlink r:id="rId109">
              <w:r w:rsidR="00CF0ABA">
                <w:rPr>
                  <w:color w:val="0000FF"/>
                </w:rPr>
                <w:t>Указания</w:t>
              </w:r>
            </w:hyperlink>
            <w:r w:rsidR="00CF0ABA">
              <w:t xml:space="preserve"> по заполнению</w:t>
            </w:r>
          </w:p>
        </w:tc>
        <w:tc>
          <w:tcPr>
            <w:tcW w:w="3288" w:type="dxa"/>
            <w:vMerge w:val="restart"/>
          </w:tcPr>
          <w:p w:rsidR="00CF0ABA" w:rsidRDefault="00CF0ABA">
            <w:pPr>
              <w:pStyle w:val="ConsPlusNormal"/>
            </w:pPr>
            <w:r>
              <w:t>Юридические лица - организации, осуществляющие деятельность в области физической культуры и спорта</w:t>
            </w:r>
          </w:p>
        </w:tc>
        <w:tc>
          <w:tcPr>
            <w:tcW w:w="2438" w:type="dxa"/>
            <w:tcBorders>
              <w:bottom w:val="nil"/>
            </w:tcBorders>
          </w:tcPr>
          <w:p w:rsidR="00CF0ABA" w:rsidRDefault="00CF0ABA">
            <w:pPr>
              <w:pStyle w:val="ConsPlusNormal"/>
            </w:pPr>
            <w:r>
              <w:t>Органу местного самоуправления поселения, внутригородской территории города федерального значения</w:t>
            </w:r>
          </w:p>
        </w:tc>
      </w:tr>
      <w:tr w:rsidR="00CF0ABA">
        <w:tblPrEx>
          <w:tblBorders>
            <w:insideH w:val="nil"/>
          </w:tblBorders>
        </w:tblPrEx>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местного самоуправления городского округа, муниципального района в области физической культуры и спорта</w:t>
            </w:r>
          </w:p>
        </w:tc>
      </w:tr>
      <w:tr w:rsidR="00CF0ABA">
        <w:tblPrEx>
          <w:tblBorders>
            <w:insideH w:val="nil"/>
          </w:tblBorders>
        </w:tblPrEx>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bottom w:val="nil"/>
            </w:tcBorders>
          </w:tcPr>
          <w:p w:rsidR="00CF0ABA" w:rsidRDefault="00CF0ABA">
            <w:pPr>
              <w:pStyle w:val="ConsPlusNormal"/>
            </w:pPr>
            <w:r>
              <w:t>ТО исполнительной власти города федерального значения в области физической культуры и спорта</w:t>
            </w:r>
          </w:p>
        </w:tc>
      </w:tr>
      <w:tr w:rsidR="00CF0ABA">
        <w:tblPrEx>
          <w:tblBorders>
            <w:insideH w:val="nil"/>
          </w:tblBorders>
        </w:tblPrEx>
        <w:tc>
          <w:tcPr>
            <w:tcW w:w="4479" w:type="dxa"/>
            <w:vMerge/>
          </w:tcPr>
          <w:p w:rsidR="00CF0ABA" w:rsidRDefault="00CF0ABA">
            <w:pPr>
              <w:pStyle w:val="ConsPlusNormal"/>
            </w:pPr>
          </w:p>
        </w:tc>
        <w:tc>
          <w:tcPr>
            <w:tcW w:w="3288" w:type="dxa"/>
            <w:vMerge/>
          </w:tcPr>
          <w:p w:rsidR="00CF0ABA" w:rsidRDefault="00CF0ABA">
            <w:pPr>
              <w:pStyle w:val="ConsPlusNormal"/>
            </w:pPr>
          </w:p>
        </w:tc>
        <w:tc>
          <w:tcPr>
            <w:tcW w:w="2438" w:type="dxa"/>
            <w:tcBorders>
              <w:top w:val="nil"/>
            </w:tcBorders>
          </w:tcPr>
          <w:p w:rsidR="00CF0ABA" w:rsidRDefault="00CF0ABA">
            <w:pPr>
              <w:pStyle w:val="ConsPlusNormal"/>
            </w:pPr>
            <w:r>
              <w:t>Иным органам местного самоуправления, в ведении которых находятся организации, осуществляющие деятельность в области физической культуры и спорта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6" w:name="P750"/>
      <w:bookmarkEnd w:id="16"/>
      <w:r>
        <w:t>15 ЯНВАРЯ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pPr>
            <w:hyperlink w:anchor="P761">
              <w:r w:rsidR="00CF0ABA">
                <w:rPr>
                  <w:color w:val="0000FF"/>
                </w:rPr>
                <w:t>уплата</w:t>
              </w:r>
            </w:hyperlink>
            <w:r w:rsidR="00CF0ABA">
              <w:t xml:space="preserve"> дополнительных взносов на накопительную пенсию;</w:t>
            </w:r>
          </w:p>
          <w:p w:rsidR="00CF0ABA" w:rsidRDefault="00CF0ABA">
            <w:pPr>
              <w:pStyle w:val="ConsPlusNormal"/>
            </w:pPr>
            <w:r>
              <w:t xml:space="preserve">форма </w:t>
            </w:r>
            <w:hyperlink w:anchor="P765">
              <w:r>
                <w:rPr>
                  <w:color w:val="0000FF"/>
                </w:rPr>
                <w:t>СЗВ-М</w:t>
              </w:r>
            </w:hyperlink>
            <w:r>
              <w:t xml:space="preserve"> по индивидуальному (персонифицированному) учету;</w:t>
            </w:r>
          </w:p>
          <w:p w:rsidR="00CF0ABA" w:rsidRDefault="00CF0ABA">
            <w:pPr>
              <w:pStyle w:val="ConsPlusNormal"/>
            </w:pPr>
            <w:r>
              <w:t xml:space="preserve">форма N </w:t>
            </w:r>
            <w:hyperlink w:anchor="P775">
              <w:r>
                <w:rPr>
                  <w:color w:val="0000FF"/>
                </w:rPr>
                <w:t>П-4 (месячная)</w:t>
              </w:r>
            </w:hyperlink>
            <w:r>
              <w:t>;</w:t>
            </w:r>
          </w:p>
          <w:p w:rsidR="00CF0ABA" w:rsidRDefault="00CF0ABA">
            <w:pPr>
              <w:pStyle w:val="ConsPlusNormal"/>
            </w:pPr>
            <w:r>
              <w:t xml:space="preserve">форма N </w:t>
            </w:r>
            <w:hyperlink w:anchor="P781">
              <w:r>
                <w:rPr>
                  <w:color w:val="0000FF"/>
                </w:rPr>
                <w:t>П-4 (квартальная)</w:t>
              </w:r>
            </w:hyperlink>
            <w:r>
              <w:t>;</w:t>
            </w:r>
          </w:p>
          <w:p w:rsidR="00CF0ABA" w:rsidRDefault="00CF0ABA">
            <w:pPr>
              <w:pStyle w:val="ConsPlusNormal"/>
            </w:pPr>
            <w:r>
              <w:t xml:space="preserve">форма N </w:t>
            </w:r>
            <w:hyperlink w:anchor="P787">
              <w:r>
                <w:rPr>
                  <w:color w:val="0000FF"/>
                </w:rPr>
                <w:t>1-Т (миграция)</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17" w:name="P761"/>
            <w:bookmarkEnd w:id="17"/>
            <w:r>
              <w:t>Уплата платежа по дополнительным взносам на накопительную пенсию и взносам работодателя</w:t>
            </w:r>
          </w:p>
          <w:p w:rsidR="00CF0ABA" w:rsidRDefault="00CF0ABA">
            <w:pPr>
              <w:pStyle w:val="ConsPlusNormal"/>
            </w:pPr>
            <w:r>
              <w:t>за декабрь 2019 г.</w:t>
            </w:r>
          </w:p>
        </w:tc>
        <w:tc>
          <w:tcPr>
            <w:tcW w:w="3969" w:type="dxa"/>
          </w:tcPr>
          <w:p w:rsidR="00CF0ABA" w:rsidRDefault="008A154A">
            <w:pPr>
              <w:pStyle w:val="ConsPlusNormal"/>
            </w:pPr>
            <w:hyperlink r:id="rId110">
              <w:r w:rsidR="00CF0ABA">
                <w:rPr>
                  <w:color w:val="0000FF"/>
                </w:rPr>
                <w:t>Работодатели</w:t>
              </w:r>
            </w:hyperlink>
          </w:p>
        </w:tc>
        <w:tc>
          <w:tcPr>
            <w:tcW w:w="1757" w:type="dxa"/>
          </w:tcPr>
          <w:p w:rsidR="00CF0ABA" w:rsidRDefault="008A154A">
            <w:pPr>
              <w:pStyle w:val="ConsPlusNormal"/>
            </w:pPr>
            <w:hyperlink r:id="rId111">
              <w:r w:rsidR="00CF0ABA">
                <w:rPr>
                  <w:color w:val="0000FF"/>
                </w:rPr>
                <w:t>Бюджет</w:t>
              </w:r>
            </w:hyperlink>
            <w:r w:rsidR="00CF0ABA">
              <w:t xml:space="preserve"> ПФР</w:t>
            </w:r>
          </w:p>
        </w:tc>
      </w:tr>
      <w:bookmarkStart w:id="18" w:name="P765"/>
      <w:bookmarkEnd w:id="18"/>
      <w:tr w:rsidR="00CF0ABA">
        <w:tc>
          <w:tcPr>
            <w:tcW w:w="4479" w:type="dxa"/>
          </w:tcPr>
          <w:p w:rsidR="00CF0ABA" w:rsidRDefault="00CF0ABA">
            <w:pPr>
              <w:pStyle w:val="ConsPlusNormal"/>
              <w:outlineLvl w:val="2"/>
            </w:pPr>
            <w:r>
              <w:fldChar w:fldCharType="begin"/>
            </w:r>
            <w:r>
              <w:instrText xml:space="preserve"> HYPERLINK "https://login.consultant.ru/link/?req=doc&amp;base=LAW&amp;n=321535&amp;dst=194" \h </w:instrText>
            </w:r>
            <w:r>
              <w:fldChar w:fldCharType="separate"/>
            </w:r>
            <w:r>
              <w:rPr>
                <w:color w:val="0000FF"/>
              </w:rPr>
              <w:t>Представление</w:t>
            </w:r>
            <w:r>
              <w:rPr>
                <w:color w:val="0000FF"/>
              </w:rPr>
              <w:fldChar w:fldCharType="end"/>
            </w:r>
            <w:r>
              <w:t xml:space="preserve"> в территориальный орган ПФ РФ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CF0ABA" w:rsidRDefault="00CF0ABA">
            <w:pPr>
              <w:pStyle w:val="ConsPlusNormal"/>
            </w:pPr>
            <w:r>
              <w:t>1) страховой номер индивидуального лицевого счета;</w:t>
            </w:r>
          </w:p>
          <w:p w:rsidR="00CF0ABA" w:rsidRDefault="00CF0ABA">
            <w:pPr>
              <w:pStyle w:val="ConsPlusNormal"/>
            </w:pPr>
            <w:r>
              <w:t>2) фамилия, имя и отчество;</w:t>
            </w:r>
          </w:p>
          <w:p w:rsidR="00CF0ABA" w:rsidRDefault="00CF0ABA">
            <w:pPr>
              <w:pStyle w:val="ConsPlusNormal"/>
            </w:pPr>
            <w:r>
              <w:t>3) ИНН</w:t>
            </w:r>
          </w:p>
          <w:p w:rsidR="00CF0ABA" w:rsidRDefault="00CF0ABA">
            <w:pPr>
              <w:pStyle w:val="ConsPlusNormal"/>
            </w:pPr>
            <w:r>
              <w:t>за декабрь 2019 г.</w:t>
            </w:r>
          </w:p>
          <w:p w:rsidR="00CF0ABA" w:rsidRDefault="008A154A">
            <w:pPr>
              <w:pStyle w:val="ConsPlusNormal"/>
            </w:pPr>
            <w:hyperlink r:id="rId112">
              <w:r w:rsidR="00CF0ABA">
                <w:rPr>
                  <w:color w:val="0000FF"/>
                </w:rPr>
                <w:t>Форма СЗВ-М</w:t>
              </w:r>
            </w:hyperlink>
            <w:r w:rsidR="00CF0ABA">
              <w:t xml:space="preserve"> утверждена </w:t>
            </w:r>
            <w:hyperlink r:id="rId113">
              <w:r w:rsidR="00CF0ABA">
                <w:rPr>
                  <w:color w:val="0000FF"/>
                </w:rPr>
                <w:t>Постановлением</w:t>
              </w:r>
            </w:hyperlink>
            <w:r w:rsidR="00CF0ABA">
              <w:t xml:space="preserve"> Правления ПФ РФ от 01.02.2016 N 83п.</w:t>
            </w:r>
          </w:p>
          <w:p w:rsidR="00CF0ABA" w:rsidRDefault="008A154A">
            <w:pPr>
              <w:pStyle w:val="ConsPlusNormal"/>
            </w:pPr>
            <w:hyperlink r:id="rId114">
              <w:r w:rsidR="00CF0ABA">
                <w:rPr>
                  <w:color w:val="0000FF"/>
                </w:rPr>
                <w:t>Формат</w:t>
              </w:r>
            </w:hyperlink>
            <w:r w:rsidR="00CF0ABA">
              <w:t xml:space="preserve"> в форме электронного документа утвержден </w:t>
            </w:r>
            <w:hyperlink r:id="rId115">
              <w:r w:rsidR="00CF0ABA">
                <w:rPr>
                  <w:color w:val="0000FF"/>
                </w:rPr>
                <w:t>Постановлением</w:t>
              </w:r>
            </w:hyperlink>
            <w:r w:rsidR="00CF0ABA">
              <w:t xml:space="preserve"> Правления ПФ РФ от 07.12.2016 N 1077п.</w:t>
            </w:r>
          </w:p>
          <w:p w:rsidR="00CF0ABA" w:rsidRDefault="00CF0ABA">
            <w:pPr>
              <w:pStyle w:val="ConsPlusNormal"/>
            </w:pPr>
            <w:r>
              <w:t xml:space="preserve">См. </w:t>
            </w:r>
            <w:hyperlink r:id="rId116">
              <w:r>
                <w:rPr>
                  <w:color w:val="0000FF"/>
                </w:rPr>
                <w:t>также</w:t>
              </w:r>
            </w:hyperlink>
          </w:p>
        </w:tc>
        <w:tc>
          <w:tcPr>
            <w:tcW w:w="3969" w:type="dxa"/>
          </w:tcPr>
          <w:p w:rsidR="00CF0ABA" w:rsidRDefault="008A154A">
            <w:pPr>
              <w:pStyle w:val="ConsPlusNormal"/>
            </w:pPr>
            <w:hyperlink r:id="rId117">
              <w:r w:rsidR="00CF0ABA">
                <w:rPr>
                  <w:color w:val="0000FF"/>
                </w:rPr>
                <w:t>Страхователи</w:t>
              </w:r>
            </w:hyperlink>
            <w:r w:rsidR="00CF0ABA">
              <w:t xml:space="preserve"> по индивидуальному (персонифицированному) учету</w:t>
            </w:r>
          </w:p>
        </w:tc>
        <w:tc>
          <w:tcPr>
            <w:tcW w:w="1757" w:type="dxa"/>
          </w:tcPr>
          <w:p w:rsidR="00CF0ABA" w:rsidRDefault="00CF0ABA">
            <w:pPr>
              <w:pStyle w:val="ConsPlusNormal"/>
            </w:pPr>
            <w:r>
              <w:t xml:space="preserve">ТО ПФР по </w:t>
            </w:r>
            <w:hyperlink r:id="rId118">
              <w:r>
                <w:rPr>
                  <w:color w:val="0000FF"/>
                </w:rPr>
                <w:t>месту</w:t>
              </w:r>
            </w:hyperlink>
            <w:r>
              <w:t xml:space="preserve"> регистрации страхователя</w:t>
            </w:r>
          </w:p>
        </w:tc>
      </w:tr>
      <w:tr w:rsidR="00CF0ABA">
        <w:tc>
          <w:tcPr>
            <w:tcW w:w="4479" w:type="dxa"/>
          </w:tcPr>
          <w:p w:rsidR="00CF0ABA" w:rsidRDefault="00CF0ABA">
            <w:pPr>
              <w:pStyle w:val="ConsPlusNormal"/>
              <w:outlineLvl w:val="2"/>
            </w:pPr>
            <w:bookmarkStart w:id="19" w:name="P775"/>
            <w:bookmarkEnd w:id="19"/>
            <w:r>
              <w:t xml:space="preserve">Сведения о численности и заработной плате работников (форма N </w:t>
            </w:r>
            <w:hyperlink r:id="rId119">
              <w:r>
                <w:rPr>
                  <w:color w:val="0000FF"/>
                </w:rPr>
                <w:t>П-4</w:t>
              </w:r>
            </w:hyperlink>
            <w:r>
              <w:t>)</w:t>
            </w:r>
          </w:p>
          <w:p w:rsidR="00CF0ABA" w:rsidRDefault="00CF0ABA">
            <w:pPr>
              <w:pStyle w:val="ConsPlusNormal"/>
            </w:pPr>
            <w:r>
              <w:t xml:space="preserve">за </w:t>
            </w:r>
            <w:hyperlink r:id="rId120">
              <w:r>
                <w:rPr>
                  <w:color w:val="0000FF"/>
                </w:rPr>
                <w:t>декабрь</w:t>
              </w:r>
            </w:hyperlink>
            <w:r>
              <w:t xml:space="preserve"> 2019 г.</w:t>
            </w:r>
          </w:p>
          <w:p w:rsidR="00CF0ABA" w:rsidRDefault="008A154A">
            <w:pPr>
              <w:pStyle w:val="ConsPlusNormal"/>
            </w:pPr>
            <w:hyperlink r:id="rId121">
              <w:r w:rsidR="00CF0ABA">
                <w:rPr>
                  <w:color w:val="0000FF"/>
                </w:rPr>
                <w:t>Приказ</w:t>
              </w:r>
            </w:hyperlink>
            <w:r w:rsidR="00CF0ABA">
              <w:t xml:space="preserve"> Росстата от 06.08.2018 N 485</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всех видов экономической деятельности и форм собственности, средняя численность работников которых по итогам деятельности за предыдущий год превышает 15 человек, включая работающих по совместительству и договорам гражданско-правового характера</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20" w:name="P781"/>
            <w:bookmarkEnd w:id="20"/>
            <w:r>
              <w:t xml:space="preserve">Сведения о численности и заработной плате работников (форма N </w:t>
            </w:r>
            <w:hyperlink r:id="rId122">
              <w:r>
                <w:rPr>
                  <w:color w:val="0000FF"/>
                </w:rPr>
                <w:t>П-4</w:t>
              </w:r>
            </w:hyperlink>
            <w:r>
              <w:t>)</w:t>
            </w:r>
          </w:p>
          <w:p w:rsidR="00CF0ABA" w:rsidRDefault="00CF0ABA">
            <w:pPr>
              <w:pStyle w:val="ConsPlusNormal"/>
            </w:pPr>
            <w:r>
              <w:t xml:space="preserve">за </w:t>
            </w:r>
            <w:hyperlink r:id="rId123">
              <w:r>
                <w:rPr>
                  <w:color w:val="0000FF"/>
                </w:rPr>
                <w:t>IV кв</w:t>
              </w:r>
            </w:hyperlink>
            <w:r>
              <w:t>. 2019 г.</w:t>
            </w:r>
          </w:p>
          <w:p w:rsidR="00CF0ABA" w:rsidRDefault="008A154A">
            <w:pPr>
              <w:pStyle w:val="ConsPlusNormal"/>
            </w:pPr>
            <w:hyperlink r:id="rId124">
              <w:r w:rsidR="00CF0ABA">
                <w:rPr>
                  <w:color w:val="0000FF"/>
                </w:rPr>
                <w:t>Приказ</w:t>
              </w:r>
            </w:hyperlink>
            <w:r w:rsidR="00CF0ABA">
              <w:t xml:space="preserve"> Росстата от 06.08.2018 N 485</w:t>
            </w:r>
          </w:p>
          <w:p w:rsidR="00CF0ABA" w:rsidRDefault="00CF0ABA">
            <w:pPr>
              <w:pStyle w:val="ConsPlusNormal"/>
            </w:pPr>
            <w:r>
              <w:t>Указания по заполнению</w:t>
            </w:r>
          </w:p>
        </w:tc>
        <w:tc>
          <w:tcPr>
            <w:tcW w:w="3969" w:type="dxa"/>
          </w:tcPr>
          <w:p w:rsidR="00CF0ABA" w:rsidRDefault="00CF0ABA">
            <w:pPr>
              <w:pStyle w:val="ConsPlusNormal"/>
            </w:pPr>
            <w:r>
              <w:t xml:space="preserve">Юридические лица (кроме СМП) всех видов экономической деятельности и форм собственности, средняя численность работников которых </w:t>
            </w:r>
            <w:r>
              <w:rPr>
                <w:i/>
              </w:rPr>
              <w:t>не превышает</w:t>
            </w:r>
            <w:r>
              <w:t xml:space="preserve"> 15 человек, включая работающих по совместительству и договорам гражданско-правового характера</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21" w:name="P787"/>
            <w:bookmarkEnd w:id="21"/>
            <w:r>
              <w:t xml:space="preserve">Сведения о численности и составе российских граждан, выехавших на работу за границу (форма N </w:t>
            </w:r>
            <w:hyperlink r:id="rId125">
              <w:r>
                <w:rPr>
                  <w:color w:val="0000FF"/>
                </w:rPr>
                <w:t>1-Т (миграция)</w:t>
              </w:r>
            </w:hyperlink>
            <w:r>
              <w:t>)</w:t>
            </w:r>
          </w:p>
          <w:p w:rsidR="00CF0ABA" w:rsidRDefault="00CF0ABA">
            <w:pPr>
              <w:pStyle w:val="ConsPlusNormal"/>
            </w:pPr>
            <w:r>
              <w:t>за II полугодие 2019 г.</w:t>
            </w:r>
          </w:p>
          <w:p w:rsidR="00CF0ABA" w:rsidRDefault="008A154A">
            <w:pPr>
              <w:pStyle w:val="ConsPlusNormal"/>
            </w:pPr>
            <w:hyperlink r:id="rId126">
              <w:r w:rsidR="00CF0ABA">
                <w:rPr>
                  <w:color w:val="0000FF"/>
                </w:rPr>
                <w:t>Приказ</w:t>
              </w:r>
            </w:hyperlink>
            <w:r w:rsidR="00CF0ABA">
              <w:t xml:space="preserve"> Росстата от 31.03.2017 N 220</w:t>
            </w:r>
          </w:p>
          <w:p w:rsidR="00CF0ABA" w:rsidRDefault="008A154A">
            <w:pPr>
              <w:pStyle w:val="ConsPlusNormal"/>
            </w:pPr>
            <w:hyperlink r:id="rId127">
              <w:r w:rsidR="00CF0ABA">
                <w:rPr>
                  <w:color w:val="0000FF"/>
                </w:rPr>
                <w:t>Указания</w:t>
              </w:r>
            </w:hyperlink>
            <w:r w:rsidR="00CF0ABA">
              <w:t xml:space="preserve"> по заполнению</w:t>
            </w:r>
          </w:p>
        </w:tc>
        <w:tc>
          <w:tcPr>
            <w:tcW w:w="3969" w:type="dxa"/>
          </w:tcPr>
          <w:p w:rsidR="00CF0ABA" w:rsidRDefault="00CF0ABA">
            <w:pPr>
              <w:pStyle w:val="ConsPlusNormal"/>
            </w:pPr>
            <w:r>
              <w:t>Лицензиаты, получившие лицензию на осуществление деятельности, связанной с оказанием услуг по трудоустройству граждан РФ за пределами территории РФ</w:t>
            </w:r>
          </w:p>
        </w:tc>
        <w:tc>
          <w:tcPr>
            <w:tcW w:w="1757" w:type="dxa"/>
          </w:tcPr>
          <w:p w:rsidR="00CF0ABA" w:rsidRDefault="00CF0ABA">
            <w:pPr>
              <w:pStyle w:val="ConsPlusNormal"/>
            </w:pPr>
            <w:r>
              <w:t>ТО МВД России</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2" w:name="P794"/>
      <w:bookmarkEnd w:id="22"/>
      <w:r>
        <w:t>20 ЯНВАРЯ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CF0ABA">
            <w:pPr>
              <w:pStyle w:val="ConsPlusNormal"/>
              <w:jc w:val="both"/>
            </w:pPr>
            <w:r>
              <w:t>сведения о среднесписочной численности работников:</w:t>
            </w:r>
          </w:p>
          <w:p w:rsidR="00CF0ABA" w:rsidRDefault="00CF0ABA">
            <w:pPr>
              <w:pStyle w:val="ConsPlusNormal"/>
              <w:jc w:val="both"/>
            </w:pPr>
            <w:r>
              <w:t xml:space="preserve">- за </w:t>
            </w:r>
            <w:hyperlink w:anchor="P803">
              <w:r>
                <w:rPr>
                  <w:color w:val="0000FF"/>
                </w:rPr>
                <w:t>2019 г.</w:t>
              </w:r>
            </w:hyperlink>
            <w:r>
              <w:t>;</w:t>
            </w:r>
          </w:p>
          <w:p w:rsidR="00CF0ABA" w:rsidRDefault="00CF0ABA">
            <w:pPr>
              <w:pStyle w:val="ConsPlusNormal"/>
              <w:jc w:val="both"/>
            </w:pPr>
            <w:r>
              <w:t xml:space="preserve">- за </w:t>
            </w:r>
            <w:hyperlink w:anchor="P810">
              <w:r>
                <w:rPr>
                  <w:color w:val="0000FF"/>
                </w:rPr>
                <w:t>декабрь</w:t>
              </w:r>
            </w:hyperlink>
            <w:r>
              <w:t xml:space="preserve"> 2019 г.</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23" w:name="P803"/>
      <w:bookmarkEnd w:id="23"/>
      <w:tr w:rsidR="00CF0ABA">
        <w:tc>
          <w:tcPr>
            <w:tcW w:w="4479" w:type="dxa"/>
          </w:tcPr>
          <w:p w:rsidR="00CF0ABA" w:rsidRDefault="00CF0ABA">
            <w:pPr>
              <w:pStyle w:val="ConsPlusNormal"/>
              <w:outlineLvl w:val="2"/>
            </w:pPr>
            <w:r>
              <w:fldChar w:fldCharType="begin"/>
            </w:r>
            <w:r>
              <w:instrText xml:space="preserve"> HYPERLINK "https://login.consultant.ru/link/?req=doc&amp;base=LAW&amp;n=341846&amp;dst=2638" \h </w:instrText>
            </w:r>
            <w:r>
              <w:fldChar w:fldCharType="separate"/>
            </w:r>
            <w:r>
              <w:rPr>
                <w:color w:val="0000FF"/>
              </w:rPr>
              <w:t>Представление</w:t>
            </w:r>
            <w:r>
              <w:rPr>
                <w:color w:val="0000FF"/>
              </w:rPr>
              <w:fldChar w:fldCharType="end"/>
            </w:r>
            <w:r>
              <w:t xml:space="preserve"> сведений за 2019 г.</w:t>
            </w:r>
          </w:p>
          <w:p w:rsidR="00CF0ABA" w:rsidRDefault="008A154A">
            <w:pPr>
              <w:pStyle w:val="ConsPlusNormal"/>
            </w:pPr>
            <w:hyperlink r:id="rId128">
              <w:r w:rsidR="00CF0ABA">
                <w:rPr>
                  <w:color w:val="0000FF"/>
                </w:rPr>
                <w:t>Форма</w:t>
              </w:r>
            </w:hyperlink>
            <w:r w:rsidR="00CF0ABA">
              <w:t xml:space="preserve"> сведений утверждена </w:t>
            </w:r>
            <w:hyperlink r:id="rId129">
              <w:r w:rsidR="00CF0ABA">
                <w:rPr>
                  <w:color w:val="0000FF"/>
                </w:rPr>
                <w:t>Приказом</w:t>
              </w:r>
            </w:hyperlink>
            <w:r w:rsidR="00CF0ABA">
              <w:t xml:space="preserve"> ФНС России от 29.03.2007 N ММ-3-25/174@.</w:t>
            </w:r>
          </w:p>
          <w:p w:rsidR="00CF0ABA" w:rsidRDefault="00CF0ABA">
            <w:pPr>
              <w:pStyle w:val="ConsPlusNormal"/>
            </w:pPr>
            <w:r>
              <w:t xml:space="preserve">См. </w:t>
            </w:r>
            <w:hyperlink r:id="rId130">
              <w:r>
                <w:rPr>
                  <w:color w:val="0000FF"/>
                </w:rPr>
                <w:t>также</w:t>
              </w:r>
            </w:hyperlink>
          </w:p>
        </w:tc>
        <w:tc>
          <w:tcPr>
            <w:tcW w:w="3969" w:type="dxa"/>
          </w:tcPr>
          <w:p w:rsidR="00CF0ABA" w:rsidRDefault="00CF0ABA">
            <w:pPr>
              <w:pStyle w:val="ConsPlusNormal"/>
            </w:pPr>
            <w:r>
              <w:t>Организации (индивидуальные предприниматели, привлекавшие в указанный период наемных работников)</w:t>
            </w:r>
          </w:p>
        </w:tc>
        <w:tc>
          <w:tcPr>
            <w:tcW w:w="1757" w:type="dxa"/>
          </w:tcPr>
          <w:p w:rsidR="00CF0ABA" w:rsidRDefault="00CF0ABA">
            <w:pPr>
              <w:pStyle w:val="ConsPlusNormal"/>
            </w:pPr>
            <w:r>
              <w:t>Налоговый орган:</w:t>
            </w:r>
          </w:p>
          <w:p w:rsidR="00CF0ABA" w:rsidRDefault="00CF0ABA">
            <w:pPr>
              <w:pStyle w:val="ConsPlusNormal"/>
            </w:pPr>
            <w:r>
              <w:t>- по месту нахождения организации;</w:t>
            </w:r>
          </w:p>
          <w:p w:rsidR="00CF0ABA" w:rsidRDefault="00CF0ABA">
            <w:pPr>
              <w:pStyle w:val="ConsPlusNormal"/>
            </w:pPr>
            <w:r>
              <w:t>- по месту жительства ИП</w:t>
            </w:r>
          </w:p>
        </w:tc>
      </w:tr>
      <w:bookmarkStart w:id="24" w:name="P810"/>
      <w:bookmarkEnd w:id="24"/>
      <w:tr w:rsidR="00CF0ABA">
        <w:tc>
          <w:tcPr>
            <w:tcW w:w="4479" w:type="dxa"/>
          </w:tcPr>
          <w:p w:rsidR="00CF0ABA" w:rsidRDefault="00CF0ABA">
            <w:pPr>
              <w:pStyle w:val="ConsPlusNormal"/>
              <w:outlineLvl w:val="2"/>
            </w:pPr>
            <w:r>
              <w:fldChar w:fldCharType="begin"/>
            </w:r>
            <w:r>
              <w:instrText xml:space="preserve"> HYPERLINK "https://login.consultant.ru/link/?req=doc&amp;base=LAW&amp;n=341846&amp;dst=2638" \h </w:instrText>
            </w:r>
            <w:r>
              <w:fldChar w:fldCharType="separate"/>
            </w:r>
            <w:r>
              <w:rPr>
                <w:color w:val="0000FF"/>
              </w:rPr>
              <w:t>Представление</w:t>
            </w:r>
            <w:r>
              <w:rPr>
                <w:color w:val="0000FF"/>
              </w:rPr>
              <w:fldChar w:fldCharType="end"/>
            </w:r>
            <w:r>
              <w:t xml:space="preserve"> сведений.</w:t>
            </w:r>
          </w:p>
          <w:p w:rsidR="00CF0ABA" w:rsidRDefault="008A154A">
            <w:pPr>
              <w:pStyle w:val="ConsPlusNormal"/>
            </w:pPr>
            <w:hyperlink r:id="rId131">
              <w:r w:rsidR="00CF0ABA">
                <w:rPr>
                  <w:color w:val="0000FF"/>
                </w:rPr>
                <w:t>Форма</w:t>
              </w:r>
            </w:hyperlink>
            <w:r w:rsidR="00CF0ABA">
              <w:t xml:space="preserve"> сведений утверждена </w:t>
            </w:r>
            <w:hyperlink r:id="rId132">
              <w:r w:rsidR="00CF0ABA">
                <w:rPr>
                  <w:color w:val="0000FF"/>
                </w:rPr>
                <w:t>Приказом</w:t>
              </w:r>
            </w:hyperlink>
            <w:r w:rsidR="00CF0ABA">
              <w:t xml:space="preserve"> ФНС России от 29.03.2007 N ММ-3-25/174@.</w:t>
            </w:r>
          </w:p>
          <w:p w:rsidR="00CF0ABA" w:rsidRDefault="00CF0ABA">
            <w:pPr>
              <w:pStyle w:val="ConsPlusNormal"/>
            </w:pPr>
            <w:r>
              <w:t xml:space="preserve">См. </w:t>
            </w:r>
            <w:hyperlink r:id="rId133">
              <w:r>
                <w:rPr>
                  <w:color w:val="0000FF"/>
                </w:rPr>
                <w:t>также</w:t>
              </w:r>
            </w:hyperlink>
          </w:p>
        </w:tc>
        <w:tc>
          <w:tcPr>
            <w:tcW w:w="3969" w:type="dxa"/>
          </w:tcPr>
          <w:p w:rsidR="00CF0ABA" w:rsidRDefault="00CF0ABA">
            <w:pPr>
              <w:pStyle w:val="ConsPlusNormal"/>
            </w:pPr>
            <w:r>
              <w:t>Организации, созданные (реорганизованные) в декабре 2019 г.</w:t>
            </w:r>
          </w:p>
        </w:tc>
        <w:tc>
          <w:tcPr>
            <w:tcW w:w="1757" w:type="dxa"/>
          </w:tcPr>
          <w:p w:rsidR="00CF0ABA" w:rsidRDefault="00CF0ABA">
            <w:pPr>
              <w:pStyle w:val="ConsPlusNormal"/>
            </w:pPr>
            <w:r>
              <w:t>Налоговый орган по месту нахождения организации</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5" w:name="P816"/>
      <w:bookmarkEnd w:id="25"/>
      <w:r>
        <w:t>21 ЯНВАРЯ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95"/>
      </w:tblGrid>
      <w:tr w:rsidR="00CF0ABA">
        <w:tc>
          <w:tcPr>
            <w:tcW w:w="4195" w:type="dxa"/>
            <w:tcBorders>
              <w:top w:val="nil"/>
              <w:left w:val="nil"/>
              <w:bottom w:val="nil"/>
              <w:right w:val="nil"/>
            </w:tcBorders>
          </w:tcPr>
          <w:p w:rsidR="00CF0ABA" w:rsidRDefault="00CF0ABA">
            <w:pPr>
              <w:pStyle w:val="ConsPlusNormal"/>
              <w:jc w:val="both"/>
            </w:pPr>
            <w:r>
              <w:t xml:space="preserve">форма N </w:t>
            </w:r>
            <w:hyperlink w:anchor="P823">
              <w:r>
                <w:rPr>
                  <w:color w:val="0000FF"/>
                </w:rPr>
                <w:t>1-Т (условия труда)</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6" w:name="P823"/>
            <w:bookmarkEnd w:id="26"/>
            <w:r>
              <w:t xml:space="preserve">Сведения о состоянии условий труда и компенсациях на работах с вредными и (или) опасными условиями труда (форма N </w:t>
            </w:r>
            <w:hyperlink r:id="rId134">
              <w:r>
                <w:rPr>
                  <w:color w:val="0000FF"/>
                </w:rPr>
                <w:t>1-Т (условия труда)</w:t>
              </w:r>
            </w:hyperlink>
            <w:r>
              <w:t>)</w:t>
            </w:r>
          </w:p>
          <w:p w:rsidR="00CF0ABA" w:rsidRDefault="00CF0ABA">
            <w:pPr>
              <w:pStyle w:val="ConsPlusNormal"/>
            </w:pPr>
            <w:r>
              <w:t>за 2019 г.</w:t>
            </w:r>
          </w:p>
          <w:p w:rsidR="00CF0ABA" w:rsidRDefault="008A154A">
            <w:pPr>
              <w:pStyle w:val="ConsPlusNormal"/>
            </w:pPr>
            <w:hyperlink r:id="rId135">
              <w:r w:rsidR="00CF0ABA">
                <w:rPr>
                  <w:color w:val="0000FF"/>
                </w:rPr>
                <w:t>Приказ</w:t>
              </w:r>
            </w:hyperlink>
            <w:r w:rsidR="00CF0ABA">
              <w:t xml:space="preserve"> Росстата от 15.07.2019 N 404</w:t>
            </w:r>
          </w:p>
          <w:p w:rsidR="00CF0ABA" w:rsidRDefault="008A154A">
            <w:pPr>
              <w:pStyle w:val="ConsPlusNormal"/>
            </w:pPr>
            <w:hyperlink r:id="rId136">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основной вид деятельности которых относится:</w:t>
            </w:r>
          </w:p>
          <w:p w:rsidR="00CF0ABA" w:rsidRDefault="00CF0ABA">
            <w:pPr>
              <w:pStyle w:val="ConsPlusNormal"/>
            </w:pPr>
            <w:r>
              <w:t>- к сельскому, лесному хозяйству, охоте, рыболовству и рыбоводству;</w:t>
            </w:r>
          </w:p>
          <w:p w:rsidR="00CF0ABA" w:rsidRDefault="00CF0ABA">
            <w:pPr>
              <w:pStyle w:val="ConsPlusNormal"/>
            </w:pPr>
            <w:r>
              <w:t>- добыче полезных ископаемых;</w:t>
            </w:r>
          </w:p>
          <w:p w:rsidR="00CF0ABA" w:rsidRDefault="00CF0ABA">
            <w:pPr>
              <w:pStyle w:val="ConsPlusNormal"/>
            </w:pPr>
            <w:r>
              <w:t>- обрабатывающим производствам;</w:t>
            </w:r>
          </w:p>
          <w:p w:rsidR="00CF0ABA" w:rsidRDefault="00CF0ABA">
            <w:pPr>
              <w:pStyle w:val="ConsPlusNormal"/>
            </w:pPr>
            <w:r>
              <w:t>- обеспечению электрической энергией, газом и паром;</w:t>
            </w:r>
          </w:p>
          <w:p w:rsidR="00CF0ABA" w:rsidRDefault="00CF0ABA">
            <w:pPr>
              <w:pStyle w:val="ConsPlusNormal"/>
            </w:pPr>
            <w:r>
              <w:t>- кондиционированию воздуха;</w:t>
            </w:r>
          </w:p>
          <w:p w:rsidR="00CF0ABA" w:rsidRDefault="00CF0ABA">
            <w:pPr>
              <w:pStyle w:val="ConsPlusNormal"/>
            </w:pPr>
            <w:r>
              <w:t>- водоснабжению;</w:t>
            </w:r>
          </w:p>
          <w:p w:rsidR="00CF0ABA" w:rsidRDefault="00CF0ABA">
            <w:pPr>
              <w:pStyle w:val="ConsPlusNormal"/>
            </w:pPr>
            <w:r>
              <w:t>- водоотведению, организации сбора и утилизации отходов, деятельности по ликвидации загрязнений;</w:t>
            </w:r>
          </w:p>
          <w:p w:rsidR="00CF0ABA" w:rsidRDefault="00CF0ABA">
            <w:pPr>
              <w:pStyle w:val="ConsPlusNormal"/>
            </w:pPr>
            <w:r>
              <w:t>- строительству;</w:t>
            </w:r>
          </w:p>
          <w:p w:rsidR="00CF0ABA" w:rsidRDefault="00CF0ABA">
            <w:pPr>
              <w:pStyle w:val="ConsPlusNormal"/>
            </w:pPr>
            <w:r>
              <w:t>- транспортировке и хранению;</w:t>
            </w:r>
          </w:p>
          <w:p w:rsidR="00CF0ABA" w:rsidRDefault="00CF0ABA">
            <w:pPr>
              <w:pStyle w:val="ConsPlusNormal"/>
            </w:pPr>
            <w:r>
              <w:t>- деятельности в области информации и связи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7" w:name="P840"/>
      <w:bookmarkEnd w:id="27"/>
      <w:r>
        <w:t>30 ЯНВАРЯ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CF0ABA">
        <w:tc>
          <w:tcPr>
            <w:tcW w:w="4252" w:type="dxa"/>
            <w:tcBorders>
              <w:top w:val="nil"/>
              <w:left w:val="nil"/>
              <w:bottom w:val="nil"/>
              <w:right w:val="nil"/>
            </w:tcBorders>
          </w:tcPr>
          <w:p w:rsidR="00CF0ABA" w:rsidRDefault="00CF0ABA">
            <w:pPr>
              <w:pStyle w:val="ConsPlusNormal"/>
            </w:pPr>
            <w:r>
              <w:t xml:space="preserve">форма N </w:t>
            </w:r>
            <w:hyperlink w:anchor="P847">
              <w:r>
                <w:rPr>
                  <w:color w:val="0000FF"/>
                </w:rPr>
                <w:t>1-Т</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8" w:name="P847"/>
            <w:bookmarkEnd w:id="28"/>
            <w:r>
              <w:t xml:space="preserve">Сведения о численности и заработной плате работников (форма N </w:t>
            </w:r>
            <w:hyperlink r:id="rId137">
              <w:r>
                <w:rPr>
                  <w:color w:val="0000FF"/>
                </w:rPr>
                <w:t>1-Т</w:t>
              </w:r>
            </w:hyperlink>
            <w:r>
              <w:t>)</w:t>
            </w:r>
          </w:p>
          <w:p w:rsidR="00CF0ABA" w:rsidRDefault="00CF0ABA">
            <w:pPr>
              <w:pStyle w:val="ConsPlusNormal"/>
            </w:pPr>
            <w:r>
              <w:t>за 2019 г.</w:t>
            </w:r>
          </w:p>
          <w:p w:rsidR="00CF0ABA" w:rsidRDefault="008A154A">
            <w:pPr>
              <w:pStyle w:val="ConsPlusNormal"/>
            </w:pPr>
            <w:hyperlink r:id="rId138">
              <w:r w:rsidR="00CF0ABA">
                <w:rPr>
                  <w:color w:val="0000FF"/>
                </w:rPr>
                <w:t>Приказ</w:t>
              </w:r>
            </w:hyperlink>
            <w:r w:rsidR="00CF0ABA">
              <w:t xml:space="preserve"> Росстата от 15.07.2019 N 404</w:t>
            </w:r>
          </w:p>
          <w:p w:rsidR="00CF0ABA" w:rsidRDefault="008A154A">
            <w:pPr>
              <w:pStyle w:val="ConsPlusNormal"/>
            </w:pPr>
            <w:hyperlink r:id="rId139">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9" w:name="P854"/>
      <w:bookmarkEnd w:id="29"/>
      <w:r>
        <w:t>31 ЯНВАРЯ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861">
              <w:r w:rsidR="00CF0ABA">
                <w:rPr>
                  <w:color w:val="0000FF"/>
                </w:rPr>
                <w:t>уведомление</w:t>
              </w:r>
            </w:hyperlink>
            <w:r w:rsidR="00CF0ABA">
              <w:t xml:space="preserve"> по выплате зарплаты иностранцам (лицам без гражданства) - высококвалифицированным специалистам</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30" w:name="P861"/>
            <w:bookmarkEnd w:id="30"/>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CF0ABA" w:rsidRDefault="00CF0ABA">
            <w:pPr>
              <w:pStyle w:val="ConsPlusNormal"/>
            </w:pPr>
            <w:r>
              <w:t>за IV кв. 2019 г.</w:t>
            </w:r>
          </w:p>
          <w:p w:rsidR="00CF0ABA" w:rsidRDefault="00CF0ABA">
            <w:pPr>
              <w:pStyle w:val="ConsPlusNormal"/>
            </w:pPr>
            <w:r>
              <w:t xml:space="preserve">Форма </w:t>
            </w:r>
            <w:hyperlink r:id="rId140">
              <w:r>
                <w:rPr>
                  <w:color w:val="0000FF"/>
                </w:rPr>
                <w:t>уведомления</w:t>
              </w:r>
            </w:hyperlink>
            <w:r>
              <w:t xml:space="preserve"> и </w:t>
            </w:r>
            <w:hyperlink r:id="rId141">
              <w:r>
                <w:rPr>
                  <w:color w:val="0000FF"/>
                </w:rPr>
                <w:t>порядок</w:t>
              </w:r>
            </w:hyperlink>
            <w:r>
              <w:t xml:space="preserve"> представления утверждены </w:t>
            </w:r>
            <w:hyperlink r:id="rId142">
              <w:r>
                <w:rPr>
                  <w:color w:val="0000FF"/>
                </w:rPr>
                <w:t>Приказом</w:t>
              </w:r>
            </w:hyperlink>
            <w:r>
              <w:t xml:space="preserve"> МВД России от 04.06.2019 N 363</w:t>
            </w:r>
          </w:p>
        </w:tc>
        <w:tc>
          <w:tcPr>
            <w:tcW w:w="3969" w:type="dxa"/>
          </w:tcPr>
          <w:p w:rsidR="00CF0ABA" w:rsidRDefault="00CF0ABA">
            <w:pPr>
              <w:pStyle w:val="ConsPlusNormal"/>
            </w:pPr>
            <w:r>
              <w:t xml:space="preserve">Работодатели и заказчики работ (услуг), указанные в </w:t>
            </w:r>
            <w:hyperlink r:id="rId143">
              <w:r>
                <w:rPr>
                  <w:color w:val="0000FF"/>
                </w:rPr>
                <w:t>п. 5 ст. 13.2</w:t>
              </w:r>
            </w:hyperlink>
            <w:r>
              <w:t xml:space="preserve"> Федерального закона от 25.07.2002 N 115-ФЗ</w:t>
            </w:r>
          </w:p>
        </w:tc>
        <w:tc>
          <w:tcPr>
            <w:tcW w:w="1757" w:type="dxa"/>
          </w:tcPr>
          <w:p w:rsidR="00CF0ABA" w:rsidRDefault="00CF0ABA">
            <w:pPr>
              <w:pStyle w:val="ConsPlusNormal"/>
            </w:pPr>
            <w:r>
              <w:t>В МВД России или ТО МВД России</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31" w:name="P867"/>
      <w:bookmarkEnd w:id="31"/>
      <w:r>
        <w:t>3 ФЕВРАЛЯ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CF0ABA">
        <w:tc>
          <w:tcPr>
            <w:tcW w:w="4252" w:type="dxa"/>
            <w:tcBorders>
              <w:top w:val="nil"/>
              <w:left w:val="nil"/>
              <w:bottom w:val="nil"/>
              <w:right w:val="nil"/>
            </w:tcBorders>
          </w:tcPr>
          <w:p w:rsidR="00CF0ABA" w:rsidRDefault="00CF0ABA">
            <w:pPr>
              <w:pStyle w:val="ConsPlusNormal"/>
            </w:pPr>
            <w:r>
              <w:t xml:space="preserve">форма N </w:t>
            </w:r>
            <w:hyperlink w:anchor="P877">
              <w:r>
                <w:rPr>
                  <w:color w:val="0000FF"/>
                </w:rPr>
                <w:t>3-Ф</w:t>
              </w:r>
            </w:hyperlink>
            <w:r>
              <w:t>;</w:t>
            </w:r>
          </w:p>
          <w:p w:rsidR="00CF0ABA" w:rsidRDefault="00CF0ABA">
            <w:pPr>
              <w:pStyle w:val="ConsPlusNormal"/>
            </w:pPr>
            <w:r>
              <w:t xml:space="preserve">форма N </w:t>
            </w:r>
            <w:hyperlink w:anchor="P883">
              <w:r>
                <w:rPr>
                  <w:color w:val="0000FF"/>
                </w:rPr>
                <w:t>1-ПР</w:t>
              </w:r>
            </w:hyperlink>
            <w:r>
              <w:t>;</w:t>
            </w:r>
          </w:p>
          <w:p w:rsidR="00CF0ABA" w:rsidRDefault="00CF0ABA">
            <w:pPr>
              <w:pStyle w:val="ConsPlusNormal"/>
            </w:pPr>
            <w:r>
              <w:t xml:space="preserve">форма N </w:t>
            </w:r>
            <w:hyperlink w:anchor="P889">
              <w:r>
                <w:rPr>
                  <w:color w:val="0000FF"/>
                </w:rPr>
                <w:t>1-КТС (срочная)</w:t>
              </w:r>
            </w:hyperlink>
            <w:r>
              <w:t>;</w:t>
            </w:r>
          </w:p>
          <w:p w:rsidR="00CF0ABA" w:rsidRDefault="00CF0ABA">
            <w:pPr>
              <w:pStyle w:val="ConsPlusNormal"/>
            </w:pPr>
            <w:r>
              <w:t xml:space="preserve">форма N </w:t>
            </w:r>
            <w:hyperlink w:anchor="P895">
              <w:r>
                <w:rPr>
                  <w:color w:val="0000FF"/>
                </w:rPr>
                <w:t>1-кадры</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32" w:name="P877"/>
            <w:bookmarkEnd w:id="32"/>
            <w:r>
              <w:t xml:space="preserve">Сведения о просроченной задолженности по заработной плате (форма N </w:t>
            </w:r>
            <w:hyperlink r:id="rId144">
              <w:r>
                <w:rPr>
                  <w:color w:val="0000FF"/>
                </w:rPr>
                <w:t>3-Ф</w:t>
              </w:r>
            </w:hyperlink>
            <w:r>
              <w:t>)</w:t>
            </w:r>
          </w:p>
          <w:p w:rsidR="00CF0ABA" w:rsidRDefault="00CF0ABA">
            <w:pPr>
              <w:pStyle w:val="ConsPlusNormal"/>
            </w:pPr>
            <w:r>
              <w:t>за январь 2020 г.</w:t>
            </w:r>
          </w:p>
          <w:p w:rsidR="00CF0ABA" w:rsidRDefault="008A154A">
            <w:pPr>
              <w:pStyle w:val="ConsPlusNormal"/>
            </w:pPr>
            <w:hyperlink r:id="rId145">
              <w:r w:rsidR="00CF0ABA">
                <w:rPr>
                  <w:color w:val="0000FF"/>
                </w:rPr>
                <w:t>Приказ</w:t>
              </w:r>
            </w:hyperlink>
            <w:r w:rsidR="00CF0ABA">
              <w:t xml:space="preserve"> Росстата от 15.07.2019 N 404</w:t>
            </w:r>
          </w:p>
          <w:p w:rsidR="00CF0ABA" w:rsidRDefault="008A154A">
            <w:pPr>
              <w:pStyle w:val="ConsPlusNormal"/>
            </w:pPr>
            <w:hyperlink r:id="rId146">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33" w:name="P883"/>
            <w:bookmarkEnd w:id="33"/>
            <w:r>
              <w:t xml:space="preserve">Сведения о приостановке (забастовке) и возобновлении работы трудовых коллективов (форма N </w:t>
            </w:r>
            <w:hyperlink r:id="rId147">
              <w:r>
                <w:rPr>
                  <w:color w:val="0000FF"/>
                </w:rPr>
                <w:t>1-ПР</w:t>
              </w:r>
            </w:hyperlink>
            <w:r>
              <w:t>)</w:t>
            </w:r>
          </w:p>
          <w:p w:rsidR="00CF0ABA" w:rsidRDefault="00CF0ABA">
            <w:pPr>
              <w:pStyle w:val="ConsPlusNormal"/>
            </w:pPr>
            <w:r>
              <w:t>за январь 2020 г.</w:t>
            </w:r>
          </w:p>
          <w:p w:rsidR="00CF0ABA" w:rsidRDefault="008A154A">
            <w:pPr>
              <w:pStyle w:val="ConsPlusNormal"/>
            </w:pPr>
            <w:hyperlink r:id="rId148">
              <w:r w:rsidR="00CF0ABA">
                <w:rPr>
                  <w:color w:val="0000FF"/>
                </w:rPr>
                <w:t>Приказ</w:t>
              </w:r>
            </w:hyperlink>
            <w:r w:rsidR="00CF0ABA">
              <w:t xml:space="preserve"> Росстата от 15.07.2019 N 404</w:t>
            </w:r>
          </w:p>
          <w:p w:rsidR="00CF0ABA" w:rsidRDefault="008A154A">
            <w:pPr>
              <w:pStyle w:val="ConsPlusNormal"/>
            </w:pPr>
            <w:hyperlink r:id="rId149">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осуществляющие все виды экономической деятельности</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34" w:name="P889"/>
            <w:bookmarkEnd w:id="34"/>
            <w:r>
              <w:t xml:space="preserve">Сведения о коллективных трудовых спорах (форма N </w:t>
            </w:r>
            <w:hyperlink r:id="rId150">
              <w:r>
                <w:rPr>
                  <w:color w:val="0000FF"/>
                </w:rPr>
                <w:t>1-КТС (срочная)</w:t>
              </w:r>
            </w:hyperlink>
            <w:r>
              <w:t>)</w:t>
            </w:r>
          </w:p>
          <w:p w:rsidR="00CF0ABA" w:rsidRDefault="00CF0ABA">
            <w:pPr>
              <w:pStyle w:val="ConsPlusNormal"/>
            </w:pPr>
            <w:r>
              <w:t>за январь 2020 г.</w:t>
            </w:r>
          </w:p>
          <w:p w:rsidR="00CF0ABA" w:rsidRDefault="008A154A">
            <w:pPr>
              <w:pStyle w:val="ConsPlusNormal"/>
            </w:pPr>
            <w:hyperlink r:id="rId151">
              <w:r w:rsidR="00CF0ABA">
                <w:rPr>
                  <w:color w:val="0000FF"/>
                </w:rPr>
                <w:t>Приказ</w:t>
              </w:r>
            </w:hyperlink>
            <w:r w:rsidR="00CF0ABA">
              <w:t xml:space="preserve"> Росстата от 08.11.2012 N 589</w:t>
            </w:r>
          </w:p>
          <w:p w:rsidR="00CF0ABA" w:rsidRDefault="008A154A">
            <w:pPr>
              <w:pStyle w:val="ConsPlusNormal"/>
            </w:pPr>
            <w:hyperlink r:id="rId152">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осуществляющие все виды экономической деятельности</w:t>
            </w:r>
          </w:p>
        </w:tc>
        <w:tc>
          <w:tcPr>
            <w:tcW w:w="1757" w:type="dxa"/>
          </w:tcPr>
          <w:p w:rsidR="00CF0ABA" w:rsidRDefault="00CF0ABA">
            <w:pPr>
              <w:pStyle w:val="ConsPlusNormal"/>
            </w:pPr>
            <w:r>
              <w:t xml:space="preserve">ТО </w:t>
            </w:r>
            <w:proofErr w:type="spellStart"/>
            <w:r>
              <w:t>Роструда</w:t>
            </w:r>
            <w:proofErr w:type="spellEnd"/>
          </w:p>
        </w:tc>
      </w:tr>
      <w:tr w:rsidR="00CF0ABA">
        <w:tc>
          <w:tcPr>
            <w:tcW w:w="4479" w:type="dxa"/>
          </w:tcPr>
          <w:p w:rsidR="00CF0ABA" w:rsidRDefault="00CF0ABA">
            <w:pPr>
              <w:pStyle w:val="ConsPlusNormal"/>
              <w:outlineLvl w:val="2"/>
            </w:pPr>
            <w:bookmarkStart w:id="35" w:name="P895"/>
            <w:bookmarkEnd w:id="35"/>
            <w:r>
              <w:t xml:space="preserve">Сведения о повышении квалификации и профессиональной подготовке работников организаций (форма N </w:t>
            </w:r>
            <w:hyperlink r:id="rId153">
              <w:r>
                <w:rPr>
                  <w:color w:val="0000FF"/>
                </w:rPr>
                <w:t>1-кадры</w:t>
              </w:r>
            </w:hyperlink>
            <w:r>
              <w:t>)</w:t>
            </w:r>
          </w:p>
          <w:p w:rsidR="00CF0ABA" w:rsidRDefault="00CF0ABA">
            <w:pPr>
              <w:pStyle w:val="ConsPlusNormal"/>
            </w:pPr>
            <w:r>
              <w:t>за 2019 г.</w:t>
            </w:r>
          </w:p>
          <w:p w:rsidR="00CF0ABA" w:rsidRDefault="008A154A">
            <w:pPr>
              <w:pStyle w:val="ConsPlusNormal"/>
            </w:pPr>
            <w:hyperlink r:id="rId154">
              <w:r w:rsidR="00CF0ABA">
                <w:rPr>
                  <w:color w:val="0000FF"/>
                </w:rPr>
                <w:t>Приказ</w:t>
              </w:r>
            </w:hyperlink>
            <w:r w:rsidR="00CF0ABA">
              <w:t xml:space="preserve"> Росстата от 28.09.2016 N 554</w:t>
            </w:r>
          </w:p>
          <w:p w:rsidR="00CF0ABA" w:rsidRDefault="008A154A">
            <w:pPr>
              <w:pStyle w:val="ConsPlusNormal"/>
            </w:pPr>
            <w:hyperlink r:id="rId155">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всех форм собственности и видов экономической деятельности (кроме государственного управления и обеспечения военной безопасности, социального страхования; деятельности: религиозных организаций, домашних хозяйств, экстерриториальных организаций)</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36" w:name="P902"/>
      <w:bookmarkEnd w:id="36"/>
      <w:r>
        <w:t>10 ФЕВРАЛЯ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95"/>
      </w:tblGrid>
      <w:tr w:rsidR="00CF0ABA">
        <w:tc>
          <w:tcPr>
            <w:tcW w:w="4195" w:type="dxa"/>
            <w:tcBorders>
              <w:top w:val="nil"/>
              <w:left w:val="nil"/>
              <w:bottom w:val="nil"/>
              <w:right w:val="nil"/>
            </w:tcBorders>
          </w:tcPr>
          <w:p w:rsidR="00CF0ABA" w:rsidRDefault="00CF0ABA">
            <w:pPr>
              <w:pStyle w:val="ConsPlusNormal"/>
            </w:pPr>
            <w:r>
              <w:t xml:space="preserve">форма N </w:t>
            </w:r>
            <w:hyperlink w:anchor="P909">
              <w:r>
                <w:rPr>
                  <w:color w:val="0000FF"/>
                </w:rPr>
                <w:t>1-АГС</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458"/>
        <w:gridCol w:w="2268"/>
      </w:tblGrid>
      <w:tr w:rsidR="00CF0ABA">
        <w:tc>
          <w:tcPr>
            <w:tcW w:w="4479" w:type="dxa"/>
          </w:tcPr>
          <w:p w:rsidR="00CF0ABA" w:rsidRDefault="00CF0ABA">
            <w:pPr>
              <w:pStyle w:val="ConsPlusNormal"/>
              <w:jc w:val="center"/>
            </w:pPr>
            <w:r>
              <w:t>Отчетность (событие)</w:t>
            </w:r>
          </w:p>
        </w:tc>
        <w:tc>
          <w:tcPr>
            <w:tcW w:w="3458" w:type="dxa"/>
          </w:tcPr>
          <w:p w:rsidR="00CF0ABA" w:rsidRDefault="00CF0ABA">
            <w:pPr>
              <w:pStyle w:val="ConsPlusNormal"/>
              <w:jc w:val="center"/>
            </w:pPr>
            <w:r>
              <w:t>Кто представляет</w:t>
            </w:r>
          </w:p>
        </w:tc>
        <w:tc>
          <w:tcPr>
            <w:tcW w:w="2268"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37" w:name="P909"/>
            <w:bookmarkEnd w:id="37"/>
            <w:r>
              <w:t xml:space="preserve">Сведения о численности граждан, проходящих альтернативную гражданскую службу (форма N </w:t>
            </w:r>
            <w:hyperlink r:id="rId156">
              <w:r>
                <w:rPr>
                  <w:color w:val="0000FF"/>
                </w:rPr>
                <w:t>1-АГС</w:t>
              </w:r>
            </w:hyperlink>
            <w:r>
              <w:t>)</w:t>
            </w:r>
          </w:p>
          <w:p w:rsidR="00CF0ABA" w:rsidRDefault="00CF0ABA">
            <w:pPr>
              <w:pStyle w:val="ConsPlusNormal"/>
            </w:pPr>
            <w:r>
              <w:t>за август - январь 2019 г.</w:t>
            </w:r>
          </w:p>
          <w:p w:rsidR="00CF0ABA" w:rsidRDefault="008A154A">
            <w:pPr>
              <w:pStyle w:val="ConsPlusNormal"/>
            </w:pPr>
            <w:hyperlink r:id="rId157">
              <w:r w:rsidR="00CF0ABA">
                <w:rPr>
                  <w:color w:val="0000FF"/>
                </w:rPr>
                <w:t>Приказ</w:t>
              </w:r>
            </w:hyperlink>
            <w:r w:rsidR="00CF0ABA">
              <w:t xml:space="preserve"> Росстата от 08.11.2012 N 589</w:t>
            </w:r>
          </w:p>
          <w:p w:rsidR="00CF0ABA" w:rsidRDefault="008A154A">
            <w:pPr>
              <w:pStyle w:val="ConsPlusNormal"/>
            </w:pPr>
            <w:hyperlink r:id="rId158">
              <w:r w:rsidR="00CF0ABA">
                <w:rPr>
                  <w:color w:val="0000FF"/>
                </w:rPr>
                <w:t>Указания</w:t>
              </w:r>
            </w:hyperlink>
            <w:r w:rsidR="00CF0ABA">
              <w:t xml:space="preserve"> по заполнению</w:t>
            </w:r>
          </w:p>
        </w:tc>
        <w:tc>
          <w:tcPr>
            <w:tcW w:w="3458" w:type="dxa"/>
          </w:tcPr>
          <w:p w:rsidR="00CF0ABA" w:rsidRDefault="00CF0ABA">
            <w:pPr>
              <w:pStyle w:val="ConsPlusNormal"/>
            </w:pPr>
            <w:r>
              <w:t>Юридические лица, где предусматривается прохождение альтернативной гражданской службы</w:t>
            </w:r>
          </w:p>
        </w:tc>
        <w:tc>
          <w:tcPr>
            <w:tcW w:w="2268" w:type="dxa"/>
          </w:tcPr>
          <w:p w:rsidR="00CF0ABA" w:rsidRDefault="00CF0ABA">
            <w:pPr>
              <w:pStyle w:val="ConsPlusNormal"/>
            </w:pPr>
            <w:r>
              <w:t>Соответствующим федеральным органам исполнительной власти, органам исполнительной власти субъектов РФ</w:t>
            </w:r>
          </w:p>
        </w:tc>
      </w:tr>
    </w:tbl>
    <w:p w:rsidR="00CF0ABA" w:rsidRDefault="00CF0ABA">
      <w:pPr>
        <w:pStyle w:val="ConsPlusNormal"/>
        <w:jc w:val="both"/>
      </w:pPr>
    </w:p>
    <w:p w:rsidR="00CF0ABA" w:rsidRDefault="00CF0ABA">
      <w:pPr>
        <w:pStyle w:val="ConsPlusTitle"/>
        <w:jc w:val="center"/>
        <w:outlineLvl w:val="1"/>
      </w:pPr>
      <w:bookmarkStart w:id="38" w:name="P916"/>
      <w:bookmarkEnd w:id="38"/>
      <w:r>
        <w:t>17 ФЕВРАЛЯ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581"/>
      </w:tblGrid>
      <w:tr w:rsidR="00CF0ABA">
        <w:tc>
          <w:tcPr>
            <w:tcW w:w="9581" w:type="dxa"/>
            <w:tcBorders>
              <w:top w:val="nil"/>
              <w:left w:val="nil"/>
              <w:bottom w:val="nil"/>
              <w:right w:val="nil"/>
            </w:tcBorders>
          </w:tcPr>
          <w:p w:rsidR="00CF0ABA" w:rsidRDefault="00CF0ABA">
            <w:pPr>
              <w:pStyle w:val="ConsPlusNormal"/>
            </w:pPr>
            <w:r>
              <w:t xml:space="preserve">- </w:t>
            </w:r>
            <w:hyperlink w:anchor="P927">
              <w:r>
                <w:rPr>
                  <w:color w:val="0000FF"/>
                </w:rPr>
                <w:t>уплата</w:t>
              </w:r>
            </w:hyperlink>
            <w:r>
              <w:t xml:space="preserve"> дополнительных взносов на накопительную пенсию;</w:t>
            </w:r>
          </w:p>
          <w:p w:rsidR="00CF0ABA" w:rsidRDefault="00CF0ABA">
            <w:pPr>
              <w:pStyle w:val="ConsPlusNormal"/>
            </w:pPr>
            <w:r>
              <w:t xml:space="preserve">- форма </w:t>
            </w:r>
            <w:hyperlink w:anchor="P931">
              <w:r>
                <w:rPr>
                  <w:color w:val="0000FF"/>
                </w:rPr>
                <w:t>СЗВ-М</w:t>
              </w:r>
            </w:hyperlink>
            <w:r>
              <w:t xml:space="preserve"> по индивидуальному (персонифицированному) учету;</w:t>
            </w:r>
          </w:p>
          <w:p w:rsidR="00CF0ABA" w:rsidRDefault="00CF0ABA">
            <w:pPr>
              <w:pStyle w:val="ConsPlusNormal"/>
            </w:pPr>
            <w:r>
              <w:t xml:space="preserve">- </w:t>
            </w:r>
            <w:hyperlink w:anchor="P941">
              <w:r>
                <w:rPr>
                  <w:color w:val="0000FF"/>
                </w:rPr>
                <w:t>форма СЗВ-ТД</w:t>
              </w:r>
            </w:hyperlink>
            <w:r>
              <w:t xml:space="preserve"> сведения о трудовой деятельности по индивидуальному (персонифицированному) учету;</w:t>
            </w:r>
          </w:p>
          <w:p w:rsidR="00CF0ABA" w:rsidRDefault="00CF0ABA">
            <w:pPr>
              <w:pStyle w:val="ConsPlusNormal"/>
            </w:pPr>
            <w:r>
              <w:t xml:space="preserve">- форма N </w:t>
            </w:r>
            <w:hyperlink w:anchor="P952">
              <w:r>
                <w:rPr>
                  <w:color w:val="0000FF"/>
                </w:rPr>
                <w:t>П-4 (месячная)</w:t>
              </w:r>
            </w:hyperlink>
            <w:r>
              <w:t>;</w:t>
            </w:r>
          </w:p>
          <w:p w:rsidR="00CF0ABA" w:rsidRDefault="00CF0ABA">
            <w:pPr>
              <w:pStyle w:val="ConsPlusNormal"/>
            </w:pPr>
            <w:r>
              <w:t xml:space="preserve">- форма N </w:t>
            </w:r>
            <w:hyperlink w:anchor="P960">
              <w:r>
                <w:rPr>
                  <w:color w:val="0000FF"/>
                </w:rPr>
                <w:t>1-ПК</w:t>
              </w:r>
            </w:hyperlink>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39" w:name="P927"/>
            <w:bookmarkEnd w:id="39"/>
            <w:r>
              <w:t>Уплата платежа по дополнительным взносам на накопительную пенсию и взносам работодателя</w:t>
            </w:r>
          </w:p>
          <w:p w:rsidR="00CF0ABA" w:rsidRDefault="00CF0ABA">
            <w:pPr>
              <w:pStyle w:val="ConsPlusNormal"/>
            </w:pPr>
            <w:r>
              <w:t>за январь 2020 г.</w:t>
            </w:r>
          </w:p>
        </w:tc>
        <w:tc>
          <w:tcPr>
            <w:tcW w:w="3969" w:type="dxa"/>
          </w:tcPr>
          <w:p w:rsidR="00CF0ABA" w:rsidRDefault="008A154A">
            <w:pPr>
              <w:pStyle w:val="ConsPlusNormal"/>
            </w:pPr>
            <w:hyperlink r:id="rId159">
              <w:r w:rsidR="00CF0ABA">
                <w:rPr>
                  <w:color w:val="0000FF"/>
                </w:rPr>
                <w:t>Работодатели</w:t>
              </w:r>
            </w:hyperlink>
          </w:p>
        </w:tc>
        <w:tc>
          <w:tcPr>
            <w:tcW w:w="1757" w:type="dxa"/>
          </w:tcPr>
          <w:p w:rsidR="00CF0ABA" w:rsidRDefault="008A154A">
            <w:pPr>
              <w:pStyle w:val="ConsPlusNormal"/>
            </w:pPr>
            <w:hyperlink r:id="rId160">
              <w:r w:rsidR="00CF0ABA">
                <w:rPr>
                  <w:color w:val="0000FF"/>
                </w:rPr>
                <w:t>Бюджет</w:t>
              </w:r>
            </w:hyperlink>
            <w:r w:rsidR="00CF0ABA">
              <w:t xml:space="preserve"> ПФР</w:t>
            </w:r>
          </w:p>
        </w:tc>
      </w:tr>
      <w:bookmarkStart w:id="40" w:name="P931"/>
      <w:bookmarkEnd w:id="40"/>
      <w:tr w:rsidR="00CF0ABA">
        <w:tc>
          <w:tcPr>
            <w:tcW w:w="4479" w:type="dxa"/>
          </w:tcPr>
          <w:p w:rsidR="00CF0ABA" w:rsidRDefault="00CF0ABA">
            <w:pPr>
              <w:pStyle w:val="ConsPlusNormal"/>
              <w:outlineLvl w:val="2"/>
            </w:pPr>
            <w:r>
              <w:fldChar w:fldCharType="begin"/>
            </w:r>
            <w:r>
              <w:instrText xml:space="preserve"> HYPERLINK "https://login.consultant.ru/link/?req=doc&amp;base=LAW&amp;n=340324&amp;dst=194" \h </w:instrText>
            </w:r>
            <w:r>
              <w:fldChar w:fldCharType="separate"/>
            </w:r>
            <w:r>
              <w:rPr>
                <w:color w:val="0000FF"/>
              </w:rPr>
              <w:t>Представление</w:t>
            </w:r>
            <w:r>
              <w:rPr>
                <w:color w:val="0000FF"/>
              </w:rPr>
              <w:fldChar w:fldCharType="end"/>
            </w:r>
            <w:r>
              <w:t xml:space="preserve"> в территориальный орган ПФ РФ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CF0ABA" w:rsidRDefault="00CF0ABA">
            <w:pPr>
              <w:pStyle w:val="ConsPlusNormal"/>
            </w:pPr>
            <w:r>
              <w:t>1) страховой номер индивидуального лицевого счета;</w:t>
            </w:r>
          </w:p>
          <w:p w:rsidR="00CF0ABA" w:rsidRDefault="00CF0ABA">
            <w:pPr>
              <w:pStyle w:val="ConsPlusNormal"/>
            </w:pPr>
            <w:r>
              <w:t>2) фамилия, имя и отчество;</w:t>
            </w:r>
          </w:p>
          <w:p w:rsidR="00CF0ABA" w:rsidRDefault="00CF0ABA">
            <w:pPr>
              <w:pStyle w:val="ConsPlusNormal"/>
            </w:pPr>
            <w:r>
              <w:t>3) ИНН</w:t>
            </w:r>
          </w:p>
          <w:p w:rsidR="00CF0ABA" w:rsidRDefault="00CF0ABA">
            <w:pPr>
              <w:pStyle w:val="ConsPlusNormal"/>
            </w:pPr>
            <w:r>
              <w:t>за январь 2020 г.</w:t>
            </w:r>
          </w:p>
          <w:p w:rsidR="00CF0ABA" w:rsidRDefault="008A154A">
            <w:pPr>
              <w:pStyle w:val="ConsPlusNormal"/>
            </w:pPr>
            <w:hyperlink r:id="rId161">
              <w:r w:rsidR="00CF0ABA">
                <w:rPr>
                  <w:color w:val="0000FF"/>
                </w:rPr>
                <w:t>Форма СЗВ-М</w:t>
              </w:r>
            </w:hyperlink>
            <w:r w:rsidR="00CF0ABA">
              <w:t xml:space="preserve"> утверждена </w:t>
            </w:r>
            <w:hyperlink r:id="rId162">
              <w:r w:rsidR="00CF0ABA">
                <w:rPr>
                  <w:color w:val="0000FF"/>
                </w:rPr>
                <w:t>Постановлением</w:t>
              </w:r>
            </w:hyperlink>
            <w:r w:rsidR="00CF0ABA">
              <w:t xml:space="preserve"> Правления ПФ РФ от 01.02.2016 N 83п.</w:t>
            </w:r>
          </w:p>
          <w:p w:rsidR="00CF0ABA" w:rsidRDefault="008A154A">
            <w:pPr>
              <w:pStyle w:val="ConsPlusNormal"/>
            </w:pPr>
            <w:hyperlink r:id="rId163">
              <w:r w:rsidR="00CF0ABA">
                <w:rPr>
                  <w:color w:val="0000FF"/>
                </w:rPr>
                <w:t>Формат</w:t>
              </w:r>
            </w:hyperlink>
            <w:r w:rsidR="00CF0ABA">
              <w:t xml:space="preserve"> в форме электронного документа утвержден </w:t>
            </w:r>
            <w:hyperlink r:id="rId164">
              <w:r w:rsidR="00CF0ABA">
                <w:rPr>
                  <w:color w:val="0000FF"/>
                </w:rPr>
                <w:t>Постановлением</w:t>
              </w:r>
            </w:hyperlink>
            <w:r w:rsidR="00CF0ABA">
              <w:t xml:space="preserve"> Правления ПФ РФ от 07.12.2016 N 1077п.</w:t>
            </w:r>
          </w:p>
          <w:p w:rsidR="00CF0ABA" w:rsidRDefault="00CF0ABA">
            <w:pPr>
              <w:pStyle w:val="ConsPlusNormal"/>
            </w:pPr>
            <w:r>
              <w:t xml:space="preserve">См. </w:t>
            </w:r>
            <w:hyperlink r:id="rId165">
              <w:r>
                <w:rPr>
                  <w:color w:val="0000FF"/>
                </w:rPr>
                <w:t>также</w:t>
              </w:r>
            </w:hyperlink>
          </w:p>
        </w:tc>
        <w:tc>
          <w:tcPr>
            <w:tcW w:w="3969" w:type="dxa"/>
          </w:tcPr>
          <w:p w:rsidR="00CF0ABA" w:rsidRDefault="008A154A">
            <w:pPr>
              <w:pStyle w:val="ConsPlusNormal"/>
            </w:pPr>
            <w:hyperlink r:id="rId166">
              <w:r w:rsidR="00CF0ABA">
                <w:rPr>
                  <w:color w:val="0000FF"/>
                </w:rPr>
                <w:t>Страхователи</w:t>
              </w:r>
            </w:hyperlink>
            <w:r w:rsidR="00CF0ABA">
              <w:t xml:space="preserve"> по индивидуальному (персонифицированному) учету</w:t>
            </w:r>
          </w:p>
        </w:tc>
        <w:tc>
          <w:tcPr>
            <w:tcW w:w="1757" w:type="dxa"/>
          </w:tcPr>
          <w:p w:rsidR="00CF0ABA" w:rsidRDefault="00CF0ABA">
            <w:pPr>
              <w:pStyle w:val="ConsPlusNormal"/>
            </w:pPr>
            <w:r>
              <w:t xml:space="preserve">ТО ПФР по </w:t>
            </w:r>
            <w:hyperlink r:id="rId167">
              <w:r>
                <w:rPr>
                  <w:color w:val="0000FF"/>
                </w:rPr>
                <w:t>месту</w:t>
              </w:r>
            </w:hyperlink>
            <w:r>
              <w:t xml:space="preserve"> регистрации страхователя</w:t>
            </w:r>
          </w:p>
        </w:tc>
      </w:tr>
      <w:tr w:rsidR="00CF0ABA">
        <w:tc>
          <w:tcPr>
            <w:tcW w:w="4479" w:type="dxa"/>
          </w:tcPr>
          <w:p w:rsidR="00CF0ABA" w:rsidRDefault="00CF0ABA">
            <w:pPr>
              <w:pStyle w:val="ConsPlusNormal"/>
              <w:jc w:val="both"/>
              <w:outlineLvl w:val="2"/>
            </w:pPr>
            <w:bookmarkStart w:id="41" w:name="P941"/>
            <w:bookmarkEnd w:id="41"/>
            <w:r>
              <w:t>Представление о работающих у страхователя зарегистрированных лицах в случаях:</w:t>
            </w:r>
          </w:p>
          <w:p w:rsidR="00CF0ABA" w:rsidRDefault="00CF0ABA">
            <w:pPr>
              <w:pStyle w:val="ConsPlusNormal"/>
              <w:ind w:firstLine="283"/>
              <w:jc w:val="both"/>
            </w:pPr>
            <w:r>
              <w:t xml:space="preserve">- приема на работу, переводов на другую постоянную работу и увольнения, подачи зарегистрированными лицами заявлений о продолжении ведения страхователем трудовых книжек в соответствии со </w:t>
            </w:r>
            <w:hyperlink r:id="rId168">
              <w:r>
                <w:rPr>
                  <w:color w:val="0000FF"/>
                </w:rPr>
                <w:t>ст. 66</w:t>
              </w:r>
            </w:hyperlink>
            <w:r>
              <w:t xml:space="preserve"> ТК РФ либо о предоставлении страхователем зарегистрированным лицам сведений о трудовой деятельности в соответствии со </w:t>
            </w:r>
            <w:hyperlink r:id="rId169">
              <w:r>
                <w:rPr>
                  <w:color w:val="0000FF"/>
                </w:rPr>
                <w:t>ст. 66.1</w:t>
              </w:r>
            </w:hyperlink>
            <w:r>
              <w:t xml:space="preserve"> ТК РФ следующие сведения:</w:t>
            </w:r>
          </w:p>
          <w:p w:rsidR="00CF0ABA" w:rsidRDefault="00CF0ABA">
            <w:pPr>
              <w:pStyle w:val="ConsPlusNormal"/>
              <w:jc w:val="both"/>
            </w:pPr>
            <w:r>
              <w:t>1) страховой номер индивидуального лицевого счета;</w:t>
            </w:r>
          </w:p>
          <w:p w:rsidR="00CF0ABA" w:rsidRDefault="00CF0ABA">
            <w:pPr>
              <w:pStyle w:val="ConsPlusNormal"/>
              <w:jc w:val="both"/>
            </w:pPr>
            <w:r>
              <w:t>2) фамилию, имя, отчество;</w:t>
            </w:r>
          </w:p>
          <w:p w:rsidR="00CF0ABA" w:rsidRDefault="00CF0ABA">
            <w:pPr>
              <w:pStyle w:val="ConsPlusNormal"/>
              <w:jc w:val="both"/>
            </w:pPr>
            <w:r>
              <w:t xml:space="preserve">3) сведения о трудовой деятельности, предусмотренные </w:t>
            </w:r>
            <w:hyperlink r:id="rId170">
              <w:r>
                <w:rPr>
                  <w:color w:val="0000FF"/>
                </w:rPr>
                <w:t>п. 2.1 ст. 6</w:t>
              </w:r>
            </w:hyperlink>
            <w:r>
              <w:t xml:space="preserve"> Федерального закона от 01.04.1996 N 27-ФЗ;</w:t>
            </w:r>
          </w:p>
          <w:p w:rsidR="00CF0ABA" w:rsidRDefault="00CF0ABA">
            <w:pPr>
              <w:pStyle w:val="ConsPlusNormal"/>
              <w:jc w:val="both"/>
            </w:pPr>
            <w:r>
              <w:t xml:space="preserve">4) при представлении указанных сведений </w:t>
            </w:r>
            <w:hyperlink r:id="rId171">
              <w:r>
                <w:rPr>
                  <w:color w:val="0000FF"/>
                </w:rPr>
                <w:t>впервые</w:t>
              </w:r>
            </w:hyperlink>
            <w:r>
              <w:t xml:space="preserve"> в отношении зарегистрированного лица страхователь одновременно представляет сведения о его трудовой деятельности по состоянию на 01.01.2020 у данного страхователя</w:t>
            </w:r>
          </w:p>
          <w:p w:rsidR="00CF0ABA" w:rsidRDefault="00CF0ABA">
            <w:pPr>
              <w:pStyle w:val="ConsPlusNormal"/>
              <w:jc w:val="both"/>
            </w:pPr>
            <w:r>
              <w:t>за январь 2020 г.</w:t>
            </w:r>
          </w:p>
          <w:p w:rsidR="00CF0ABA" w:rsidRDefault="008A154A">
            <w:pPr>
              <w:pStyle w:val="ConsPlusNormal"/>
              <w:jc w:val="both"/>
            </w:pPr>
            <w:hyperlink r:id="rId172">
              <w:r w:rsidR="00CF0ABA">
                <w:rPr>
                  <w:color w:val="0000FF"/>
                </w:rPr>
                <w:t>Форма СЗВ-ТД</w:t>
              </w:r>
            </w:hyperlink>
            <w:r w:rsidR="00CF0ABA">
              <w:t xml:space="preserve">, </w:t>
            </w:r>
            <w:hyperlink r:id="rId173">
              <w:r w:rsidR="00CF0ABA">
                <w:rPr>
                  <w:color w:val="0000FF"/>
                </w:rPr>
                <w:t>порядок</w:t>
              </w:r>
            </w:hyperlink>
            <w:r w:rsidR="00CF0ABA">
              <w:t xml:space="preserve"> заполнения, </w:t>
            </w:r>
            <w:hyperlink r:id="rId174">
              <w:r w:rsidR="00CF0ABA">
                <w:rPr>
                  <w:color w:val="0000FF"/>
                </w:rPr>
                <w:t>формат</w:t>
              </w:r>
            </w:hyperlink>
            <w:r w:rsidR="00CF0ABA">
              <w:t xml:space="preserve"> представления в </w:t>
            </w:r>
            <w:proofErr w:type="spellStart"/>
            <w:r w:rsidR="00CF0ABA">
              <w:t>в</w:t>
            </w:r>
            <w:proofErr w:type="spellEnd"/>
            <w:r w:rsidR="00CF0ABA">
              <w:t xml:space="preserve"> электронном виде утверждены </w:t>
            </w:r>
            <w:hyperlink r:id="rId175">
              <w:r w:rsidR="00CF0ABA">
                <w:rPr>
                  <w:color w:val="0000FF"/>
                </w:rPr>
                <w:t>Постановлением</w:t>
              </w:r>
            </w:hyperlink>
            <w:r w:rsidR="00CF0ABA">
              <w:t xml:space="preserve"> Правления ПФ РФ от 25.12.2019 N 730п.</w:t>
            </w:r>
          </w:p>
          <w:p w:rsidR="00CF0ABA" w:rsidRDefault="00CF0ABA">
            <w:pPr>
              <w:pStyle w:val="ConsPlusNormal"/>
              <w:jc w:val="both"/>
            </w:pPr>
            <w:r>
              <w:t xml:space="preserve">См. </w:t>
            </w:r>
            <w:hyperlink r:id="rId176">
              <w:r>
                <w:rPr>
                  <w:color w:val="0000FF"/>
                </w:rPr>
                <w:t>также</w:t>
              </w:r>
            </w:hyperlink>
          </w:p>
        </w:tc>
        <w:tc>
          <w:tcPr>
            <w:tcW w:w="3969" w:type="dxa"/>
          </w:tcPr>
          <w:p w:rsidR="00CF0ABA" w:rsidRDefault="008A154A">
            <w:pPr>
              <w:pStyle w:val="ConsPlusNormal"/>
            </w:pPr>
            <w:hyperlink r:id="rId177">
              <w:r w:rsidR="00CF0ABA">
                <w:rPr>
                  <w:color w:val="0000FF"/>
                </w:rPr>
                <w:t>Страхователи</w:t>
              </w:r>
            </w:hyperlink>
            <w:r w:rsidR="00CF0ABA">
              <w:t xml:space="preserve"> (</w:t>
            </w:r>
            <w:hyperlink r:id="rId178">
              <w:r w:rsidR="00CF0ABA">
                <w:rPr>
                  <w:color w:val="0000FF"/>
                </w:rPr>
                <w:t>работодатели</w:t>
              </w:r>
            </w:hyperlink>
            <w:r w:rsidR="00CF0ABA">
              <w:t>) по индивидуальному (персонифицированному) учету</w:t>
            </w:r>
          </w:p>
        </w:tc>
        <w:tc>
          <w:tcPr>
            <w:tcW w:w="1757" w:type="dxa"/>
          </w:tcPr>
          <w:p w:rsidR="00CF0ABA" w:rsidRDefault="00CF0ABA">
            <w:pPr>
              <w:pStyle w:val="ConsPlusNormal"/>
            </w:pPr>
            <w:r>
              <w:t>Органы ПФ РФ по месту регистрации страхователя</w:t>
            </w:r>
          </w:p>
        </w:tc>
      </w:tr>
      <w:tr w:rsidR="00CF0ABA">
        <w:tc>
          <w:tcPr>
            <w:tcW w:w="4479" w:type="dxa"/>
          </w:tcPr>
          <w:p w:rsidR="00CF0ABA" w:rsidRDefault="00CF0ABA">
            <w:pPr>
              <w:pStyle w:val="ConsPlusNormal"/>
              <w:outlineLvl w:val="2"/>
            </w:pPr>
            <w:bookmarkStart w:id="42" w:name="P952"/>
            <w:bookmarkEnd w:id="42"/>
            <w:r>
              <w:t xml:space="preserve">Сведения о численности и заработной плате работников (форма N </w:t>
            </w:r>
            <w:hyperlink r:id="rId179">
              <w:r>
                <w:rPr>
                  <w:color w:val="0000FF"/>
                </w:rPr>
                <w:t>П-4</w:t>
              </w:r>
            </w:hyperlink>
            <w:r>
              <w:t>)</w:t>
            </w:r>
          </w:p>
          <w:p w:rsidR="00CF0ABA" w:rsidRDefault="00CF0ABA">
            <w:pPr>
              <w:pStyle w:val="ConsPlusNormal"/>
            </w:pPr>
            <w:r>
              <w:t xml:space="preserve">за </w:t>
            </w:r>
            <w:hyperlink r:id="rId180">
              <w:r>
                <w:rPr>
                  <w:color w:val="0000FF"/>
                </w:rPr>
                <w:t>январь</w:t>
              </w:r>
            </w:hyperlink>
            <w:r>
              <w:t xml:space="preserve"> 2020 г.</w:t>
            </w:r>
          </w:p>
          <w:p w:rsidR="00CF0ABA" w:rsidRDefault="008A154A">
            <w:pPr>
              <w:pStyle w:val="ConsPlusNormal"/>
            </w:pPr>
            <w:hyperlink r:id="rId181">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организаций, у которых средняя численность работников в течение 2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CF0ABA" w:rsidRDefault="00CF0ABA">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CF0ABA" w:rsidRDefault="00CF0ABA">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43" w:name="P960"/>
            <w:bookmarkEnd w:id="43"/>
            <w:r>
              <w:t xml:space="preserve">Сведения о деятельности организации, осуществляющей образовательную деятельность по дополнительным профессиональным программам (форма N </w:t>
            </w:r>
            <w:hyperlink r:id="rId182">
              <w:r>
                <w:rPr>
                  <w:color w:val="0000FF"/>
                </w:rPr>
                <w:t>1-ПК</w:t>
              </w:r>
            </w:hyperlink>
            <w:r>
              <w:t>)</w:t>
            </w:r>
          </w:p>
          <w:p w:rsidR="00CF0ABA" w:rsidRDefault="00CF0ABA">
            <w:pPr>
              <w:pStyle w:val="ConsPlusNormal"/>
            </w:pPr>
            <w:r>
              <w:t>за 2019 г.</w:t>
            </w:r>
          </w:p>
          <w:p w:rsidR="00CF0ABA" w:rsidRDefault="008A154A">
            <w:pPr>
              <w:pStyle w:val="ConsPlusNormal"/>
            </w:pPr>
            <w:hyperlink r:id="rId183">
              <w:r w:rsidR="00CF0ABA">
                <w:rPr>
                  <w:color w:val="0000FF"/>
                </w:rPr>
                <w:t>Приказ</w:t>
              </w:r>
            </w:hyperlink>
            <w:r w:rsidR="00CF0ABA">
              <w:t xml:space="preserve"> Росстата от 20.12.2019 N 786</w:t>
            </w:r>
          </w:p>
          <w:p w:rsidR="00CF0ABA" w:rsidRDefault="008A154A">
            <w:pPr>
              <w:pStyle w:val="ConsPlusNormal"/>
            </w:pPr>
            <w:hyperlink r:id="rId184">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осуществляющие образовательную деятельность по дополнительным профессиональным программам</w:t>
            </w:r>
          </w:p>
        </w:tc>
        <w:tc>
          <w:tcPr>
            <w:tcW w:w="1757" w:type="dxa"/>
          </w:tcPr>
          <w:p w:rsidR="00CF0ABA" w:rsidRDefault="00CF0ABA">
            <w:pPr>
              <w:pStyle w:val="ConsPlusNormal"/>
            </w:pPr>
            <w:proofErr w:type="spellStart"/>
            <w:r>
              <w:t>Минобрнауки</w:t>
            </w:r>
            <w:proofErr w:type="spellEnd"/>
            <w:r>
              <w:t xml:space="preserve"> России</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44" w:name="P967"/>
      <w:bookmarkEnd w:id="44"/>
      <w:r>
        <w:t>18 ФЕВРАЛЯ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CF0ABA">
            <w:pPr>
              <w:pStyle w:val="ConsPlusNormal"/>
              <w:jc w:val="both"/>
            </w:pPr>
            <w:r>
              <w:t xml:space="preserve">- </w:t>
            </w:r>
            <w:hyperlink w:anchor="P972">
              <w:r>
                <w:rPr>
                  <w:color w:val="0000FF"/>
                </w:rPr>
                <w:t>новые</w:t>
              </w:r>
            </w:hyperlink>
            <w:r>
              <w:t xml:space="preserve"> типовые управленческие архивные документы;</w:t>
            </w:r>
          </w:p>
          <w:p w:rsidR="00CF0ABA" w:rsidRDefault="00CF0ABA">
            <w:pPr>
              <w:pStyle w:val="ConsPlusNormal"/>
              <w:jc w:val="both"/>
            </w:pPr>
            <w:r>
              <w:t xml:space="preserve">- </w:t>
            </w:r>
            <w:hyperlink w:anchor="P975">
              <w:r>
                <w:rPr>
                  <w:color w:val="0000FF"/>
                </w:rPr>
                <w:t>новые</w:t>
              </w:r>
            </w:hyperlink>
            <w:r>
              <w:t xml:space="preserve"> обязанности по ведению воинского учета</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Pr>
          <w:p w:rsidR="00CF0ABA" w:rsidRDefault="00CF0ABA">
            <w:pPr>
              <w:pStyle w:val="ConsPlusNormal"/>
              <w:outlineLvl w:val="2"/>
            </w:pPr>
            <w:bookmarkStart w:id="45" w:name="P972"/>
            <w:bookmarkEnd w:id="45"/>
            <w:r>
              <w:t>Утвержден новый перечень типовых управленческих архивных документов</w:t>
            </w:r>
          </w:p>
        </w:tc>
        <w:tc>
          <w:tcPr>
            <w:tcW w:w="7087" w:type="dxa"/>
          </w:tcPr>
          <w:p w:rsidR="00CF0ABA" w:rsidRDefault="00CF0ABA">
            <w:pPr>
              <w:pStyle w:val="ConsPlusNormal"/>
              <w:jc w:val="both"/>
            </w:pPr>
            <w:r>
              <w:t xml:space="preserve">С 18.02.2020 вступает в силу </w:t>
            </w:r>
            <w:hyperlink r:id="rId185">
              <w:r>
                <w:rPr>
                  <w:color w:val="0000FF"/>
                </w:rPr>
                <w:t>Приказ</w:t>
              </w:r>
            </w:hyperlink>
            <w:r>
              <w:t xml:space="preserve"> </w:t>
            </w:r>
            <w:proofErr w:type="spellStart"/>
            <w:r>
              <w:t>Росархива</w:t>
            </w:r>
            <w:proofErr w:type="spellEnd"/>
            <w:r>
              <w:t xml:space="preserve"> от 20.12.2019 N 236, которым утвержден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w:t>
            </w:r>
            <w:r>
              <w:rPr>
                <w:b/>
                <w:i/>
              </w:rPr>
              <w:t>организаций</w:t>
            </w:r>
            <w:r>
              <w:t>, с указанием сроков их хранения.</w:t>
            </w:r>
          </w:p>
          <w:p w:rsidR="00CF0ABA" w:rsidRDefault="00CF0ABA">
            <w:pPr>
              <w:pStyle w:val="ConsPlusNormal"/>
              <w:jc w:val="both"/>
            </w:pPr>
            <w:r>
              <w:t xml:space="preserve">См. </w:t>
            </w:r>
            <w:hyperlink r:id="rId186">
              <w:r>
                <w:rPr>
                  <w:color w:val="0000FF"/>
                </w:rPr>
                <w:t>также</w:t>
              </w:r>
            </w:hyperlink>
          </w:p>
        </w:tc>
      </w:tr>
      <w:tr w:rsidR="00CF0ABA">
        <w:tc>
          <w:tcPr>
            <w:tcW w:w="3118" w:type="dxa"/>
          </w:tcPr>
          <w:p w:rsidR="00CF0ABA" w:rsidRDefault="00CF0ABA">
            <w:pPr>
              <w:pStyle w:val="ConsPlusNormal"/>
              <w:outlineLvl w:val="2"/>
            </w:pPr>
            <w:bookmarkStart w:id="46" w:name="P975"/>
            <w:bookmarkEnd w:id="46"/>
            <w:r>
              <w:t>Вводятся новые обязанности по ведению воинского учета</w:t>
            </w:r>
          </w:p>
        </w:tc>
        <w:tc>
          <w:tcPr>
            <w:tcW w:w="7087" w:type="dxa"/>
          </w:tcPr>
          <w:p w:rsidR="00CF0ABA" w:rsidRDefault="00CF0ABA">
            <w:pPr>
              <w:pStyle w:val="ConsPlusNormal"/>
              <w:jc w:val="both"/>
            </w:pPr>
            <w:r>
              <w:t xml:space="preserve">С 18.02.2020 вступают в силу </w:t>
            </w:r>
            <w:hyperlink r:id="rId187">
              <w:r>
                <w:rPr>
                  <w:color w:val="0000FF"/>
                </w:rPr>
                <w:t>изменения</w:t>
              </w:r>
            </w:hyperlink>
            <w:r>
              <w:t xml:space="preserve"> в Положение о воинском учете утвержденные </w:t>
            </w:r>
            <w:hyperlink r:id="rId188">
              <w:r>
                <w:rPr>
                  <w:color w:val="0000FF"/>
                </w:rPr>
                <w:t>Постановлением</w:t>
              </w:r>
            </w:hyperlink>
            <w:r>
              <w:t xml:space="preserve"> Правительства РФ от 06.02.2020 N 103 в соответствии с которыми установлены </w:t>
            </w:r>
            <w:hyperlink r:id="rId189">
              <w:r>
                <w:rPr>
                  <w:b/>
                  <w:i/>
                  <w:color w:val="0000FF"/>
                </w:rPr>
                <w:t>новые обязанности</w:t>
              </w:r>
            </w:hyperlink>
            <w:r>
              <w:t xml:space="preserve"> в целях обеспечения постановки граждан на воинский учет по месту работы (учебы).</w:t>
            </w:r>
          </w:p>
          <w:p w:rsidR="00CF0ABA" w:rsidRDefault="00CF0ABA">
            <w:pPr>
              <w:pStyle w:val="ConsPlusNormal"/>
              <w:jc w:val="both"/>
            </w:pPr>
            <w:r>
              <w:t xml:space="preserve">С этой целью организации </w:t>
            </w:r>
            <w:r>
              <w:rPr>
                <w:b/>
                <w:i/>
              </w:rPr>
              <w:t>будут выдавать</w:t>
            </w:r>
            <w:r>
              <w:t xml:space="preserve"> </w:t>
            </w:r>
            <w:hyperlink r:id="rId190">
              <w:r>
                <w:rPr>
                  <w:color w:val="0000FF"/>
                </w:rPr>
                <w:t>сведения</w:t>
              </w:r>
            </w:hyperlink>
            <w:r>
              <w:t>:</w:t>
            </w:r>
          </w:p>
          <w:p w:rsidR="00CF0ABA" w:rsidRDefault="00CF0ABA">
            <w:pPr>
              <w:pStyle w:val="ConsPlusNormal"/>
              <w:jc w:val="both"/>
            </w:pPr>
            <w:r>
              <w:t>- гражданам, подлежащим воинскому учету и не имеющим регистрации по месту жительства и месту пребывания;</w:t>
            </w:r>
          </w:p>
          <w:p w:rsidR="00CF0ABA" w:rsidRDefault="00CF0ABA">
            <w:pPr>
              <w:pStyle w:val="ConsPlusNormal"/>
              <w:jc w:val="both"/>
            </w:pPr>
            <w:r>
              <w:t>-  гражданам, прибывшим на место пребывания на срок более 3 месяцев и не имеющим регистрации по месту пребывания</w:t>
            </w:r>
          </w:p>
        </w:tc>
      </w:tr>
    </w:tbl>
    <w:p w:rsidR="00CF0ABA" w:rsidRDefault="00CF0ABA">
      <w:pPr>
        <w:pStyle w:val="ConsPlusNormal"/>
        <w:jc w:val="both"/>
      </w:pPr>
    </w:p>
    <w:p w:rsidR="00CF0ABA" w:rsidRDefault="00CF0ABA">
      <w:pPr>
        <w:pStyle w:val="ConsPlusTitle"/>
        <w:jc w:val="center"/>
        <w:outlineLvl w:val="1"/>
      </w:pPr>
      <w:bookmarkStart w:id="47" w:name="P981"/>
      <w:bookmarkEnd w:id="47"/>
      <w:r>
        <w:t>20 ФЕВРАЛЯ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035"/>
      </w:tblGrid>
      <w:tr w:rsidR="00CF0ABA">
        <w:tc>
          <w:tcPr>
            <w:tcW w:w="10035" w:type="dxa"/>
            <w:tcBorders>
              <w:top w:val="nil"/>
              <w:left w:val="nil"/>
              <w:bottom w:val="nil"/>
              <w:right w:val="nil"/>
            </w:tcBorders>
          </w:tcPr>
          <w:p w:rsidR="00CF0ABA" w:rsidRDefault="00CF0ABA">
            <w:pPr>
              <w:pStyle w:val="ConsPlusNormal"/>
              <w:jc w:val="both"/>
            </w:pPr>
            <w:r>
              <w:t xml:space="preserve">- </w:t>
            </w:r>
            <w:hyperlink w:anchor="P989">
              <w:r>
                <w:rPr>
                  <w:color w:val="0000FF"/>
                </w:rPr>
                <w:t>сведения</w:t>
              </w:r>
            </w:hyperlink>
            <w:r>
              <w:t xml:space="preserve"> о среднесписочной численности работников;</w:t>
            </w:r>
          </w:p>
          <w:p w:rsidR="00CF0ABA" w:rsidRDefault="00CF0ABA">
            <w:pPr>
              <w:pStyle w:val="ConsPlusNormal"/>
              <w:jc w:val="both"/>
            </w:pPr>
            <w:r>
              <w:t xml:space="preserve">- </w:t>
            </w:r>
            <w:hyperlink w:anchor="P995">
              <w:r>
                <w:rPr>
                  <w:color w:val="0000FF"/>
                </w:rPr>
                <w:t>временно</w:t>
              </w:r>
            </w:hyperlink>
            <w:r>
              <w:t xml:space="preserve"> приостановлен пропуск граждан КНР, въезжающих в целях осуществления трудовой деятельности</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48" w:name="P989"/>
      <w:bookmarkEnd w:id="48"/>
      <w:tr w:rsidR="00CF0ABA">
        <w:tc>
          <w:tcPr>
            <w:tcW w:w="4479" w:type="dxa"/>
          </w:tcPr>
          <w:p w:rsidR="00CF0ABA" w:rsidRDefault="00CF0ABA">
            <w:pPr>
              <w:pStyle w:val="ConsPlusNormal"/>
              <w:outlineLvl w:val="2"/>
            </w:pPr>
            <w:r>
              <w:fldChar w:fldCharType="begin"/>
            </w:r>
            <w:r>
              <w:instrText xml:space="preserve"> HYPERLINK "https://login.consultant.ru/link/?req=doc&amp;base=LAW&amp;n=327825&amp;dst=960" \h </w:instrText>
            </w:r>
            <w:r>
              <w:fldChar w:fldCharType="separate"/>
            </w:r>
            <w:r>
              <w:rPr>
                <w:color w:val="0000FF"/>
              </w:rPr>
              <w:t>Представление</w:t>
            </w:r>
            <w:r>
              <w:rPr>
                <w:color w:val="0000FF"/>
              </w:rPr>
              <w:fldChar w:fldCharType="end"/>
            </w:r>
            <w:r>
              <w:t xml:space="preserve"> сведений.</w:t>
            </w:r>
          </w:p>
          <w:p w:rsidR="00CF0ABA" w:rsidRDefault="008A154A">
            <w:pPr>
              <w:pStyle w:val="ConsPlusNormal"/>
            </w:pPr>
            <w:hyperlink r:id="rId191">
              <w:r w:rsidR="00CF0ABA">
                <w:rPr>
                  <w:color w:val="0000FF"/>
                </w:rPr>
                <w:t>Форма</w:t>
              </w:r>
            </w:hyperlink>
            <w:r w:rsidR="00CF0ABA">
              <w:t xml:space="preserve"> сведений утверждена </w:t>
            </w:r>
            <w:hyperlink r:id="rId192">
              <w:r w:rsidR="00CF0ABA">
                <w:rPr>
                  <w:color w:val="0000FF"/>
                </w:rPr>
                <w:t>Приказом</w:t>
              </w:r>
            </w:hyperlink>
            <w:r w:rsidR="00CF0ABA">
              <w:t xml:space="preserve"> ФНС России от 29.03.2007 N ММ-3-25/174@.</w:t>
            </w:r>
          </w:p>
          <w:p w:rsidR="00CF0ABA" w:rsidRDefault="00CF0ABA">
            <w:pPr>
              <w:pStyle w:val="ConsPlusNormal"/>
            </w:pPr>
            <w:r>
              <w:t xml:space="preserve">См. </w:t>
            </w:r>
            <w:hyperlink r:id="rId193">
              <w:r>
                <w:rPr>
                  <w:color w:val="0000FF"/>
                </w:rPr>
                <w:t>также</w:t>
              </w:r>
            </w:hyperlink>
          </w:p>
        </w:tc>
        <w:tc>
          <w:tcPr>
            <w:tcW w:w="3969" w:type="dxa"/>
          </w:tcPr>
          <w:p w:rsidR="00CF0ABA" w:rsidRDefault="00CF0ABA">
            <w:pPr>
              <w:pStyle w:val="ConsPlusNormal"/>
            </w:pPr>
            <w:r>
              <w:t>Организации, созданные (реорганизованные) в январе 2020 г.</w:t>
            </w:r>
          </w:p>
        </w:tc>
        <w:tc>
          <w:tcPr>
            <w:tcW w:w="1757" w:type="dxa"/>
          </w:tcPr>
          <w:p w:rsidR="00CF0ABA" w:rsidRDefault="00CF0ABA">
            <w:pPr>
              <w:pStyle w:val="ConsPlusNormal"/>
            </w:pPr>
            <w:r>
              <w:t>Налоговый орган по месту нахождения организации</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49" w:name="P995"/>
            <w:bookmarkEnd w:id="49"/>
            <w:r>
              <w:t>Временно приостановлен пропуск граждан КНР, въезжающих в целях осуществления трудовой деятельности</w:t>
            </w:r>
          </w:p>
        </w:tc>
        <w:tc>
          <w:tcPr>
            <w:tcW w:w="7087" w:type="dxa"/>
            <w:tcBorders>
              <w:top w:val="single" w:sz="4" w:space="0" w:color="auto"/>
              <w:bottom w:val="single" w:sz="4" w:space="0" w:color="auto"/>
            </w:tcBorders>
          </w:tcPr>
          <w:p w:rsidR="00CF0ABA" w:rsidRDefault="008A154A">
            <w:pPr>
              <w:pStyle w:val="ConsPlusNormal"/>
              <w:jc w:val="both"/>
            </w:pPr>
            <w:hyperlink r:id="rId194">
              <w:r w:rsidR="00CF0ABA">
                <w:rPr>
                  <w:color w:val="0000FF"/>
                </w:rPr>
                <w:t>Распоряжением</w:t>
              </w:r>
            </w:hyperlink>
            <w:r w:rsidR="00CF0ABA">
              <w:t xml:space="preserve"> Правительства РФ от 31.01.2020 N 153-р установлено, что с 00 часов 00 минут местного времени 20 февраля 2020 г. временно </w:t>
            </w:r>
            <w:hyperlink r:id="rId195">
              <w:r w:rsidR="00CF0ABA">
                <w:rPr>
                  <w:color w:val="0000FF"/>
                </w:rPr>
                <w:t>приостановлен</w:t>
              </w:r>
            </w:hyperlink>
            <w:r w:rsidR="00CF0ABA">
              <w:t xml:space="preserve"> пропуск граждан КНР через государственную границу РФ, въезжающих на территорию РФ в целях осуществления </w:t>
            </w:r>
            <w:r w:rsidR="00CF0ABA">
              <w:rPr>
                <w:b/>
                <w:i/>
              </w:rPr>
              <w:t>трудовой деятельности</w:t>
            </w:r>
            <w:r w:rsidR="00CF0ABA">
              <w:t>, а также в частных, учебных и туристических целях</w:t>
            </w:r>
          </w:p>
        </w:tc>
      </w:tr>
    </w:tbl>
    <w:p w:rsidR="00CF0ABA" w:rsidRDefault="00CF0ABA">
      <w:pPr>
        <w:pStyle w:val="ConsPlusNormal"/>
        <w:jc w:val="both"/>
      </w:pPr>
    </w:p>
    <w:p w:rsidR="00CF0ABA" w:rsidRDefault="00CF0ABA">
      <w:pPr>
        <w:pStyle w:val="ConsPlusTitle"/>
        <w:jc w:val="center"/>
        <w:outlineLvl w:val="1"/>
      </w:pPr>
      <w:bookmarkStart w:id="50" w:name="P998"/>
      <w:bookmarkEnd w:id="50"/>
      <w:r>
        <w:t>29 ФЕВРАЛЯ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035"/>
      </w:tblGrid>
      <w:tr w:rsidR="00CF0ABA">
        <w:tc>
          <w:tcPr>
            <w:tcW w:w="10035" w:type="dxa"/>
            <w:tcBorders>
              <w:top w:val="nil"/>
              <w:left w:val="nil"/>
              <w:bottom w:val="nil"/>
              <w:right w:val="nil"/>
            </w:tcBorders>
          </w:tcPr>
          <w:p w:rsidR="00CF0ABA" w:rsidRDefault="00CF0ABA">
            <w:pPr>
              <w:pStyle w:val="ConsPlusNormal"/>
              <w:jc w:val="both"/>
            </w:pPr>
            <w:r>
              <w:t xml:space="preserve">- </w:t>
            </w:r>
            <w:hyperlink w:anchor="P1002">
              <w:r>
                <w:rPr>
                  <w:color w:val="0000FF"/>
                </w:rPr>
                <w:t>новый</w:t>
              </w:r>
            </w:hyperlink>
            <w:r>
              <w:t xml:space="preserve"> перечень профессий (специальностей, должностей) иностранных граждан и лиц без гражданства - квалифицированных специалистов, имеющих право на прием в гражданство РФ в упрощенном порядке</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51" w:name="P1002"/>
            <w:bookmarkEnd w:id="51"/>
            <w:r>
              <w:t>Новый перечень профессий (специальностей, должностей) иностранных граждан и лиц без гражданства - квалифицированных специалистов, имеющих право на прием в гражданство РФ в упрощенном порядке</w:t>
            </w:r>
          </w:p>
        </w:tc>
        <w:tc>
          <w:tcPr>
            <w:tcW w:w="7087" w:type="dxa"/>
            <w:tcBorders>
              <w:top w:val="single" w:sz="4" w:space="0" w:color="auto"/>
              <w:bottom w:val="single" w:sz="4" w:space="0" w:color="auto"/>
            </w:tcBorders>
          </w:tcPr>
          <w:p w:rsidR="00CF0ABA" w:rsidRDefault="00CF0ABA">
            <w:pPr>
              <w:pStyle w:val="ConsPlusNormal"/>
              <w:jc w:val="both"/>
            </w:pPr>
            <w:r>
              <w:t xml:space="preserve">С 29.02.2020 вступает в силу </w:t>
            </w:r>
            <w:hyperlink r:id="rId196">
              <w:r>
                <w:rPr>
                  <w:color w:val="0000FF"/>
                </w:rPr>
                <w:t>Приказ</w:t>
              </w:r>
            </w:hyperlink>
            <w:r>
              <w:t xml:space="preserve"> Минтруда России от 25.11.2019 N 734н, которым утвержден новый </w:t>
            </w:r>
            <w:hyperlink r:id="rId197">
              <w:r>
                <w:rPr>
                  <w:color w:val="0000FF"/>
                </w:rPr>
                <w:t>перечень</w:t>
              </w:r>
            </w:hyperlink>
            <w:r>
              <w:t xml:space="preserve"> профессий (специальностей, должностей) иностранных граждан и лиц без гражданства - квалифицированных специалистов, имеющих право на прием в гражданство РФ в </w:t>
            </w:r>
            <w:hyperlink r:id="rId198">
              <w:r>
                <w:rPr>
                  <w:color w:val="0000FF"/>
                </w:rPr>
                <w:t>упрощенном порядке</w:t>
              </w:r>
            </w:hyperlink>
            <w:r>
              <w:t>.</w:t>
            </w:r>
          </w:p>
          <w:p w:rsidR="00CF0ABA" w:rsidRDefault="00CF0ABA">
            <w:pPr>
              <w:pStyle w:val="ConsPlusNormal"/>
              <w:jc w:val="both"/>
            </w:pPr>
            <w:r>
              <w:t>Новый перечень увеличен почти в 2 раза и включает 135 специальностей.</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52" w:name="P1006"/>
      <w:bookmarkEnd w:id="52"/>
      <w:r>
        <w:t>2 МАРТА</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298"/>
      </w:tblGrid>
      <w:tr w:rsidR="00CF0ABA">
        <w:tc>
          <w:tcPr>
            <w:tcW w:w="9298" w:type="dxa"/>
            <w:tcBorders>
              <w:top w:val="nil"/>
              <w:left w:val="nil"/>
              <w:bottom w:val="nil"/>
              <w:right w:val="nil"/>
            </w:tcBorders>
          </w:tcPr>
          <w:p w:rsidR="00CF0ABA" w:rsidRDefault="00CF0ABA">
            <w:pPr>
              <w:pStyle w:val="ConsPlusNormal"/>
            </w:pPr>
            <w:r>
              <w:t xml:space="preserve">- форма </w:t>
            </w:r>
            <w:hyperlink w:anchor="P1015">
              <w:r>
                <w:rPr>
                  <w:color w:val="0000FF"/>
                </w:rPr>
                <w:t>СЗВ-СТАЖ</w:t>
              </w:r>
            </w:hyperlink>
            <w:r>
              <w:t xml:space="preserve"> по индивидуальному (персонифицированному) учету</w:t>
            </w:r>
          </w:p>
          <w:p w:rsidR="00CF0ABA" w:rsidRDefault="00CF0ABA">
            <w:pPr>
              <w:pStyle w:val="ConsPlusNormal"/>
            </w:pPr>
            <w:r>
              <w:t xml:space="preserve">- форма N </w:t>
            </w:r>
            <w:hyperlink w:anchor="P1020">
              <w:r>
                <w:rPr>
                  <w:color w:val="0000FF"/>
                </w:rPr>
                <w:t>3-Ф</w:t>
              </w:r>
            </w:hyperlink>
            <w:r>
              <w:t>;</w:t>
            </w:r>
          </w:p>
          <w:p w:rsidR="00CF0ABA" w:rsidRDefault="00CF0ABA">
            <w:pPr>
              <w:pStyle w:val="ConsPlusNormal"/>
            </w:pPr>
            <w:r>
              <w:t xml:space="preserve">- форма N </w:t>
            </w:r>
            <w:hyperlink w:anchor="P1026">
              <w:r>
                <w:rPr>
                  <w:color w:val="0000FF"/>
                </w:rPr>
                <w:t>1-ПР</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53" w:name="P1015"/>
      <w:bookmarkEnd w:id="53"/>
      <w:tr w:rsidR="00CF0ABA">
        <w:tc>
          <w:tcPr>
            <w:tcW w:w="4479" w:type="dxa"/>
          </w:tcPr>
          <w:p w:rsidR="00CF0ABA" w:rsidRDefault="00CF0ABA">
            <w:pPr>
              <w:pStyle w:val="ConsPlusNormal"/>
            </w:pPr>
            <w:r>
              <w:fldChar w:fldCharType="begin"/>
            </w:r>
            <w:r>
              <w:instrText xml:space="preserve"> HYPERLINK "https://login.consultant.ru/link/?req=doc&amp;base=LAW&amp;n=340324&amp;dst=189" \h </w:instrText>
            </w:r>
            <w:r>
              <w:fldChar w:fldCharType="separate"/>
            </w:r>
            <w:r>
              <w:rPr>
                <w:color w:val="0000FF"/>
              </w:rPr>
              <w:t>Представление</w:t>
            </w:r>
            <w:r>
              <w:rPr>
                <w:color w:val="0000FF"/>
              </w:rPr>
              <w:fldChar w:fldCharType="end"/>
            </w:r>
            <w:r>
              <w:t xml:space="preserve"> сведений о каждом работающем у страхователя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РФ о налогах и сборах начисляются страховые взносы)</w:t>
            </w:r>
          </w:p>
          <w:p w:rsidR="00CF0ABA" w:rsidRDefault="00CF0ABA">
            <w:pPr>
              <w:pStyle w:val="ConsPlusNormal"/>
            </w:pPr>
            <w:r>
              <w:t>за 2019 г.</w:t>
            </w:r>
          </w:p>
          <w:p w:rsidR="00CF0ABA" w:rsidRDefault="008A154A">
            <w:pPr>
              <w:pStyle w:val="ConsPlusNormal"/>
            </w:pPr>
            <w:hyperlink r:id="rId199">
              <w:r w:rsidR="00CF0ABA">
                <w:rPr>
                  <w:color w:val="0000FF"/>
                </w:rPr>
                <w:t>Форма СЗВ-СТАЖ</w:t>
              </w:r>
            </w:hyperlink>
            <w:r w:rsidR="00CF0ABA">
              <w:t xml:space="preserve">, при необходимости иные формы, </w:t>
            </w:r>
            <w:hyperlink r:id="rId200">
              <w:r w:rsidR="00CF0ABA">
                <w:rPr>
                  <w:color w:val="0000FF"/>
                </w:rPr>
                <w:t>формат</w:t>
              </w:r>
            </w:hyperlink>
            <w:r w:rsidR="00CF0ABA">
              <w:t xml:space="preserve"> в электронной форме, </w:t>
            </w:r>
            <w:hyperlink r:id="rId201">
              <w:r w:rsidR="00CF0ABA">
                <w:rPr>
                  <w:color w:val="0000FF"/>
                </w:rPr>
                <w:t>порядок</w:t>
              </w:r>
            </w:hyperlink>
            <w:r w:rsidR="00CF0ABA">
              <w:t xml:space="preserve"> заполнения утверждены </w:t>
            </w:r>
            <w:hyperlink r:id="rId202">
              <w:r w:rsidR="00CF0ABA">
                <w:rPr>
                  <w:color w:val="0000FF"/>
                </w:rPr>
                <w:t>Постановлением</w:t>
              </w:r>
            </w:hyperlink>
            <w:r w:rsidR="00CF0ABA">
              <w:t xml:space="preserve"> Правления ПФ РФ от 06.12.2018 N 507п</w:t>
            </w:r>
          </w:p>
        </w:tc>
        <w:tc>
          <w:tcPr>
            <w:tcW w:w="3969" w:type="dxa"/>
          </w:tcPr>
          <w:p w:rsidR="00CF0ABA" w:rsidRDefault="008A154A">
            <w:pPr>
              <w:pStyle w:val="ConsPlusNormal"/>
            </w:pPr>
            <w:hyperlink r:id="rId203">
              <w:r w:rsidR="00CF0ABA">
                <w:rPr>
                  <w:color w:val="0000FF"/>
                </w:rPr>
                <w:t>Страхователи</w:t>
              </w:r>
            </w:hyperlink>
            <w:r w:rsidR="00CF0ABA">
              <w:t xml:space="preserve"> по индивидуальному (персонифицированному) учету</w:t>
            </w:r>
          </w:p>
        </w:tc>
        <w:tc>
          <w:tcPr>
            <w:tcW w:w="1757" w:type="dxa"/>
          </w:tcPr>
          <w:p w:rsidR="00CF0ABA" w:rsidRDefault="00CF0ABA">
            <w:pPr>
              <w:pStyle w:val="ConsPlusNormal"/>
            </w:pPr>
            <w:r>
              <w:t xml:space="preserve">ТО ПФР по </w:t>
            </w:r>
            <w:hyperlink r:id="rId204">
              <w:r>
                <w:rPr>
                  <w:color w:val="0000FF"/>
                </w:rPr>
                <w:t>месту</w:t>
              </w:r>
            </w:hyperlink>
            <w:r>
              <w:t xml:space="preserve"> регистрации страхователя</w:t>
            </w:r>
          </w:p>
        </w:tc>
      </w:tr>
      <w:tr w:rsidR="00CF0ABA">
        <w:tc>
          <w:tcPr>
            <w:tcW w:w="4479" w:type="dxa"/>
          </w:tcPr>
          <w:p w:rsidR="00CF0ABA" w:rsidRDefault="00CF0ABA">
            <w:pPr>
              <w:pStyle w:val="ConsPlusNormal"/>
              <w:outlineLvl w:val="2"/>
            </w:pPr>
            <w:bookmarkStart w:id="54" w:name="P1020"/>
            <w:bookmarkEnd w:id="54"/>
            <w:r>
              <w:t xml:space="preserve">Сведения о просроченной задолженности по заработной плате (форма N </w:t>
            </w:r>
            <w:hyperlink r:id="rId205">
              <w:r>
                <w:rPr>
                  <w:color w:val="0000FF"/>
                </w:rPr>
                <w:t>3-Ф</w:t>
              </w:r>
            </w:hyperlink>
            <w:r>
              <w:t>)</w:t>
            </w:r>
          </w:p>
          <w:p w:rsidR="00CF0ABA" w:rsidRDefault="00CF0ABA">
            <w:pPr>
              <w:pStyle w:val="ConsPlusNormal"/>
            </w:pPr>
            <w:r>
              <w:t>за февраль 2020 г.</w:t>
            </w:r>
          </w:p>
          <w:p w:rsidR="00CF0ABA" w:rsidRDefault="008A154A">
            <w:pPr>
              <w:pStyle w:val="ConsPlusNormal"/>
            </w:pPr>
            <w:hyperlink r:id="rId206">
              <w:r w:rsidR="00CF0ABA">
                <w:rPr>
                  <w:color w:val="0000FF"/>
                </w:rPr>
                <w:t>Приказ</w:t>
              </w:r>
            </w:hyperlink>
            <w:r w:rsidR="00CF0ABA">
              <w:t xml:space="preserve"> Росстата от 15.07.2019 N 404</w:t>
            </w:r>
          </w:p>
          <w:p w:rsidR="00CF0ABA" w:rsidRDefault="008A154A">
            <w:pPr>
              <w:pStyle w:val="ConsPlusNormal"/>
            </w:pPr>
            <w:hyperlink r:id="rId207">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55" w:name="P1026"/>
            <w:bookmarkEnd w:id="55"/>
            <w:r>
              <w:t xml:space="preserve">Сведения о приостановке (забастовке) и возобновлении работы трудовых коллективов (форма N </w:t>
            </w:r>
            <w:hyperlink r:id="rId208">
              <w:r>
                <w:rPr>
                  <w:color w:val="0000FF"/>
                </w:rPr>
                <w:t>1-ПР</w:t>
              </w:r>
            </w:hyperlink>
            <w:r>
              <w:t>)</w:t>
            </w:r>
          </w:p>
          <w:p w:rsidR="00CF0ABA" w:rsidRDefault="00CF0ABA">
            <w:pPr>
              <w:pStyle w:val="ConsPlusNormal"/>
            </w:pPr>
            <w:r>
              <w:t>за февраль 2020 г.</w:t>
            </w:r>
          </w:p>
          <w:p w:rsidR="00CF0ABA" w:rsidRDefault="008A154A">
            <w:pPr>
              <w:pStyle w:val="ConsPlusNormal"/>
            </w:pPr>
            <w:hyperlink r:id="rId209">
              <w:r w:rsidR="00CF0ABA">
                <w:rPr>
                  <w:color w:val="0000FF"/>
                </w:rPr>
                <w:t>Приказ</w:t>
              </w:r>
            </w:hyperlink>
            <w:r w:rsidR="00CF0ABA">
              <w:t xml:space="preserve"> Росстата от 15.07.2019 N 404</w:t>
            </w:r>
          </w:p>
          <w:p w:rsidR="00CF0ABA" w:rsidRDefault="008A154A">
            <w:pPr>
              <w:pStyle w:val="ConsPlusNormal"/>
            </w:pPr>
            <w:hyperlink r:id="rId210">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осуществляющие все виды экономической деятельности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56" w:name="P1033"/>
      <w:bookmarkEnd w:id="56"/>
      <w:r>
        <w:t>3 МАРТА</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CF0ABA">
        <w:tc>
          <w:tcPr>
            <w:tcW w:w="4252" w:type="dxa"/>
            <w:tcBorders>
              <w:top w:val="nil"/>
              <w:left w:val="nil"/>
              <w:bottom w:val="nil"/>
              <w:right w:val="nil"/>
            </w:tcBorders>
          </w:tcPr>
          <w:p w:rsidR="00CF0ABA" w:rsidRDefault="00CF0ABA">
            <w:pPr>
              <w:pStyle w:val="ConsPlusNormal"/>
            </w:pPr>
            <w:r>
              <w:t xml:space="preserve">форма N </w:t>
            </w:r>
            <w:hyperlink w:anchor="P1040">
              <w:r>
                <w:rPr>
                  <w:color w:val="0000FF"/>
                </w:rPr>
                <w:t>1-КТС (срочная)</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57" w:name="P1040"/>
            <w:bookmarkEnd w:id="57"/>
            <w:r>
              <w:t xml:space="preserve">Сведения о коллективных трудовых спорах (форма N </w:t>
            </w:r>
            <w:hyperlink r:id="rId211">
              <w:r>
                <w:rPr>
                  <w:color w:val="0000FF"/>
                </w:rPr>
                <w:t>1-КТС (срочная)</w:t>
              </w:r>
            </w:hyperlink>
            <w:r>
              <w:t>)</w:t>
            </w:r>
          </w:p>
          <w:p w:rsidR="00CF0ABA" w:rsidRDefault="00CF0ABA">
            <w:pPr>
              <w:pStyle w:val="ConsPlusNormal"/>
            </w:pPr>
            <w:r>
              <w:t>за февраль 2020 г.</w:t>
            </w:r>
          </w:p>
          <w:p w:rsidR="00CF0ABA" w:rsidRDefault="008A154A">
            <w:pPr>
              <w:pStyle w:val="ConsPlusNormal"/>
            </w:pPr>
            <w:hyperlink r:id="rId212">
              <w:r w:rsidR="00CF0ABA">
                <w:rPr>
                  <w:color w:val="0000FF"/>
                </w:rPr>
                <w:t>Приказ</w:t>
              </w:r>
            </w:hyperlink>
            <w:r w:rsidR="00CF0ABA">
              <w:t xml:space="preserve"> Росстата от 08.11.2012 N 589</w:t>
            </w:r>
          </w:p>
          <w:p w:rsidR="00CF0ABA" w:rsidRDefault="008A154A">
            <w:pPr>
              <w:pStyle w:val="ConsPlusNormal"/>
            </w:pPr>
            <w:hyperlink r:id="rId213">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осуществляющие все виды экономической деятельности</w:t>
            </w:r>
          </w:p>
        </w:tc>
        <w:tc>
          <w:tcPr>
            <w:tcW w:w="1757" w:type="dxa"/>
          </w:tcPr>
          <w:p w:rsidR="00CF0ABA" w:rsidRDefault="00CF0ABA">
            <w:pPr>
              <w:pStyle w:val="ConsPlusNormal"/>
            </w:pPr>
            <w:r>
              <w:t xml:space="preserve">ТО </w:t>
            </w:r>
            <w:proofErr w:type="spellStart"/>
            <w:r>
              <w:t>Роструда</w:t>
            </w:r>
            <w:proofErr w:type="spellEnd"/>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58" w:name="P1047"/>
      <w:bookmarkEnd w:id="58"/>
      <w:r>
        <w:t>7 МАРТА</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1051">
              <w:r w:rsidR="00CF0ABA">
                <w:rPr>
                  <w:color w:val="0000FF"/>
                </w:rPr>
                <w:t>формы</w:t>
              </w:r>
            </w:hyperlink>
            <w:r w:rsidR="00CF0ABA">
              <w:t xml:space="preserve"> сведений о трудовой деятельности</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59" w:name="P1051"/>
            <w:bookmarkEnd w:id="59"/>
            <w:r>
              <w:t>Утверждены формы сведений о трудовой деятельности</w:t>
            </w:r>
          </w:p>
        </w:tc>
        <w:tc>
          <w:tcPr>
            <w:tcW w:w="7087" w:type="dxa"/>
            <w:tcBorders>
              <w:top w:val="single" w:sz="4" w:space="0" w:color="auto"/>
              <w:bottom w:val="single" w:sz="4" w:space="0" w:color="auto"/>
            </w:tcBorders>
          </w:tcPr>
          <w:p w:rsidR="00CF0ABA" w:rsidRDefault="00CF0ABA">
            <w:pPr>
              <w:pStyle w:val="ConsPlusNormal"/>
              <w:jc w:val="both"/>
            </w:pPr>
            <w:r>
              <w:t xml:space="preserve">С 07.03.2020 вступает в силу </w:t>
            </w:r>
            <w:hyperlink r:id="rId214">
              <w:r>
                <w:rPr>
                  <w:color w:val="0000FF"/>
                </w:rPr>
                <w:t>Приказ</w:t>
              </w:r>
            </w:hyperlink>
            <w:r>
              <w:t xml:space="preserve"> Минтруда России от 20.01.2020 N 23н, которым утверждены формы и </w:t>
            </w:r>
            <w:hyperlink r:id="rId215">
              <w:r>
                <w:rPr>
                  <w:color w:val="0000FF"/>
                </w:rPr>
                <w:t>порядок</w:t>
              </w:r>
            </w:hyperlink>
            <w:r>
              <w:t xml:space="preserve"> заполнения:</w:t>
            </w:r>
          </w:p>
          <w:p w:rsidR="00CF0ABA" w:rsidRDefault="00CF0ABA">
            <w:pPr>
              <w:pStyle w:val="ConsPlusNormal"/>
              <w:jc w:val="both"/>
            </w:pPr>
            <w:r>
              <w:t>- "Сведения о трудовой деятельности, предоставляемые работнику работодателем (</w:t>
            </w:r>
            <w:hyperlink r:id="rId216">
              <w:r>
                <w:rPr>
                  <w:color w:val="0000FF"/>
                </w:rPr>
                <w:t>СТД-Р</w:t>
              </w:r>
            </w:hyperlink>
            <w:r>
              <w:t>)", которая формируется и представляется способом, указанным в заявлении работника, поданном в письменной форме или направленном в порядке, установленном работодателем, по адресу электронной почты работодателя;</w:t>
            </w:r>
          </w:p>
          <w:p w:rsidR="00CF0ABA" w:rsidRDefault="00CF0ABA">
            <w:pPr>
              <w:pStyle w:val="ConsPlusNormal"/>
              <w:jc w:val="both"/>
            </w:pPr>
            <w:r>
              <w:t>- "Сведения о трудовой деятельности, предоставляемые из информационных ресурсов ПФР (</w:t>
            </w:r>
            <w:hyperlink r:id="rId217">
              <w:r>
                <w:rPr>
                  <w:color w:val="0000FF"/>
                </w:rPr>
                <w:t>СТД-ПФР</w:t>
              </w:r>
            </w:hyperlink>
            <w:r>
              <w:t>), которая формируется и представляется из информационных ресурсов ПФР по обращению зарегистрированного лица способом, указанным при обращении</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60" w:name="P1056"/>
      <w:bookmarkEnd w:id="60"/>
      <w:r>
        <w:t>11 МАРТА</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1060">
              <w:r w:rsidR="00CF0ABA">
                <w:rPr>
                  <w:color w:val="0000FF"/>
                </w:rPr>
                <w:t>использование</w:t>
              </w:r>
            </w:hyperlink>
            <w:r w:rsidR="00CF0ABA">
              <w:t xml:space="preserve"> </w:t>
            </w:r>
            <w:proofErr w:type="spellStart"/>
            <w:r w:rsidR="00CF0ABA">
              <w:t>тепловизоров</w:t>
            </w:r>
            <w:proofErr w:type="spellEnd"/>
            <w:r w:rsidR="00CF0ABA">
              <w:t xml:space="preserve"> работодателями</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61" w:name="P1060"/>
            <w:bookmarkEnd w:id="61"/>
            <w:r>
              <w:t xml:space="preserve">Разъяснен порядок использования работодателями </w:t>
            </w:r>
            <w:proofErr w:type="spellStart"/>
            <w:r>
              <w:t>тепловизоров</w:t>
            </w:r>
            <w:proofErr w:type="spellEnd"/>
            <w:r>
              <w:t xml:space="preserve"> для измерения температуры работников, посетителей</w:t>
            </w:r>
          </w:p>
        </w:tc>
        <w:tc>
          <w:tcPr>
            <w:tcW w:w="7087" w:type="dxa"/>
            <w:tcBorders>
              <w:top w:val="single" w:sz="4" w:space="0" w:color="auto"/>
              <w:bottom w:val="single" w:sz="4" w:space="0" w:color="auto"/>
            </w:tcBorders>
          </w:tcPr>
          <w:p w:rsidR="00CF0ABA" w:rsidRDefault="00CF0ABA">
            <w:pPr>
              <w:pStyle w:val="ConsPlusNormal"/>
              <w:jc w:val="both"/>
            </w:pPr>
            <w:proofErr w:type="spellStart"/>
            <w:r>
              <w:t>Роскомнадзором</w:t>
            </w:r>
            <w:proofErr w:type="spellEnd"/>
            <w:r>
              <w:t xml:space="preserve"> </w:t>
            </w:r>
            <w:hyperlink r:id="rId218">
              <w:r>
                <w:rPr>
                  <w:color w:val="0000FF"/>
                </w:rPr>
                <w:t>разъяснены</w:t>
              </w:r>
            </w:hyperlink>
            <w:r>
              <w:t xml:space="preserve"> особенности использования работодателями </w:t>
            </w:r>
            <w:proofErr w:type="spellStart"/>
            <w:r>
              <w:t>тепловизоров</w:t>
            </w:r>
            <w:proofErr w:type="spellEnd"/>
            <w:r>
              <w:t xml:space="preserve"> для измерения температуры работников, посетителей предприятий и организаций с целью предотвращения распространения </w:t>
            </w:r>
            <w:proofErr w:type="spellStart"/>
            <w:r>
              <w:t>коронавируса</w:t>
            </w:r>
            <w:proofErr w:type="spellEnd"/>
            <w:r>
              <w:t>.</w:t>
            </w:r>
          </w:p>
          <w:p w:rsidR="00CF0ABA" w:rsidRDefault="00CF0ABA">
            <w:pPr>
              <w:pStyle w:val="ConsPlusNormal"/>
              <w:jc w:val="both"/>
            </w:pPr>
            <w:r>
              <w:rPr>
                <w:i/>
              </w:rPr>
              <w:t>См. также:</w:t>
            </w:r>
          </w:p>
          <w:p w:rsidR="00CF0ABA" w:rsidRDefault="00CF0ABA">
            <w:pPr>
              <w:pStyle w:val="ConsPlusNormal"/>
              <w:jc w:val="both"/>
            </w:pPr>
            <w:r>
              <w:rPr>
                <w:i/>
              </w:rPr>
              <w:t xml:space="preserve">- </w:t>
            </w:r>
            <w:hyperlink r:id="rId219">
              <w:r>
                <w:rPr>
                  <w:i/>
                  <w:color w:val="0000FF"/>
                </w:rPr>
                <w:t>Указ</w:t>
              </w:r>
            </w:hyperlink>
            <w:r>
              <w:rPr>
                <w:i/>
              </w:rPr>
              <w:t xml:space="preserve"> Мэра Москвы от 05.03.2020 N 12-УМ "О введении режима повышенной готовности";</w:t>
            </w:r>
          </w:p>
          <w:p w:rsidR="00CF0ABA" w:rsidRDefault="00CF0ABA">
            <w:pPr>
              <w:pStyle w:val="ConsPlusNormal"/>
              <w:jc w:val="both"/>
            </w:pPr>
            <w:r>
              <w:t xml:space="preserve">- </w:t>
            </w:r>
            <w:hyperlink r:id="rId220">
              <w:r>
                <w:rPr>
                  <w:i/>
                  <w:color w:val="0000FF"/>
                </w:rPr>
                <w:t>Постановление</w:t>
              </w:r>
            </w:hyperlink>
            <w:r>
              <w:rPr>
                <w:i/>
              </w:rPr>
              <w:t xml:space="preserve"> Губернатора Московской области от 12.03.2020 N 108-ПГ</w:t>
            </w:r>
          </w:p>
        </w:tc>
      </w:tr>
    </w:tbl>
    <w:p w:rsidR="00CF0ABA" w:rsidRDefault="00CF0ABA">
      <w:pPr>
        <w:pStyle w:val="ConsPlusNormal"/>
        <w:jc w:val="both"/>
      </w:pPr>
    </w:p>
    <w:p w:rsidR="00CF0ABA" w:rsidRDefault="00CF0ABA">
      <w:pPr>
        <w:pStyle w:val="ConsPlusTitle"/>
        <w:jc w:val="center"/>
        <w:outlineLvl w:val="1"/>
      </w:pPr>
      <w:bookmarkStart w:id="62" w:name="P1066"/>
      <w:bookmarkEnd w:id="62"/>
      <w:r>
        <w:t>16 МАРТА</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581"/>
      </w:tblGrid>
      <w:tr w:rsidR="00CF0ABA">
        <w:tc>
          <w:tcPr>
            <w:tcW w:w="9581" w:type="dxa"/>
            <w:tcBorders>
              <w:top w:val="nil"/>
              <w:left w:val="nil"/>
              <w:bottom w:val="nil"/>
              <w:right w:val="nil"/>
            </w:tcBorders>
          </w:tcPr>
          <w:p w:rsidR="00CF0ABA" w:rsidRDefault="00CF0ABA">
            <w:pPr>
              <w:pStyle w:val="ConsPlusNormal"/>
            </w:pPr>
            <w:r>
              <w:t xml:space="preserve">- </w:t>
            </w:r>
            <w:hyperlink w:anchor="P1076">
              <w:r>
                <w:rPr>
                  <w:color w:val="0000FF"/>
                </w:rPr>
                <w:t>уплата</w:t>
              </w:r>
            </w:hyperlink>
            <w:r>
              <w:t xml:space="preserve"> дополнительных взносов на накопительную пенсию;</w:t>
            </w:r>
          </w:p>
          <w:p w:rsidR="00CF0ABA" w:rsidRDefault="00CF0ABA">
            <w:pPr>
              <w:pStyle w:val="ConsPlusNormal"/>
            </w:pPr>
            <w:r>
              <w:t xml:space="preserve">- форма </w:t>
            </w:r>
            <w:hyperlink w:anchor="P1080">
              <w:r>
                <w:rPr>
                  <w:color w:val="0000FF"/>
                </w:rPr>
                <w:t>СЗВ-М</w:t>
              </w:r>
            </w:hyperlink>
            <w:r>
              <w:t xml:space="preserve"> по индивидуальному (персонифицированному) учету;</w:t>
            </w:r>
          </w:p>
          <w:p w:rsidR="00CF0ABA" w:rsidRDefault="00CF0ABA">
            <w:pPr>
              <w:pStyle w:val="ConsPlusNormal"/>
            </w:pPr>
            <w:r>
              <w:t xml:space="preserve">- </w:t>
            </w:r>
            <w:hyperlink w:anchor="P1090">
              <w:r>
                <w:rPr>
                  <w:color w:val="0000FF"/>
                </w:rPr>
                <w:t>форма СЗВ-ТД</w:t>
              </w:r>
            </w:hyperlink>
            <w:r>
              <w:t xml:space="preserve"> сведения о трудовой деятельности по индивидуальному (персонифицированному) учету;</w:t>
            </w:r>
          </w:p>
          <w:p w:rsidR="00CF0ABA" w:rsidRDefault="00CF0ABA">
            <w:pPr>
              <w:pStyle w:val="ConsPlusNormal"/>
            </w:pPr>
            <w:r>
              <w:t xml:space="preserve">- форма N </w:t>
            </w:r>
            <w:hyperlink w:anchor="P1101">
              <w:r>
                <w:rPr>
                  <w:color w:val="0000FF"/>
                </w:rPr>
                <w:t>П-4 (месячная)</w:t>
              </w:r>
            </w:hyperlink>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63" w:name="P1076"/>
            <w:bookmarkEnd w:id="63"/>
            <w:r>
              <w:t>Уплата платежа по дополнительным взносам на накопительную пенсию и взносам работодателя</w:t>
            </w:r>
          </w:p>
          <w:p w:rsidR="00CF0ABA" w:rsidRDefault="00CF0ABA">
            <w:pPr>
              <w:pStyle w:val="ConsPlusNormal"/>
            </w:pPr>
            <w:r>
              <w:t>за февраль 2020 г.</w:t>
            </w:r>
          </w:p>
        </w:tc>
        <w:tc>
          <w:tcPr>
            <w:tcW w:w="3969" w:type="dxa"/>
          </w:tcPr>
          <w:p w:rsidR="00CF0ABA" w:rsidRDefault="008A154A">
            <w:pPr>
              <w:pStyle w:val="ConsPlusNormal"/>
            </w:pPr>
            <w:hyperlink r:id="rId221">
              <w:r w:rsidR="00CF0ABA">
                <w:rPr>
                  <w:color w:val="0000FF"/>
                </w:rPr>
                <w:t>Работодатели</w:t>
              </w:r>
            </w:hyperlink>
          </w:p>
        </w:tc>
        <w:tc>
          <w:tcPr>
            <w:tcW w:w="1757" w:type="dxa"/>
          </w:tcPr>
          <w:p w:rsidR="00CF0ABA" w:rsidRDefault="008A154A">
            <w:pPr>
              <w:pStyle w:val="ConsPlusNormal"/>
            </w:pPr>
            <w:hyperlink r:id="rId222">
              <w:r w:rsidR="00CF0ABA">
                <w:rPr>
                  <w:color w:val="0000FF"/>
                </w:rPr>
                <w:t>Бюджет</w:t>
              </w:r>
            </w:hyperlink>
            <w:r w:rsidR="00CF0ABA">
              <w:t xml:space="preserve"> ПФР</w:t>
            </w:r>
          </w:p>
        </w:tc>
      </w:tr>
      <w:bookmarkStart w:id="64" w:name="P1080"/>
      <w:bookmarkEnd w:id="64"/>
      <w:tr w:rsidR="00CF0ABA">
        <w:tc>
          <w:tcPr>
            <w:tcW w:w="4479" w:type="dxa"/>
          </w:tcPr>
          <w:p w:rsidR="00CF0ABA" w:rsidRDefault="00CF0ABA">
            <w:pPr>
              <w:pStyle w:val="ConsPlusNormal"/>
              <w:outlineLvl w:val="2"/>
            </w:pPr>
            <w:r>
              <w:fldChar w:fldCharType="begin"/>
            </w:r>
            <w:r>
              <w:instrText xml:space="preserve"> HYPERLINK "https://login.consultant.ru/link/?req=doc&amp;base=LAW&amp;n=340324&amp;dst=194" \h </w:instrText>
            </w:r>
            <w:r>
              <w:fldChar w:fldCharType="separate"/>
            </w:r>
            <w:r>
              <w:rPr>
                <w:color w:val="0000FF"/>
              </w:rPr>
              <w:t>Представление</w:t>
            </w:r>
            <w:r>
              <w:rPr>
                <w:color w:val="0000FF"/>
              </w:rPr>
              <w:fldChar w:fldCharType="end"/>
            </w:r>
            <w:r>
              <w:t xml:space="preserve"> в территориальный орган ПФ РФ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CF0ABA" w:rsidRDefault="00CF0ABA">
            <w:pPr>
              <w:pStyle w:val="ConsPlusNormal"/>
            </w:pPr>
            <w:r>
              <w:t>1) страховой номер индивидуального лицевого счета;</w:t>
            </w:r>
          </w:p>
          <w:p w:rsidR="00CF0ABA" w:rsidRDefault="00CF0ABA">
            <w:pPr>
              <w:pStyle w:val="ConsPlusNormal"/>
            </w:pPr>
            <w:r>
              <w:t>2) фамилия, имя и отчество;</w:t>
            </w:r>
          </w:p>
          <w:p w:rsidR="00CF0ABA" w:rsidRDefault="00CF0ABA">
            <w:pPr>
              <w:pStyle w:val="ConsPlusNormal"/>
            </w:pPr>
            <w:r>
              <w:t>3) ИНН</w:t>
            </w:r>
          </w:p>
          <w:p w:rsidR="00CF0ABA" w:rsidRDefault="00CF0ABA">
            <w:pPr>
              <w:pStyle w:val="ConsPlusNormal"/>
            </w:pPr>
            <w:r>
              <w:t>за февраль 2020 г.</w:t>
            </w:r>
          </w:p>
          <w:p w:rsidR="00CF0ABA" w:rsidRDefault="008A154A">
            <w:pPr>
              <w:pStyle w:val="ConsPlusNormal"/>
            </w:pPr>
            <w:hyperlink r:id="rId223">
              <w:r w:rsidR="00CF0ABA">
                <w:rPr>
                  <w:color w:val="0000FF"/>
                </w:rPr>
                <w:t>Форма СЗВ-М</w:t>
              </w:r>
            </w:hyperlink>
            <w:r w:rsidR="00CF0ABA">
              <w:t xml:space="preserve"> утверждена </w:t>
            </w:r>
            <w:hyperlink r:id="rId224">
              <w:r w:rsidR="00CF0ABA">
                <w:rPr>
                  <w:color w:val="0000FF"/>
                </w:rPr>
                <w:t>Постановлением</w:t>
              </w:r>
            </w:hyperlink>
            <w:r w:rsidR="00CF0ABA">
              <w:t xml:space="preserve"> Правления ПФ РФ от 01.02.2016 N 83п.</w:t>
            </w:r>
          </w:p>
          <w:p w:rsidR="00CF0ABA" w:rsidRDefault="008A154A">
            <w:pPr>
              <w:pStyle w:val="ConsPlusNormal"/>
            </w:pPr>
            <w:hyperlink r:id="rId225">
              <w:r w:rsidR="00CF0ABA">
                <w:rPr>
                  <w:color w:val="0000FF"/>
                </w:rPr>
                <w:t>Формат</w:t>
              </w:r>
            </w:hyperlink>
            <w:r w:rsidR="00CF0ABA">
              <w:t xml:space="preserve"> в форме электронного документа утвержден </w:t>
            </w:r>
            <w:hyperlink r:id="rId226">
              <w:r w:rsidR="00CF0ABA">
                <w:rPr>
                  <w:color w:val="0000FF"/>
                </w:rPr>
                <w:t>Постановлением</w:t>
              </w:r>
            </w:hyperlink>
            <w:r w:rsidR="00CF0ABA">
              <w:t xml:space="preserve"> Правления ПФ РФ от 07.12.2016 N 1077п.</w:t>
            </w:r>
          </w:p>
          <w:p w:rsidR="00CF0ABA" w:rsidRDefault="00CF0ABA">
            <w:pPr>
              <w:pStyle w:val="ConsPlusNormal"/>
            </w:pPr>
            <w:r>
              <w:t xml:space="preserve">См. </w:t>
            </w:r>
            <w:hyperlink r:id="rId227">
              <w:r>
                <w:rPr>
                  <w:color w:val="0000FF"/>
                </w:rPr>
                <w:t>также</w:t>
              </w:r>
            </w:hyperlink>
          </w:p>
        </w:tc>
        <w:tc>
          <w:tcPr>
            <w:tcW w:w="3969" w:type="dxa"/>
          </w:tcPr>
          <w:p w:rsidR="00CF0ABA" w:rsidRDefault="008A154A">
            <w:pPr>
              <w:pStyle w:val="ConsPlusNormal"/>
            </w:pPr>
            <w:hyperlink r:id="rId228">
              <w:r w:rsidR="00CF0ABA">
                <w:rPr>
                  <w:color w:val="0000FF"/>
                </w:rPr>
                <w:t>Страхователи</w:t>
              </w:r>
            </w:hyperlink>
            <w:r w:rsidR="00CF0ABA">
              <w:t xml:space="preserve"> по индивидуальному (персонифицированному) учету</w:t>
            </w:r>
          </w:p>
        </w:tc>
        <w:tc>
          <w:tcPr>
            <w:tcW w:w="1757" w:type="dxa"/>
          </w:tcPr>
          <w:p w:rsidR="00CF0ABA" w:rsidRDefault="00CF0ABA">
            <w:pPr>
              <w:pStyle w:val="ConsPlusNormal"/>
            </w:pPr>
            <w:r>
              <w:t xml:space="preserve">ТО ПФР по </w:t>
            </w:r>
            <w:hyperlink r:id="rId229">
              <w:r>
                <w:rPr>
                  <w:color w:val="0000FF"/>
                </w:rPr>
                <w:t>месту</w:t>
              </w:r>
            </w:hyperlink>
            <w:r>
              <w:t xml:space="preserve"> регистрации страхователя</w:t>
            </w:r>
          </w:p>
        </w:tc>
      </w:tr>
      <w:tr w:rsidR="00CF0ABA">
        <w:tc>
          <w:tcPr>
            <w:tcW w:w="4479" w:type="dxa"/>
          </w:tcPr>
          <w:p w:rsidR="00CF0ABA" w:rsidRDefault="00CF0ABA">
            <w:pPr>
              <w:pStyle w:val="ConsPlusNormal"/>
              <w:jc w:val="both"/>
              <w:outlineLvl w:val="2"/>
            </w:pPr>
            <w:bookmarkStart w:id="65" w:name="P1090"/>
            <w:bookmarkEnd w:id="65"/>
            <w:r>
              <w:t>Представление о работающих у страхователя зарегистрированных лицах в случаях:</w:t>
            </w:r>
          </w:p>
          <w:p w:rsidR="00CF0ABA" w:rsidRDefault="00CF0ABA">
            <w:pPr>
              <w:pStyle w:val="ConsPlusNormal"/>
              <w:ind w:firstLine="283"/>
              <w:jc w:val="both"/>
            </w:pPr>
            <w:r>
              <w:t xml:space="preserve">- приема на работу, переводов на другую постоянную работу и увольнения, подачи зарегистрированными лицами заявлений о продолжении ведения страхователем трудовых книжек в соответствии со </w:t>
            </w:r>
            <w:hyperlink r:id="rId230">
              <w:r>
                <w:rPr>
                  <w:color w:val="0000FF"/>
                </w:rPr>
                <w:t>ст. 66</w:t>
              </w:r>
            </w:hyperlink>
            <w:r>
              <w:t xml:space="preserve"> ТК РФ либо о предоставлении страхователем зарегистрированным лицам сведений о трудовой деятельности в соответствии со </w:t>
            </w:r>
            <w:hyperlink r:id="rId231">
              <w:r>
                <w:rPr>
                  <w:color w:val="0000FF"/>
                </w:rPr>
                <w:t>ст. 66.1</w:t>
              </w:r>
            </w:hyperlink>
            <w:r>
              <w:t xml:space="preserve"> ТК РФ следующие сведения:</w:t>
            </w:r>
          </w:p>
          <w:p w:rsidR="00CF0ABA" w:rsidRDefault="00CF0ABA">
            <w:pPr>
              <w:pStyle w:val="ConsPlusNormal"/>
              <w:jc w:val="both"/>
            </w:pPr>
            <w:r>
              <w:t>1) страховой номер индивидуального лицевого счета;</w:t>
            </w:r>
          </w:p>
          <w:p w:rsidR="00CF0ABA" w:rsidRDefault="00CF0ABA">
            <w:pPr>
              <w:pStyle w:val="ConsPlusNormal"/>
              <w:jc w:val="both"/>
            </w:pPr>
            <w:r>
              <w:t>2) фамилию, имя, отчество;</w:t>
            </w:r>
          </w:p>
          <w:p w:rsidR="00CF0ABA" w:rsidRDefault="00CF0ABA">
            <w:pPr>
              <w:pStyle w:val="ConsPlusNormal"/>
              <w:jc w:val="both"/>
            </w:pPr>
            <w:r>
              <w:t xml:space="preserve">3) сведения о трудовой деятельности, предусмотренные </w:t>
            </w:r>
            <w:hyperlink r:id="rId232">
              <w:r>
                <w:rPr>
                  <w:color w:val="0000FF"/>
                </w:rPr>
                <w:t>п. 2.1 ст. 6</w:t>
              </w:r>
            </w:hyperlink>
            <w:r>
              <w:t xml:space="preserve"> Федерального закона от 01.04.1996 N 27-ФЗ;</w:t>
            </w:r>
          </w:p>
          <w:p w:rsidR="00CF0ABA" w:rsidRDefault="00CF0ABA">
            <w:pPr>
              <w:pStyle w:val="ConsPlusNormal"/>
              <w:jc w:val="both"/>
            </w:pPr>
            <w:r>
              <w:t xml:space="preserve">4) при представлении указанных сведений </w:t>
            </w:r>
            <w:hyperlink r:id="rId233">
              <w:r>
                <w:rPr>
                  <w:color w:val="0000FF"/>
                </w:rPr>
                <w:t>впервые</w:t>
              </w:r>
            </w:hyperlink>
            <w:r>
              <w:t xml:space="preserve"> в отношении зарегистрированного лица страхователь одновременно представляет сведения о его трудовой деятельности по состоянию на 01.01.2020 у данного страхователя</w:t>
            </w:r>
          </w:p>
          <w:p w:rsidR="00CF0ABA" w:rsidRDefault="00CF0ABA">
            <w:pPr>
              <w:pStyle w:val="ConsPlusNormal"/>
              <w:jc w:val="both"/>
            </w:pPr>
            <w:r>
              <w:t>за февраль 2020 г.</w:t>
            </w:r>
          </w:p>
          <w:p w:rsidR="00CF0ABA" w:rsidRDefault="008A154A">
            <w:pPr>
              <w:pStyle w:val="ConsPlusNormal"/>
              <w:jc w:val="both"/>
            </w:pPr>
            <w:hyperlink r:id="rId234">
              <w:r w:rsidR="00CF0ABA">
                <w:rPr>
                  <w:color w:val="0000FF"/>
                </w:rPr>
                <w:t>Форма СЗВ-ТД</w:t>
              </w:r>
            </w:hyperlink>
            <w:r w:rsidR="00CF0ABA">
              <w:t xml:space="preserve">, </w:t>
            </w:r>
            <w:hyperlink r:id="rId235">
              <w:r w:rsidR="00CF0ABA">
                <w:rPr>
                  <w:color w:val="0000FF"/>
                </w:rPr>
                <w:t>порядок</w:t>
              </w:r>
            </w:hyperlink>
            <w:r w:rsidR="00CF0ABA">
              <w:t xml:space="preserve"> заполнения, </w:t>
            </w:r>
            <w:hyperlink r:id="rId236">
              <w:r w:rsidR="00CF0ABA">
                <w:rPr>
                  <w:color w:val="0000FF"/>
                </w:rPr>
                <w:t>формат</w:t>
              </w:r>
            </w:hyperlink>
            <w:r w:rsidR="00CF0ABA">
              <w:t xml:space="preserve"> представления в </w:t>
            </w:r>
            <w:proofErr w:type="spellStart"/>
            <w:r w:rsidR="00CF0ABA">
              <w:t>в</w:t>
            </w:r>
            <w:proofErr w:type="spellEnd"/>
            <w:r w:rsidR="00CF0ABA">
              <w:t xml:space="preserve"> электронном виде утверждены </w:t>
            </w:r>
            <w:hyperlink r:id="rId237">
              <w:r w:rsidR="00CF0ABA">
                <w:rPr>
                  <w:color w:val="0000FF"/>
                </w:rPr>
                <w:t>Постановлением</w:t>
              </w:r>
            </w:hyperlink>
            <w:r w:rsidR="00CF0ABA">
              <w:t xml:space="preserve"> Правления ПФ РФ от 25.12.2019 N 730п.</w:t>
            </w:r>
          </w:p>
          <w:p w:rsidR="00CF0ABA" w:rsidRDefault="00CF0ABA">
            <w:pPr>
              <w:pStyle w:val="ConsPlusNormal"/>
              <w:jc w:val="both"/>
            </w:pPr>
            <w:r>
              <w:t xml:space="preserve">См. </w:t>
            </w:r>
            <w:hyperlink r:id="rId238">
              <w:r>
                <w:rPr>
                  <w:color w:val="0000FF"/>
                </w:rPr>
                <w:t>также</w:t>
              </w:r>
            </w:hyperlink>
          </w:p>
        </w:tc>
        <w:tc>
          <w:tcPr>
            <w:tcW w:w="3969" w:type="dxa"/>
          </w:tcPr>
          <w:p w:rsidR="00CF0ABA" w:rsidRDefault="008A154A">
            <w:pPr>
              <w:pStyle w:val="ConsPlusNormal"/>
            </w:pPr>
            <w:hyperlink r:id="rId239">
              <w:r w:rsidR="00CF0ABA">
                <w:rPr>
                  <w:color w:val="0000FF"/>
                </w:rPr>
                <w:t>Страхователи</w:t>
              </w:r>
            </w:hyperlink>
            <w:r w:rsidR="00CF0ABA">
              <w:t xml:space="preserve"> (</w:t>
            </w:r>
            <w:hyperlink r:id="rId240">
              <w:r w:rsidR="00CF0ABA">
                <w:rPr>
                  <w:color w:val="0000FF"/>
                </w:rPr>
                <w:t>работодатели</w:t>
              </w:r>
            </w:hyperlink>
            <w:r w:rsidR="00CF0ABA">
              <w:t>) по индивидуальному (персонифицированному) учету</w:t>
            </w:r>
          </w:p>
        </w:tc>
        <w:tc>
          <w:tcPr>
            <w:tcW w:w="1757" w:type="dxa"/>
          </w:tcPr>
          <w:p w:rsidR="00CF0ABA" w:rsidRDefault="00CF0ABA">
            <w:pPr>
              <w:pStyle w:val="ConsPlusNormal"/>
            </w:pPr>
            <w:r>
              <w:t>Органы ПФ РФ по месту регистрации страхователя</w:t>
            </w:r>
          </w:p>
        </w:tc>
      </w:tr>
      <w:tr w:rsidR="00CF0ABA">
        <w:tc>
          <w:tcPr>
            <w:tcW w:w="4479" w:type="dxa"/>
          </w:tcPr>
          <w:p w:rsidR="00CF0ABA" w:rsidRDefault="00CF0ABA">
            <w:pPr>
              <w:pStyle w:val="ConsPlusNormal"/>
              <w:outlineLvl w:val="2"/>
            </w:pPr>
            <w:bookmarkStart w:id="66" w:name="P1101"/>
            <w:bookmarkEnd w:id="66"/>
            <w:r>
              <w:t xml:space="preserve">Сведения о численности и заработной плате работников (форма N </w:t>
            </w:r>
            <w:hyperlink r:id="rId241">
              <w:r>
                <w:rPr>
                  <w:color w:val="0000FF"/>
                </w:rPr>
                <w:t>П-4</w:t>
              </w:r>
            </w:hyperlink>
            <w:r>
              <w:t>)</w:t>
            </w:r>
          </w:p>
          <w:p w:rsidR="00CF0ABA" w:rsidRDefault="00CF0ABA">
            <w:pPr>
              <w:pStyle w:val="ConsPlusNormal"/>
            </w:pPr>
            <w:r>
              <w:t xml:space="preserve">за </w:t>
            </w:r>
            <w:hyperlink r:id="rId242">
              <w:r>
                <w:rPr>
                  <w:color w:val="0000FF"/>
                </w:rPr>
                <w:t>февраль</w:t>
              </w:r>
            </w:hyperlink>
            <w:r>
              <w:t xml:space="preserve"> 2020 г.</w:t>
            </w:r>
          </w:p>
          <w:p w:rsidR="00CF0ABA" w:rsidRDefault="008A154A">
            <w:pPr>
              <w:pStyle w:val="ConsPlusNormal"/>
            </w:pPr>
            <w:hyperlink r:id="rId243">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организаций, у которых средняя численность работников в течение 2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CF0ABA" w:rsidRDefault="00CF0ABA">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CF0ABA" w:rsidRDefault="00CF0ABA">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67" w:name="P1110"/>
      <w:bookmarkEnd w:id="67"/>
      <w:r>
        <w:t>18 МАРТА</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1114">
              <w:r w:rsidR="00CF0ABA">
                <w:rPr>
                  <w:color w:val="0000FF"/>
                </w:rPr>
                <w:t>Временно</w:t>
              </w:r>
            </w:hyperlink>
            <w:r w:rsidR="00CF0ABA">
              <w:t xml:space="preserve"> ограничен въезд в РФ и приостановлен прием документов, оформление и выдача приглашений на въезд в РФ</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68" w:name="P1114"/>
            <w:bookmarkEnd w:id="68"/>
            <w:r>
              <w:t>Временно ограничен въезд в РФ и приостановлен прием документов, оформление и выдача приглашений на въезд в РФ в осуществления трудовой деятельности</w:t>
            </w:r>
          </w:p>
        </w:tc>
        <w:tc>
          <w:tcPr>
            <w:tcW w:w="7087" w:type="dxa"/>
            <w:tcBorders>
              <w:top w:val="single" w:sz="4" w:space="0" w:color="auto"/>
              <w:bottom w:val="single" w:sz="4" w:space="0" w:color="auto"/>
            </w:tcBorders>
          </w:tcPr>
          <w:p w:rsidR="00CF0ABA" w:rsidRDefault="00CF0ABA">
            <w:pPr>
              <w:pStyle w:val="ConsPlusNormal"/>
              <w:jc w:val="both"/>
            </w:pPr>
            <w:r>
              <w:t xml:space="preserve">В целях обеспечения безопасности государства, защиты здоровья населения и </w:t>
            </w:r>
            <w:hyperlink r:id="rId244">
              <w:r>
                <w:rPr>
                  <w:color w:val="0000FF"/>
                </w:rPr>
                <w:t>нераспространения</w:t>
              </w:r>
            </w:hyperlink>
            <w:r>
              <w:t xml:space="preserve"> новой </w:t>
            </w:r>
            <w:proofErr w:type="spellStart"/>
            <w:r>
              <w:t>коронавирусной</w:t>
            </w:r>
            <w:proofErr w:type="spellEnd"/>
            <w:r>
              <w:t xml:space="preserve"> инфекции:</w:t>
            </w:r>
          </w:p>
          <w:p w:rsidR="00CF0ABA" w:rsidRDefault="00CF0ABA">
            <w:pPr>
              <w:pStyle w:val="ConsPlusNormal"/>
              <w:ind w:firstLine="283"/>
              <w:jc w:val="both"/>
            </w:pPr>
            <w:r>
              <w:t xml:space="preserve">- с 00 часов 00 минут по местному времени 18 марта 2020 г. временно </w:t>
            </w:r>
            <w:hyperlink r:id="rId245">
              <w:r>
                <w:rPr>
                  <w:color w:val="0000FF"/>
                </w:rPr>
                <w:t>ограничен</w:t>
              </w:r>
            </w:hyperlink>
            <w:r>
              <w:t xml:space="preserve"> въезд в РФ иностранных граждан и лиц без гражданства, в том числе прибывающих с территории Республики Белоруссия, а также граждан Республики Белоруссия;</w:t>
            </w:r>
          </w:p>
          <w:p w:rsidR="00CF0ABA" w:rsidRDefault="00CF0ABA">
            <w:pPr>
              <w:pStyle w:val="ConsPlusNormal"/>
              <w:ind w:firstLine="283"/>
              <w:jc w:val="both"/>
            </w:pPr>
            <w:r>
              <w:t xml:space="preserve">- временно </w:t>
            </w:r>
            <w:hyperlink r:id="rId246">
              <w:r>
                <w:rPr>
                  <w:color w:val="0000FF"/>
                </w:rPr>
                <w:t>приостановлен</w:t>
              </w:r>
            </w:hyperlink>
            <w:r>
              <w:t xml:space="preserve"> прием документов, оформление и выдачу приглашений на въезд в РФ иностранным гражданам и лицам без гражданства, за исключением лиц, указанных в </w:t>
            </w:r>
            <w:hyperlink r:id="rId247">
              <w:proofErr w:type="spellStart"/>
              <w:r>
                <w:rPr>
                  <w:color w:val="0000FF"/>
                </w:rPr>
                <w:t>абз</w:t>
              </w:r>
              <w:proofErr w:type="spellEnd"/>
              <w:r>
                <w:rPr>
                  <w:color w:val="0000FF"/>
                </w:rPr>
                <w:t>. 5</w:t>
              </w:r>
            </w:hyperlink>
            <w:r>
              <w:t xml:space="preserve">, </w:t>
            </w:r>
            <w:hyperlink r:id="rId248">
              <w:r>
                <w:rPr>
                  <w:color w:val="0000FF"/>
                </w:rPr>
                <w:t>6</w:t>
              </w:r>
            </w:hyperlink>
            <w:r>
              <w:t xml:space="preserve"> и </w:t>
            </w:r>
            <w:hyperlink r:id="rId249">
              <w:r>
                <w:rPr>
                  <w:color w:val="0000FF"/>
                </w:rPr>
                <w:t>8 п. 2</w:t>
              </w:r>
            </w:hyperlink>
            <w:r>
              <w:t>, а также разрешений на привлечение и использование иностранных работников и разрешений на работу иностранным гражданам, находящимся за пределами территории РФ.</w:t>
            </w:r>
          </w:p>
          <w:p w:rsidR="00CF0ABA" w:rsidRDefault="00CF0ABA">
            <w:pPr>
              <w:pStyle w:val="ConsPlusNormal"/>
              <w:ind w:firstLine="283"/>
              <w:jc w:val="both"/>
            </w:pPr>
            <w:r>
              <w:t>(</w:t>
            </w:r>
            <w:hyperlink r:id="rId250">
              <w:r>
                <w:rPr>
                  <w:color w:val="0000FF"/>
                </w:rPr>
                <w:t>Распоряжение</w:t>
              </w:r>
            </w:hyperlink>
            <w:r>
              <w:t xml:space="preserve"> Правительства РФ от 16.03.2020 N 635-р)</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69" w:name="P1120"/>
      <w:bookmarkEnd w:id="69"/>
      <w:r>
        <w:t>20 МАРТА</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1127">
              <w:r w:rsidR="00CF0ABA">
                <w:rPr>
                  <w:color w:val="0000FF"/>
                </w:rPr>
                <w:t>сведения</w:t>
              </w:r>
            </w:hyperlink>
            <w:r w:rsidR="00CF0ABA">
              <w:t xml:space="preserve"> о среднесписочной численности работников</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70" w:name="P1127"/>
      <w:bookmarkEnd w:id="70"/>
      <w:tr w:rsidR="00CF0ABA">
        <w:tc>
          <w:tcPr>
            <w:tcW w:w="4479" w:type="dxa"/>
          </w:tcPr>
          <w:p w:rsidR="00CF0ABA" w:rsidRDefault="00CF0ABA">
            <w:pPr>
              <w:pStyle w:val="ConsPlusNormal"/>
              <w:outlineLvl w:val="2"/>
            </w:pPr>
            <w:r>
              <w:fldChar w:fldCharType="begin"/>
            </w:r>
            <w:r>
              <w:instrText xml:space="preserve"> HYPERLINK "https://login.consultant.ru/link/?req=doc&amp;base=LAW&amp;n=344074&amp;dst=960" \h </w:instrText>
            </w:r>
            <w:r>
              <w:fldChar w:fldCharType="separate"/>
            </w:r>
            <w:r>
              <w:rPr>
                <w:color w:val="0000FF"/>
              </w:rPr>
              <w:t>Представление</w:t>
            </w:r>
            <w:r>
              <w:rPr>
                <w:color w:val="0000FF"/>
              </w:rPr>
              <w:fldChar w:fldCharType="end"/>
            </w:r>
            <w:r>
              <w:t xml:space="preserve"> сведений.</w:t>
            </w:r>
          </w:p>
          <w:p w:rsidR="00CF0ABA" w:rsidRDefault="008A154A">
            <w:pPr>
              <w:pStyle w:val="ConsPlusNormal"/>
            </w:pPr>
            <w:hyperlink r:id="rId251">
              <w:r w:rsidR="00CF0ABA">
                <w:rPr>
                  <w:color w:val="0000FF"/>
                </w:rPr>
                <w:t>Форма</w:t>
              </w:r>
            </w:hyperlink>
            <w:r w:rsidR="00CF0ABA">
              <w:t xml:space="preserve"> сведений утверждена </w:t>
            </w:r>
            <w:hyperlink r:id="rId252">
              <w:r w:rsidR="00CF0ABA">
                <w:rPr>
                  <w:color w:val="0000FF"/>
                </w:rPr>
                <w:t>Приказом</w:t>
              </w:r>
            </w:hyperlink>
            <w:r w:rsidR="00CF0ABA">
              <w:t xml:space="preserve"> ФНС России от 29.03.2007 N ММ-3-25/174@.</w:t>
            </w:r>
          </w:p>
          <w:p w:rsidR="00CF0ABA" w:rsidRDefault="00CF0ABA">
            <w:pPr>
              <w:pStyle w:val="ConsPlusNormal"/>
            </w:pPr>
            <w:r>
              <w:t xml:space="preserve">См. </w:t>
            </w:r>
            <w:hyperlink r:id="rId253">
              <w:r>
                <w:rPr>
                  <w:color w:val="0000FF"/>
                </w:rPr>
                <w:t>также</w:t>
              </w:r>
            </w:hyperlink>
          </w:p>
        </w:tc>
        <w:tc>
          <w:tcPr>
            <w:tcW w:w="3969" w:type="dxa"/>
          </w:tcPr>
          <w:p w:rsidR="00CF0ABA" w:rsidRDefault="00CF0ABA">
            <w:pPr>
              <w:pStyle w:val="ConsPlusNormal"/>
            </w:pPr>
            <w:r>
              <w:t>Организации, созданные (реорганизованные) в феврале 2020 г.</w:t>
            </w:r>
          </w:p>
        </w:tc>
        <w:tc>
          <w:tcPr>
            <w:tcW w:w="1757" w:type="dxa"/>
          </w:tcPr>
          <w:p w:rsidR="00CF0ABA" w:rsidRDefault="00CF0ABA">
            <w:pPr>
              <w:pStyle w:val="ConsPlusNormal"/>
            </w:pPr>
            <w:r>
              <w:t>Налоговый орган по месту нахождения организации</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71" w:name="P1133"/>
      <w:bookmarkEnd w:id="71"/>
      <w:r>
        <w:t>30 МАРТА</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254">
              <w:r>
                <w:rPr>
                  <w:i/>
                  <w:color w:val="0000FF"/>
                </w:rPr>
                <w:t>Указ</w:t>
              </w:r>
            </w:hyperlink>
            <w:r>
              <w:rPr>
                <w:i/>
                <w:color w:val="392C69"/>
              </w:rPr>
              <w:t xml:space="preserve"> Президента РФ от 28.04.2020 N 294, </w:t>
            </w:r>
            <w:hyperlink r:id="rId255">
              <w:r>
                <w:rPr>
                  <w:i/>
                  <w:color w:val="0000FF"/>
                </w:rPr>
                <w:t>Указ</w:t>
              </w:r>
            </w:hyperlink>
            <w:r>
              <w:rPr>
                <w:i/>
                <w:color w:val="392C69"/>
              </w:rPr>
              <w:t xml:space="preserve"> Президента РФ от 02.04.20 N 239, </w:t>
            </w:r>
            <w:hyperlink r:id="rId256">
              <w:r>
                <w:rPr>
                  <w:i/>
                  <w:color w:val="0000FF"/>
                </w:rPr>
                <w:t>Указ</w:t>
              </w:r>
            </w:hyperlink>
            <w:r>
              <w:rPr>
                <w:i/>
                <w:color w:val="392C69"/>
              </w:rPr>
              <w:t xml:space="preserve"> Президента РФ от 25.03.2020 N 206)</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CF0ABA">
            <w:pPr>
              <w:pStyle w:val="ConsPlusNormal"/>
              <w:jc w:val="both"/>
            </w:pPr>
            <w:r>
              <w:rPr>
                <w:b/>
                <w:i/>
              </w:rPr>
              <w:t xml:space="preserve">С 30 марта по 3 апреля 2020 г. установлены </w:t>
            </w:r>
            <w:hyperlink w:anchor="P1140">
              <w:r>
                <w:rPr>
                  <w:b/>
                  <w:i/>
                  <w:color w:val="0000FF"/>
                </w:rPr>
                <w:t>нерабочие дни</w:t>
              </w:r>
            </w:hyperlink>
            <w:r>
              <w:rPr>
                <w:b/>
                <w:i/>
              </w:rPr>
              <w:t xml:space="preserve"> с сохранением за работниками заработной платы за исключением работников (см. перечень организаций)</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638"/>
      </w:tblGrid>
      <w:tr w:rsidR="00CF0ABA">
        <w:tc>
          <w:tcPr>
            <w:tcW w:w="9638" w:type="dxa"/>
            <w:tcBorders>
              <w:top w:val="nil"/>
              <w:left w:val="nil"/>
              <w:bottom w:val="nil"/>
              <w:right w:val="nil"/>
            </w:tcBorders>
          </w:tcPr>
          <w:p w:rsidR="00CF0ABA" w:rsidRDefault="00CF0ABA">
            <w:pPr>
              <w:pStyle w:val="ConsPlusNormal"/>
              <w:jc w:val="both"/>
            </w:pPr>
            <w:bookmarkStart w:id="72" w:name="P1140"/>
            <w:bookmarkEnd w:id="72"/>
            <w:r>
              <w:rPr>
                <w:b/>
                <w:i/>
              </w:rPr>
              <w:t xml:space="preserve">С 30 марта по 3 апреля 2020 г. установлены нерабочие дни с сохранением за работниками заработной платы </w:t>
            </w:r>
            <w:hyperlink r:id="rId257">
              <w:r>
                <w:rPr>
                  <w:b/>
                  <w:i/>
                  <w:color w:val="0000FF"/>
                </w:rPr>
                <w:t>за исключением</w:t>
              </w:r>
            </w:hyperlink>
            <w:r>
              <w:rPr>
                <w:b/>
                <w:i/>
              </w:rPr>
              <w:t xml:space="preserve"> работников:</w:t>
            </w:r>
          </w:p>
          <w:p w:rsidR="00CF0ABA" w:rsidRDefault="00CF0ABA">
            <w:pPr>
              <w:pStyle w:val="ConsPlusNormal"/>
              <w:ind w:firstLine="540"/>
              <w:jc w:val="both"/>
            </w:pPr>
            <w:r>
              <w:rPr>
                <w:b/>
                <w:i/>
              </w:rPr>
              <w:t>а) непрерывно действующих организаций;</w:t>
            </w:r>
          </w:p>
          <w:p w:rsidR="00CF0ABA" w:rsidRDefault="00CF0ABA">
            <w:pPr>
              <w:pStyle w:val="ConsPlusNormal"/>
              <w:ind w:firstLine="540"/>
              <w:jc w:val="both"/>
            </w:pPr>
            <w:r>
              <w:rPr>
                <w:b/>
                <w:i/>
              </w:rPr>
              <w:t>б) медицинских и аптечных организаций;</w:t>
            </w:r>
          </w:p>
          <w:p w:rsidR="00CF0ABA" w:rsidRDefault="00CF0ABA">
            <w:pPr>
              <w:pStyle w:val="ConsPlusNormal"/>
              <w:ind w:firstLine="540"/>
              <w:jc w:val="both"/>
            </w:pPr>
            <w:r>
              <w:rPr>
                <w:b/>
                <w:i/>
              </w:rPr>
              <w:t>в) организаций, обеспечивающих население продуктами питания и товарами первой необходимости;</w:t>
            </w:r>
          </w:p>
          <w:p w:rsidR="00CF0ABA" w:rsidRDefault="00CF0ABA">
            <w:pPr>
              <w:pStyle w:val="ConsPlusNormal"/>
              <w:ind w:firstLine="540"/>
              <w:jc w:val="both"/>
            </w:pPr>
            <w:r>
              <w:rPr>
                <w:b/>
                <w:i/>
              </w:rPr>
              <w:t>г) организаций, выполняющих неотложные работы в условиях чрезвычайных обстоятельств, в иных случаях, ставящих под угрозу жизнь или нормальные жизненные условия населения;</w:t>
            </w:r>
          </w:p>
          <w:p w:rsidR="00CF0ABA" w:rsidRDefault="00CF0ABA">
            <w:pPr>
              <w:pStyle w:val="ConsPlusNormal"/>
              <w:ind w:firstLine="540"/>
              <w:jc w:val="both"/>
            </w:pPr>
            <w:r>
              <w:rPr>
                <w:b/>
                <w:i/>
              </w:rPr>
              <w:t>д) организаций, осуществляющих неотложные ремонтные и погрузочно-разгрузочные работы.</w:t>
            </w:r>
          </w:p>
          <w:p w:rsidR="00CF0ABA" w:rsidRDefault="00CF0ABA">
            <w:pPr>
              <w:pStyle w:val="ConsPlusNormal"/>
              <w:jc w:val="both"/>
            </w:pPr>
            <w:r>
              <w:rPr>
                <w:b/>
                <w:i/>
              </w:rPr>
              <w:t>(</w:t>
            </w:r>
            <w:hyperlink r:id="rId258">
              <w:r>
                <w:rPr>
                  <w:b/>
                  <w:i/>
                  <w:color w:val="0000FF"/>
                </w:rPr>
                <w:t>Указ</w:t>
              </w:r>
            </w:hyperlink>
            <w:r>
              <w:rPr>
                <w:b/>
                <w:i/>
              </w:rPr>
              <w:t xml:space="preserve"> Президента РФ от 25.03.2020 N 206, </w:t>
            </w:r>
            <w:hyperlink r:id="rId259">
              <w:r>
                <w:rPr>
                  <w:b/>
                  <w:i/>
                  <w:color w:val="0000FF"/>
                </w:rPr>
                <w:t>Поручение</w:t>
              </w:r>
            </w:hyperlink>
            <w:r>
              <w:rPr>
                <w:b/>
                <w:i/>
              </w:rPr>
              <w:t xml:space="preserve"> Правительства РФ от 26.03.2020)</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73" w:name="P1148"/>
      <w:bookmarkEnd w:id="73"/>
      <w:r>
        <w:t>1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260">
              <w:r>
                <w:rPr>
                  <w:i/>
                  <w:color w:val="0000FF"/>
                </w:rPr>
                <w:t>Указ</w:t>
              </w:r>
            </w:hyperlink>
            <w:r>
              <w:rPr>
                <w:i/>
                <w:color w:val="392C69"/>
              </w:rPr>
              <w:t xml:space="preserve"> Президента РФ от 28.04.2020 N 294, </w:t>
            </w:r>
            <w:hyperlink r:id="rId261">
              <w:r>
                <w:rPr>
                  <w:i/>
                  <w:color w:val="0000FF"/>
                </w:rPr>
                <w:t>Указ</w:t>
              </w:r>
            </w:hyperlink>
            <w:r>
              <w:rPr>
                <w:i/>
                <w:color w:val="392C69"/>
              </w:rPr>
              <w:t xml:space="preserve"> Президента РФ от 02.04.20 N 239, </w:t>
            </w:r>
            <w:hyperlink r:id="rId262">
              <w:r>
                <w:rPr>
                  <w:i/>
                  <w:color w:val="0000FF"/>
                </w:rPr>
                <w:t>Указ</w:t>
              </w:r>
            </w:hyperlink>
            <w:r>
              <w:rPr>
                <w:i/>
                <w:color w:val="392C69"/>
              </w:rPr>
              <w:t xml:space="preserve"> Президента РФ от 25.03.2020 N 206).</w:t>
            </w:r>
          </w:p>
          <w:p w:rsidR="00CF0ABA" w:rsidRDefault="00CF0ABA">
            <w:pPr>
              <w:pStyle w:val="ConsPlusNormal"/>
              <w:jc w:val="both"/>
            </w:pPr>
            <w:r>
              <w:rPr>
                <w:b/>
                <w:i/>
                <w:color w:val="392C69"/>
              </w:rPr>
              <w:t xml:space="preserve">Статистическая отчетность по </w:t>
            </w:r>
            <w:hyperlink r:id="rId263">
              <w:r>
                <w:rPr>
                  <w:b/>
                  <w:i/>
                  <w:color w:val="0000FF"/>
                </w:rPr>
                <w:t>формам</w:t>
              </w:r>
            </w:hyperlink>
            <w:r>
              <w:rPr>
                <w:b/>
                <w:i/>
                <w:color w:val="392C69"/>
              </w:rPr>
              <w:t xml:space="preserve">, которые надо было сдать с 28 марта до 8 апреля, предоставляют с </w:t>
            </w:r>
            <w:hyperlink r:id="rId264">
              <w:r>
                <w:rPr>
                  <w:b/>
                  <w:i/>
                  <w:color w:val="0000FF"/>
                </w:rPr>
                <w:t>задержкой от 3 до 8 дней</w:t>
              </w:r>
            </w:hyperlink>
            <w:r>
              <w:rPr>
                <w:b/>
                <w: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617"/>
      </w:tblGrid>
      <w:tr w:rsidR="00CF0ABA">
        <w:tc>
          <w:tcPr>
            <w:tcW w:w="8617" w:type="dxa"/>
            <w:tcBorders>
              <w:top w:val="nil"/>
              <w:left w:val="nil"/>
              <w:bottom w:val="nil"/>
              <w:right w:val="nil"/>
            </w:tcBorders>
          </w:tcPr>
          <w:p w:rsidR="00CF0ABA" w:rsidRDefault="00CF0ABA">
            <w:pPr>
              <w:pStyle w:val="ConsPlusNormal"/>
            </w:pPr>
            <w:r>
              <w:t xml:space="preserve">форма N </w:t>
            </w:r>
            <w:hyperlink w:anchor="P1167">
              <w:r>
                <w:rPr>
                  <w:color w:val="0000FF"/>
                </w:rPr>
                <w:t>3-Ф</w:t>
              </w:r>
            </w:hyperlink>
            <w:r>
              <w:t>;</w:t>
            </w:r>
          </w:p>
          <w:p w:rsidR="00CF0ABA" w:rsidRDefault="00CF0ABA">
            <w:pPr>
              <w:pStyle w:val="ConsPlusNormal"/>
            </w:pPr>
            <w:r>
              <w:t xml:space="preserve">форма N </w:t>
            </w:r>
            <w:hyperlink w:anchor="P1173">
              <w:r>
                <w:rPr>
                  <w:color w:val="0000FF"/>
                </w:rPr>
                <w:t>ПТ (ГС)</w:t>
              </w:r>
            </w:hyperlink>
            <w:r>
              <w:t>;</w:t>
            </w:r>
          </w:p>
          <w:p w:rsidR="00CF0ABA" w:rsidRDefault="00CF0ABA">
            <w:pPr>
              <w:pStyle w:val="ConsPlusNormal"/>
            </w:pPr>
            <w:r>
              <w:t xml:space="preserve">- </w:t>
            </w:r>
            <w:hyperlink w:anchor="P1158">
              <w:r>
                <w:rPr>
                  <w:color w:val="0000FF"/>
                </w:rPr>
                <w:t>порядок</w:t>
              </w:r>
            </w:hyperlink>
            <w:r>
              <w:t xml:space="preserve"> исчисления пособия по временной нетрудоспособности на период 01.04.-31.12.2020 и выплат в связи с рождением (усыновлением) первого или второго ребенка в период 01.04-01.10.2020</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74" w:name="P1158"/>
            <w:bookmarkEnd w:id="74"/>
            <w:r>
              <w:t>Порядок исчисления пособия по временной нетрудоспособности на период 01.04.-31.12.2020 и выплат в связи с рождением (усыновлением) первого или второго ребенка в период 01.04-01.10.2020</w:t>
            </w:r>
          </w:p>
        </w:tc>
        <w:tc>
          <w:tcPr>
            <w:tcW w:w="7087" w:type="dxa"/>
            <w:tcBorders>
              <w:top w:val="single" w:sz="4" w:space="0" w:color="auto"/>
              <w:bottom w:val="single" w:sz="4" w:space="0" w:color="auto"/>
            </w:tcBorders>
          </w:tcPr>
          <w:p w:rsidR="00CF0ABA" w:rsidRDefault="00CF0ABA">
            <w:pPr>
              <w:pStyle w:val="ConsPlusNormal"/>
              <w:jc w:val="both"/>
            </w:pPr>
            <w:r>
              <w:t>Установлены особенности:</w:t>
            </w:r>
          </w:p>
          <w:p w:rsidR="00CF0ABA" w:rsidRDefault="00CF0ABA">
            <w:pPr>
              <w:pStyle w:val="ConsPlusNormal"/>
              <w:jc w:val="both"/>
            </w:pPr>
            <w:r>
              <w:t xml:space="preserve">- </w:t>
            </w:r>
            <w:hyperlink r:id="rId265">
              <w:r>
                <w:rPr>
                  <w:color w:val="0000FF"/>
                </w:rPr>
                <w:t>исчисления</w:t>
              </w:r>
            </w:hyperlink>
            <w:r>
              <w:t xml:space="preserve"> пособий по временной нетрудоспособности, выплачиваемые застрахованным лицам за периоды нетрудоспособности, приходящиеся на период с 1 апреля по 31 декабря 2020 года включительно;</w:t>
            </w:r>
          </w:p>
          <w:p w:rsidR="00CF0ABA" w:rsidRDefault="00CF0ABA">
            <w:pPr>
              <w:pStyle w:val="ConsPlusNormal"/>
              <w:jc w:val="both"/>
            </w:pPr>
            <w:r>
              <w:t xml:space="preserve">- </w:t>
            </w:r>
            <w:hyperlink r:id="rId266">
              <w:r>
                <w:rPr>
                  <w:color w:val="0000FF"/>
                </w:rPr>
                <w:t>осуществления</w:t>
              </w:r>
            </w:hyperlink>
            <w:r>
              <w:t xml:space="preserve"> в период с 1 апреля по 1 октября 2020 года ежемесячных выплат в связи с рождением (усыновлением) первого или второго ребенка</w:t>
            </w:r>
          </w:p>
          <w:p w:rsidR="00CF0ABA" w:rsidRDefault="00CF0ABA">
            <w:pPr>
              <w:pStyle w:val="ConsPlusNormal"/>
              <w:jc w:val="both"/>
            </w:pPr>
            <w:r>
              <w:t xml:space="preserve">(Федеральный </w:t>
            </w:r>
            <w:hyperlink r:id="rId267">
              <w:r>
                <w:rPr>
                  <w:color w:val="0000FF"/>
                </w:rPr>
                <w:t>закон</w:t>
              </w:r>
            </w:hyperlink>
            <w:r>
              <w:t xml:space="preserve"> от 01.04.2020 N 104-ФЗ)</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75" w:name="P1167"/>
            <w:bookmarkEnd w:id="75"/>
            <w:r>
              <w:t xml:space="preserve">Сведения о просроченной задолженности по заработной плате (форма N </w:t>
            </w:r>
            <w:hyperlink r:id="rId268">
              <w:r>
                <w:rPr>
                  <w:color w:val="0000FF"/>
                </w:rPr>
                <w:t>3-Ф</w:t>
              </w:r>
            </w:hyperlink>
            <w:r>
              <w:t>)</w:t>
            </w:r>
          </w:p>
          <w:p w:rsidR="00CF0ABA" w:rsidRDefault="00CF0ABA">
            <w:pPr>
              <w:pStyle w:val="ConsPlusNormal"/>
            </w:pPr>
            <w:r>
              <w:t>за март 2020 г.</w:t>
            </w:r>
          </w:p>
          <w:p w:rsidR="00CF0ABA" w:rsidRDefault="008A154A">
            <w:pPr>
              <w:pStyle w:val="ConsPlusNormal"/>
            </w:pPr>
            <w:hyperlink r:id="rId269">
              <w:r w:rsidR="00CF0ABA">
                <w:rPr>
                  <w:color w:val="0000FF"/>
                </w:rPr>
                <w:t>Приказ</w:t>
              </w:r>
            </w:hyperlink>
            <w:r w:rsidR="00CF0ABA">
              <w:t xml:space="preserve"> Росстата от 15.07.2019 N 404</w:t>
            </w:r>
          </w:p>
          <w:p w:rsidR="00CF0ABA" w:rsidRDefault="008A154A">
            <w:pPr>
              <w:pStyle w:val="ConsPlusNormal"/>
            </w:pPr>
            <w:hyperlink r:id="rId270">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76" w:name="P1173"/>
            <w:bookmarkEnd w:id="76"/>
            <w:r>
              <w:t xml:space="preserve">Сведения о производительности труда по предприятиям сектора нефинансовых корпораций с государственным участием (форма N </w:t>
            </w:r>
            <w:hyperlink r:id="rId271">
              <w:r>
                <w:rPr>
                  <w:color w:val="0000FF"/>
                </w:rPr>
                <w:t>ПТ (ГС)</w:t>
              </w:r>
            </w:hyperlink>
            <w:r>
              <w:t>)</w:t>
            </w:r>
          </w:p>
          <w:p w:rsidR="00CF0ABA" w:rsidRDefault="00CF0ABA">
            <w:pPr>
              <w:pStyle w:val="ConsPlusNormal"/>
            </w:pPr>
            <w:r>
              <w:t>за 2019 г.</w:t>
            </w:r>
          </w:p>
          <w:p w:rsidR="00CF0ABA" w:rsidRDefault="008A154A">
            <w:pPr>
              <w:pStyle w:val="ConsPlusNormal"/>
            </w:pPr>
            <w:hyperlink r:id="rId272">
              <w:r w:rsidR="00CF0ABA">
                <w:rPr>
                  <w:color w:val="0000FF"/>
                </w:rPr>
                <w:t>Приказ</w:t>
              </w:r>
            </w:hyperlink>
            <w:r w:rsidR="00CF0ABA">
              <w:t xml:space="preserve"> Росстата от 23.09.2014 N 576</w:t>
            </w:r>
          </w:p>
          <w:p w:rsidR="00CF0ABA" w:rsidRDefault="008A154A">
            <w:pPr>
              <w:pStyle w:val="ConsPlusNormal"/>
            </w:pPr>
            <w:hyperlink r:id="rId273">
              <w:r w:rsidR="00CF0ABA">
                <w:rPr>
                  <w:color w:val="0000FF"/>
                </w:rPr>
                <w:t>Указания</w:t>
              </w:r>
            </w:hyperlink>
            <w:r w:rsidR="00CF0ABA">
              <w:t xml:space="preserve"> по заполнению</w:t>
            </w:r>
          </w:p>
        </w:tc>
        <w:tc>
          <w:tcPr>
            <w:tcW w:w="3969" w:type="dxa"/>
          </w:tcPr>
          <w:p w:rsidR="00CF0ABA" w:rsidRDefault="00CF0ABA">
            <w:pPr>
              <w:pStyle w:val="ConsPlusNormal"/>
            </w:pPr>
            <w:r>
              <w:t>Акционерные общества, в которых РФ владеет более 50% акций;</w:t>
            </w:r>
          </w:p>
          <w:p w:rsidR="00CF0ABA" w:rsidRDefault="00CF0ABA">
            <w:pPr>
              <w:pStyle w:val="ConsPlusNormal"/>
            </w:pPr>
            <w:r>
              <w:t>федеральные государственные унитарные предприятия, учредителем которых является Правительство РФ</w:t>
            </w:r>
          </w:p>
        </w:tc>
        <w:tc>
          <w:tcPr>
            <w:tcW w:w="1757" w:type="dxa"/>
          </w:tcPr>
          <w:p w:rsidR="00CF0ABA" w:rsidRDefault="00CF0ABA">
            <w:pPr>
              <w:pStyle w:val="ConsPlusNormal"/>
            </w:pPr>
            <w:proofErr w:type="spellStart"/>
            <w:r>
              <w:t>Росимуществу</w:t>
            </w:r>
            <w:proofErr w:type="spellEnd"/>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77" w:name="P1181"/>
      <w:bookmarkEnd w:id="77"/>
      <w:r>
        <w:t>2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274">
              <w:r>
                <w:rPr>
                  <w:i/>
                  <w:color w:val="0000FF"/>
                </w:rPr>
                <w:t>Указ</w:t>
              </w:r>
            </w:hyperlink>
            <w:r>
              <w:rPr>
                <w:i/>
                <w:color w:val="392C69"/>
              </w:rPr>
              <w:t xml:space="preserve"> Президента РФ от 28.04.2020 N 294, </w:t>
            </w:r>
            <w:hyperlink r:id="rId275">
              <w:r>
                <w:rPr>
                  <w:i/>
                  <w:color w:val="0000FF"/>
                </w:rPr>
                <w:t>Указ</w:t>
              </w:r>
            </w:hyperlink>
            <w:r>
              <w:rPr>
                <w:i/>
                <w:color w:val="392C69"/>
              </w:rPr>
              <w:t xml:space="preserve"> Президента РФ от 02.04.20 N 239, </w:t>
            </w:r>
            <w:hyperlink r:id="rId276">
              <w:r>
                <w:rPr>
                  <w:i/>
                  <w:color w:val="0000FF"/>
                </w:rPr>
                <w:t>Указ</w:t>
              </w:r>
            </w:hyperlink>
            <w:r>
              <w:rPr>
                <w:i/>
                <w:color w:val="392C69"/>
              </w:rPr>
              <w:t xml:space="preserve"> Президента РФ от 25.03.2020 N 206).</w:t>
            </w:r>
          </w:p>
          <w:p w:rsidR="00CF0ABA" w:rsidRDefault="00CF0ABA">
            <w:pPr>
              <w:pStyle w:val="ConsPlusNormal"/>
              <w:jc w:val="both"/>
            </w:pPr>
            <w:r>
              <w:rPr>
                <w:b/>
                <w:i/>
                <w:color w:val="392C69"/>
              </w:rPr>
              <w:t xml:space="preserve">Статистическая отчетность по </w:t>
            </w:r>
            <w:hyperlink r:id="rId277">
              <w:r>
                <w:rPr>
                  <w:b/>
                  <w:i/>
                  <w:color w:val="0000FF"/>
                </w:rPr>
                <w:t>формам</w:t>
              </w:r>
            </w:hyperlink>
            <w:r>
              <w:rPr>
                <w:b/>
                <w:i/>
                <w:color w:val="392C69"/>
              </w:rPr>
              <w:t xml:space="preserve">, которые надо было сдать с 28 марта до 8 апреля, предоставляют с </w:t>
            </w:r>
            <w:hyperlink r:id="rId278">
              <w:r>
                <w:rPr>
                  <w:b/>
                  <w:i/>
                  <w:color w:val="0000FF"/>
                </w:rPr>
                <w:t>задержкой от 3 до 8 дней</w:t>
              </w:r>
            </w:hyperlink>
            <w:r>
              <w:rPr>
                <w:b/>
                <w: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4"/>
      </w:tblGrid>
      <w:tr w:rsidR="00CF0ABA">
        <w:tc>
          <w:tcPr>
            <w:tcW w:w="8504" w:type="dxa"/>
            <w:tcBorders>
              <w:top w:val="nil"/>
              <w:left w:val="nil"/>
              <w:bottom w:val="nil"/>
              <w:right w:val="nil"/>
            </w:tcBorders>
          </w:tcPr>
          <w:p w:rsidR="00CF0ABA" w:rsidRDefault="00CF0ABA">
            <w:pPr>
              <w:pStyle w:val="ConsPlusNormal"/>
            </w:pPr>
            <w:r>
              <w:t xml:space="preserve">форма N </w:t>
            </w:r>
            <w:hyperlink w:anchor="P1192">
              <w:r>
                <w:rPr>
                  <w:color w:val="0000FF"/>
                </w:rPr>
                <w:t>1-ПР</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78" w:name="P1192"/>
            <w:bookmarkEnd w:id="78"/>
            <w:r>
              <w:t xml:space="preserve">Сведения о приостановке (забастовке) и возобновлении работы трудовых коллективов (форма N </w:t>
            </w:r>
            <w:hyperlink r:id="rId279">
              <w:r>
                <w:rPr>
                  <w:color w:val="0000FF"/>
                </w:rPr>
                <w:t>1-ПР</w:t>
              </w:r>
            </w:hyperlink>
            <w:r>
              <w:t>)</w:t>
            </w:r>
          </w:p>
          <w:p w:rsidR="00CF0ABA" w:rsidRDefault="00CF0ABA">
            <w:pPr>
              <w:pStyle w:val="ConsPlusNormal"/>
            </w:pPr>
            <w:r>
              <w:t>за март 2020 г.</w:t>
            </w:r>
          </w:p>
          <w:p w:rsidR="00CF0ABA" w:rsidRDefault="008A154A">
            <w:pPr>
              <w:pStyle w:val="ConsPlusNormal"/>
            </w:pPr>
            <w:hyperlink r:id="rId280">
              <w:r w:rsidR="00CF0ABA">
                <w:rPr>
                  <w:color w:val="0000FF"/>
                </w:rPr>
                <w:t>Приказ</w:t>
              </w:r>
            </w:hyperlink>
            <w:r w:rsidR="00CF0ABA">
              <w:t xml:space="preserve"> Росстата от 15.07.2019 N 404</w:t>
            </w:r>
          </w:p>
          <w:p w:rsidR="00CF0ABA" w:rsidRDefault="008A154A">
            <w:pPr>
              <w:pStyle w:val="ConsPlusNormal"/>
            </w:pPr>
            <w:hyperlink r:id="rId281">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осуществляющие все виды экономической деятельности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79" w:name="P1199"/>
      <w:bookmarkEnd w:id="79"/>
      <w:r>
        <w:t>3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282">
              <w:r>
                <w:rPr>
                  <w:i/>
                  <w:color w:val="0000FF"/>
                </w:rPr>
                <w:t>Указ</w:t>
              </w:r>
            </w:hyperlink>
            <w:r>
              <w:rPr>
                <w:i/>
                <w:color w:val="392C69"/>
              </w:rPr>
              <w:t xml:space="preserve"> Президента РФ от 28.04.2020 N 294, </w:t>
            </w:r>
            <w:hyperlink r:id="rId283">
              <w:r>
                <w:rPr>
                  <w:i/>
                  <w:color w:val="0000FF"/>
                </w:rPr>
                <w:t>Указ</w:t>
              </w:r>
            </w:hyperlink>
            <w:r>
              <w:rPr>
                <w:i/>
                <w:color w:val="392C69"/>
              </w:rPr>
              <w:t xml:space="preserve"> Президента РФ от 02.04.20 N 239, </w:t>
            </w:r>
            <w:hyperlink r:id="rId284">
              <w:r>
                <w:rPr>
                  <w:i/>
                  <w:color w:val="0000FF"/>
                </w:rPr>
                <w:t>Указ</w:t>
              </w:r>
            </w:hyperlink>
            <w:r>
              <w:rPr>
                <w:i/>
                <w:color w:val="392C69"/>
              </w:rPr>
              <w:t xml:space="preserve"> Президента РФ от 25.03.2020 N 206)</w:t>
            </w:r>
            <w:r>
              <w:rPr>
                <w:b/>
                <w:i/>
                <w:color w:val="392C69"/>
              </w:rPr>
              <w:t>.</w:t>
            </w:r>
          </w:p>
          <w:p w:rsidR="00CF0ABA" w:rsidRDefault="00CF0ABA">
            <w:pPr>
              <w:pStyle w:val="ConsPlusNormal"/>
              <w:jc w:val="both"/>
            </w:pPr>
            <w:r>
              <w:rPr>
                <w:b/>
                <w:i/>
                <w:color w:val="392C69"/>
              </w:rPr>
              <w:t xml:space="preserve">Статистическая отчетность по </w:t>
            </w:r>
            <w:hyperlink r:id="rId285">
              <w:r>
                <w:rPr>
                  <w:b/>
                  <w:i/>
                  <w:color w:val="0000FF"/>
                </w:rPr>
                <w:t>формам</w:t>
              </w:r>
            </w:hyperlink>
            <w:r>
              <w:rPr>
                <w:b/>
                <w:i/>
                <w:color w:val="392C69"/>
              </w:rPr>
              <w:t xml:space="preserve">, которые надо было сдать с 28 марта до 8 апреля, предоставляют с </w:t>
            </w:r>
            <w:hyperlink r:id="rId286">
              <w:r>
                <w:rPr>
                  <w:b/>
                  <w:i/>
                  <w:color w:val="0000FF"/>
                </w:rPr>
                <w:t>задержкой от 3 до 8 дней</w:t>
              </w:r>
            </w:hyperlink>
            <w:r>
              <w:rPr>
                <w:b/>
                <w: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CF0ABA">
        <w:tc>
          <w:tcPr>
            <w:tcW w:w="4252" w:type="dxa"/>
            <w:tcBorders>
              <w:top w:val="nil"/>
              <w:left w:val="nil"/>
              <w:bottom w:val="nil"/>
              <w:right w:val="nil"/>
            </w:tcBorders>
          </w:tcPr>
          <w:p w:rsidR="00CF0ABA" w:rsidRDefault="00CF0ABA">
            <w:pPr>
              <w:pStyle w:val="ConsPlusNormal"/>
            </w:pPr>
            <w:r>
              <w:t xml:space="preserve">форма N </w:t>
            </w:r>
            <w:hyperlink w:anchor="P1210">
              <w:r>
                <w:rPr>
                  <w:color w:val="0000FF"/>
                </w:rPr>
                <w:t>1-КТС (срочная)</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80" w:name="P1210"/>
            <w:bookmarkEnd w:id="80"/>
            <w:r>
              <w:t xml:space="preserve">Сведения о коллективных трудовых спорах (форма N </w:t>
            </w:r>
            <w:hyperlink r:id="rId287">
              <w:r>
                <w:rPr>
                  <w:color w:val="0000FF"/>
                </w:rPr>
                <w:t>1-КТС (срочная)</w:t>
              </w:r>
            </w:hyperlink>
            <w:r>
              <w:t>)</w:t>
            </w:r>
          </w:p>
          <w:p w:rsidR="00CF0ABA" w:rsidRDefault="00CF0ABA">
            <w:pPr>
              <w:pStyle w:val="ConsPlusNormal"/>
            </w:pPr>
            <w:r>
              <w:t>за март 2020 г.</w:t>
            </w:r>
          </w:p>
          <w:p w:rsidR="00CF0ABA" w:rsidRDefault="008A154A">
            <w:pPr>
              <w:pStyle w:val="ConsPlusNormal"/>
            </w:pPr>
            <w:hyperlink r:id="rId288">
              <w:r w:rsidR="00CF0ABA">
                <w:rPr>
                  <w:color w:val="0000FF"/>
                </w:rPr>
                <w:t>Приказ</w:t>
              </w:r>
            </w:hyperlink>
            <w:r w:rsidR="00CF0ABA">
              <w:t xml:space="preserve"> Росстата от 08.11.2012 N 589</w:t>
            </w:r>
          </w:p>
          <w:p w:rsidR="00CF0ABA" w:rsidRDefault="008A154A">
            <w:pPr>
              <w:pStyle w:val="ConsPlusNormal"/>
            </w:pPr>
            <w:hyperlink r:id="rId289">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осуществляющие все виды экономической деятельности</w:t>
            </w:r>
          </w:p>
        </w:tc>
        <w:tc>
          <w:tcPr>
            <w:tcW w:w="1757" w:type="dxa"/>
          </w:tcPr>
          <w:p w:rsidR="00CF0ABA" w:rsidRDefault="00CF0ABA">
            <w:pPr>
              <w:pStyle w:val="ConsPlusNormal"/>
            </w:pPr>
            <w:r>
              <w:t xml:space="preserve">ТО </w:t>
            </w:r>
            <w:proofErr w:type="spellStart"/>
            <w:r>
              <w:t>Роструда</w:t>
            </w:r>
            <w:proofErr w:type="spellEnd"/>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81" w:name="P1217"/>
      <w:bookmarkEnd w:id="81"/>
      <w:r>
        <w:t>6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290">
              <w:r>
                <w:rPr>
                  <w:i/>
                  <w:color w:val="0000FF"/>
                </w:rPr>
                <w:t>Указ</w:t>
              </w:r>
            </w:hyperlink>
            <w:r>
              <w:rPr>
                <w:i/>
                <w:color w:val="392C69"/>
              </w:rPr>
              <w:t xml:space="preserve"> Президента РФ от 28.04.2020 N 294, </w:t>
            </w:r>
            <w:hyperlink r:id="rId291">
              <w:r>
                <w:rPr>
                  <w:i/>
                  <w:color w:val="0000FF"/>
                </w:rPr>
                <w:t>Указ</w:t>
              </w:r>
            </w:hyperlink>
            <w:r>
              <w:rPr>
                <w:i/>
                <w:color w:val="392C69"/>
              </w:rPr>
              <w:t xml:space="preserve"> Президента РФ от 02.04.20 N 239, </w:t>
            </w:r>
            <w:hyperlink r:id="rId292">
              <w:r>
                <w:rPr>
                  <w:i/>
                  <w:color w:val="0000FF"/>
                </w:rPr>
                <w:t>Указ</w:t>
              </w:r>
            </w:hyperlink>
            <w:r>
              <w:rPr>
                <w:i/>
                <w:color w:val="392C69"/>
              </w:rPr>
              <w:t xml:space="preserve"> Президента РФ от 25.03.2020 N 206)</w:t>
            </w:r>
            <w:r>
              <w:rPr>
                <w:b/>
                <w: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4"/>
      </w:tblGrid>
      <w:tr w:rsidR="00CF0ABA">
        <w:tc>
          <w:tcPr>
            <w:tcW w:w="8504" w:type="dxa"/>
            <w:tcBorders>
              <w:top w:val="nil"/>
              <w:left w:val="nil"/>
              <w:bottom w:val="nil"/>
              <w:right w:val="nil"/>
            </w:tcBorders>
          </w:tcPr>
          <w:p w:rsidR="00CF0ABA" w:rsidRDefault="008A154A">
            <w:pPr>
              <w:pStyle w:val="ConsPlusNormal"/>
            </w:pPr>
            <w:hyperlink w:anchor="P1224">
              <w:r w:rsidR="00CF0ABA">
                <w:rPr>
                  <w:color w:val="0000FF"/>
                </w:rPr>
                <w:t>Временные  правила</w:t>
              </w:r>
            </w:hyperlink>
            <w:r w:rsidR="00CF0ABA">
              <w:t xml:space="preserve"> оформления листков нетрудоспособности, назначения и выплаты пособий по временной нетрудоспособности в случае карантина застрахованным лицам в возрасте 65 лет и старше</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82" w:name="P1224"/>
            <w:bookmarkEnd w:id="82"/>
            <w:r>
              <w:t>Временные  правила оформления листков нетрудоспособности, назначения и выплаты пособий по временной нетрудоспособности в случае карантина застрахованным лицам в возрасте 65 лет и старше</w:t>
            </w:r>
          </w:p>
        </w:tc>
        <w:tc>
          <w:tcPr>
            <w:tcW w:w="7087" w:type="dxa"/>
            <w:tcBorders>
              <w:top w:val="single" w:sz="4" w:space="0" w:color="auto"/>
              <w:bottom w:val="single" w:sz="4" w:space="0" w:color="auto"/>
            </w:tcBorders>
          </w:tcPr>
          <w:p w:rsidR="00CF0ABA" w:rsidRDefault="00CF0ABA">
            <w:pPr>
              <w:pStyle w:val="ConsPlusNormal"/>
              <w:jc w:val="both"/>
            </w:pPr>
            <w:r>
              <w:t xml:space="preserve">Утвержден </w:t>
            </w:r>
            <w:hyperlink r:id="rId293">
              <w:r>
                <w:rPr>
                  <w:color w:val="0000FF"/>
                </w:rPr>
                <w:t>порядок</w:t>
              </w:r>
            </w:hyperlink>
            <w:r>
              <w:t xml:space="preserve"> оформления листков нетрудоспособности, порядок назначения и выплаты пособий по временной нетрудоспособности лицам, подлежащим обязательному социальному страхованию на случай временной нетрудоспособности и в связи с материнством, в возрасте 65 лет и старше (далее соответственно - застрахованные лица, пособие по временной нетрудоспособности) в период нахождения на карантине в связи с распространением новой </w:t>
            </w:r>
            <w:proofErr w:type="spellStart"/>
            <w:r>
              <w:t>коронавирусной</w:t>
            </w:r>
            <w:proofErr w:type="spellEnd"/>
            <w:r>
              <w:t xml:space="preserve"> инфекции</w:t>
            </w:r>
          </w:p>
          <w:p w:rsidR="00CF0ABA" w:rsidRDefault="00CF0ABA">
            <w:pPr>
              <w:pStyle w:val="ConsPlusNormal"/>
              <w:jc w:val="both"/>
            </w:pPr>
            <w:r>
              <w:t>(</w:t>
            </w:r>
            <w:hyperlink r:id="rId294">
              <w:r>
                <w:rPr>
                  <w:color w:val="0000FF"/>
                </w:rPr>
                <w:t>Постановление</w:t>
              </w:r>
            </w:hyperlink>
            <w:r>
              <w:t xml:space="preserve"> Правительства РФ от 01.04.2020 N 402)</w:t>
            </w:r>
          </w:p>
          <w:p w:rsidR="00CF0ABA" w:rsidRDefault="00CF0ABA">
            <w:pPr>
              <w:pStyle w:val="ConsPlusNormal"/>
              <w:ind w:firstLine="283"/>
              <w:jc w:val="both"/>
            </w:pPr>
            <w:r>
              <w:rPr>
                <w:b/>
                <w:i/>
              </w:rPr>
              <w:t>Работодателям (страхователям), с которыми в трудовых отношениях состоят лица возраста 65 лет и старше порядок оформления больничных разъяснен ФСС РФ.</w:t>
            </w:r>
          </w:p>
          <w:p w:rsidR="00CF0ABA" w:rsidRDefault="00CF0ABA">
            <w:pPr>
              <w:pStyle w:val="ConsPlusNormal"/>
              <w:ind w:firstLine="283"/>
              <w:jc w:val="both"/>
            </w:pPr>
            <w:r>
              <w:t xml:space="preserve">О применении </w:t>
            </w:r>
            <w:hyperlink r:id="rId295">
              <w:r>
                <w:rPr>
                  <w:color w:val="0000FF"/>
                </w:rPr>
                <w:t>Постановления</w:t>
              </w:r>
            </w:hyperlink>
            <w:r>
              <w:t xml:space="preserve"> Правительства РФ от 01.04.2020 N 402 см. </w:t>
            </w:r>
            <w:hyperlink r:id="rId296">
              <w:r>
                <w:rPr>
                  <w:color w:val="0000FF"/>
                </w:rPr>
                <w:t>письмо</w:t>
              </w:r>
            </w:hyperlink>
            <w:r>
              <w:t xml:space="preserve"> Минтруда России от 06.04.2020 N 17-1/10/П-3017.</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83" w:name="P1230"/>
      <w:bookmarkEnd w:id="83"/>
      <w:r>
        <w:t>8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297">
              <w:r>
                <w:rPr>
                  <w:i/>
                  <w:color w:val="0000FF"/>
                </w:rPr>
                <w:t>Указ</w:t>
              </w:r>
            </w:hyperlink>
            <w:r>
              <w:rPr>
                <w:i/>
                <w:color w:val="392C69"/>
              </w:rPr>
              <w:t xml:space="preserve"> Президента РФ от 28.04.2020 N 294, </w:t>
            </w:r>
            <w:hyperlink r:id="rId298">
              <w:r>
                <w:rPr>
                  <w:i/>
                  <w:color w:val="0000FF"/>
                </w:rPr>
                <w:t>Указ</w:t>
              </w:r>
            </w:hyperlink>
            <w:r>
              <w:rPr>
                <w:i/>
                <w:color w:val="392C69"/>
              </w:rPr>
              <w:t xml:space="preserve"> Президента РФ от 02.04.20 N 239, </w:t>
            </w:r>
            <w:hyperlink r:id="rId299">
              <w:r>
                <w:rPr>
                  <w:i/>
                  <w:color w:val="0000FF"/>
                </w:rPr>
                <w:t>Указ</w:t>
              </w:r>
            </w:hyperlink>
            <w:r>
              <w:rPr>
                <w:i/>
                <w:color w:val="392C69"/>
              </w:rPr>
              <w:t xml:space="preserve"> Президента РФ от 25.03.2020 N 206).</w:t>
            </w:r>
          </w:p>
          <w:p w:rsidR="00CF0ABA" w:rsidRDefault="00CF0ABA">
            <w:pPr>
              <w:pStyle w:val="ConsPlusNormal"/>
              <w:jc w:val="both"/>
            </w:pPr>
          </w:p>
          <w:p w:rsidR="00CF0ABA" w:rsidRDefault="00CF0ABA">
            <w:pPr>
              <w:pStyle w:val="ConsPlusNormal"/>
              <w:jc w:val="both"/>
            </w:pPr>
            <w:r>
              <w:rPr>
                <w:b/>
                <w:i/>
                <w:color w:val="392C69"/>
              </w:rPr>
              <w:t xml:space="preserve">По информации размещенной на сайте Росстата сбор статистической отчетности в период действия </w:t>
            </w:r>
            <w:hyperlink r:id="rId300">
              <w:r>
                <w:rPr>
                  <w:b/>
                  <w:i/>
                  <w:color w:val="0000FF"/>
                </w:rPr>
                <w:t>Указа</w:t>
              </w:r>
            </w:hyperlink>
            <w:r>
              <w:rPr>
                <w:b/>
                <w:i/>
                <w:color w:val="392C69"/>
              </w:rPr>
              <w:t xml:space="preserve"> Президента РФ N 239</w:t>
            </w:r>
            <w:r>
              <w:rPr>
                <w:color w:val="392C69"/>
              </w:rPr>
              <w:t xml:space="preserve"> в </w:t>
            </w:r>
            <w:r>
              <w:rPr>
                <w:b/>
                <w:i/>
                <w:color w:val="392C69"/>
              </w:rPr>
              <w:t>период с 6 по 30 апреля 2020 г.:</w:t>
            </w:r>
          </w:p>
          <w:p w:rsidR="00CF0ABA" w:rsidRDefault="00CF0ABA">
            <w:pPr>
              <w:pStyle w:val="ConsPlusNormal"/>
              <w:jc w:val="both"/>
            </w:pPr>
            <w:r>
              <w:rPr>
                <w:color w:val="392C69"/>
              </w:rPr>
              <w:t xml:space="preserve">- </w:t>
            </w:r>
            <w:r>
              <w:rPr>
                <w:b/>
                <w:i/>
                <w:color w:val="392C69"/>
              </w:rPr>
              <w:t>крупные и средние предприятия и организации, продолжающие свою деятельность, в т.ч. в удаленном режиме, представляют отчеты по всем формам статистического наблюдения в установленном порядке.</w:t>
            </w:r>
          </w:p>
          <w:p w:rsidR="00CF0ABA" w:rsidRDefault="00CF0ABA">
            <w:pPr>
              <w:pStyle w:val="ConsPlusNormal"/>
              <w:jc w:val="both"/>
            </w:pPr>
            <w:r>
              <w:rPr>
                <w:b/>
                <w:i/>
                <w:color w:val="392C69"/>
              </w:rPr>
              <w:t xml:space="preserve">Список форм отчетности и сроки указаны на сайте Росстата в разделе "Респондентам". Обращаем внимание, что по ряду форм ранее было принято решение о переносе сроков представления статистической информации. Статистическая отчетность по </w:t>
            </w:r>
            <w:hyperlink r:id="rId301">
              <w:r>
                <w:rPr>
                  <w:b/>
                  <w:i/>
                  <w:color w:val="0000FF"/>
                </w:rPr>
                <w:t>формам</w:t>
              </w:r>
            </w:hyperlink>
            <w:r>
              <w:rPr>
                <w:b/>
                <w:i/>
                <w:color w:val="392C69"/>
              </w:rPr>
              <w:t xml:space="preserve">, которые надо было сдать с 28 марта до 8 апреля, предоставляют с </w:t>
            </w:r>
            <w:hyperlink r:id="rId302">
              <w:r>
                <w:rPr>
                  <w:b/>
                  <w:i/>
                  <w:color w:val="0000FF"/>
                </w:rPr>
                <w:t>задержкой от 3 до 8 дней</w:t>
              </w:r>
            </w:hyperlink>
            <w:r>
              <w:rPr>
                <w:b/>
                <w:i/>
                <w:color w:val="392C69"/>
              </w:rPr>
              <w:t>.</w:t>
            </w:r>
          </w:p>
          <w:p w:rsidR="00CF0ABA" w:rsidRDefault="00CF0ABA">
            <w:pPr>
              <w:pStyle w:val="ConsPlusNormal"/>
              <w:jc w:val="both"/>
            </w:pPr>
            <w:r>
              <w:rPr>
                <w:b/>
                <w:i/>
                <w:color w:val="392C69"/>
              </w:rPr>
              <w:t>- малые предприятия на срок действия Указа Президента Российской Федерации освобождаются от заполнения всех форм. Исключение - малые предприятия, включенные в выборку для заполнения форм ПМ, ПМ-</w:t>
            </w:r>
            <w:proofErr w:type="spellStart"/>
            <w:r>
              <w:rPr>
                <w:b/>
                <w:i/>
                <w:color w:val="392C69"/>
              </w:rPr>
              <w:t>пром</w:t>
            </w:r>
            <w:proofErr w:type="spellEnd"/>
            <w:r>
              <w:rPr>
                <w:b/>
                <w:i/>
                <w:color w:val="392C69"/>
              </w:rPr>
              <w:t>, ПМ-торг и работающие с 6 по 30 апреля в обычном или удаленном режиме. По форме N 1-ИП (</w:t>
            </w:r>
            <w:proofErr w:type="spellStart"/>
            <w:r>
              <w:rPr>
                <w:b/>
                <w:i/>
                <w:color w:val="392C69"/>
              </w:rPr>
              <w:t>мес</w:t>
            </w:r>
            <w:proofErr w:type="spellEnd"/>
            <w:r>
              <w:rPr>
                <w:b/>
                <w:i/>
                <w:color w:val="392C69"/>
              </w:rPr>
              <w:t>) отчитываются индивидуальные предприниматели, не являющиеся субъектами малого предпринимательства.</w:t>
            </w:r>
          </w:p>
          <w:p w:rsidR="00CF0ABA" w:rsidRDefault="00CF0ABA">
            <w:pPr>
              <w:pStyle w:val="ConsPlusNormal"/>
              <w:jc w:val="both"/>
            </w:pPr>
            <w:r>
              <w:rPr>
                <w:b/>
                <w:i/>
                <w:color w:val="392C69"/>
              </w:rPr>
              <w:t xml:space="preserve">- территориальные органы Росстата в апреле продолжат работу с соблюдением всех необходимых мер безопасности. При сборе отчетности будет отдаваться приоритет бесконтактным формам приемки документов, включая отправку через </w:t>
            </w:r>
            <w:proofErr w:type="spellStart"/>
            <w:r>
              <w:rPr>
                <w:b/>
                <w:i/>
                <w:color w:val="392C69"/>
              </w:rPr>
              <w:t>спецоператоров</w:t>
            </w:r>
            <w:proofErr w:type="spellEnd"/>
            <w:r>
              <w:rPr>
                <w:b/>
                <w:i/>
                <w:color w:val="392C69"/>
              </w:rPr>
              <w:t xml:space="preserve"> и Почту России. Респонденты смогут оперативно получить ответы на свои вопросы, обратившись по телефонам территориального органа написав на электронную почту. Контакты территориального органа в регионе деятельности респондента.</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95"/>
      </w:tblGrid>
      <w:tr w:rsidR="00CF0ABA">
        <w:tc>
          <w:tcPr>
            <w:tcW w:w="4195" w:type="dxa"/>
            <w:tcBorders>
              <w:top w:val="nil"/>
              <w:left w:val="nil"/>
              <w:bottom w:val="nil"/>
              <w:right w:val="nil"/>
            </w:tcBorders>
          </w:tcPr>
          <w:p w:rsidR="00CF0ABA" w:rsidRDefault="00CF0ABA">
            <w:pPr>
              <w:pStyle w:val="ConsPlusNormal"/>
              <w:jc w:val="both"/>
            </w:pPr>
            <w:r>
              <w:t xml:space="preserve">форма N </w:t>
            </w:r>
            <w:hyperlink w:anchor="P1246">
              <w:r>
                <w:rPr>
                  <w:color w:val="0000FF"/>
                </w:rPr>
                <w:t>П-4 (НЗ)</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84" w:name="P1246"/>
            <w:bookmarkEnd w:id="84"/>
            <w:r>
              <w:t xml:space="preserve">Сведения о неполной занятости и движении работников (форма N </w:t>
            </w:r>
            <w:hyperlink r:id="rId303">
              <w:r>
                <w:rPr>
                  <w:color w:val="0000FF"/>
                </w:rPr>
                <w:t>П-4 (НЗ)</w:t>
              </w:r>
            </w:hyperlink>
            <w:r>
              <w:t>)</w:t>
            </w:r>
          </w:p>
          <w:p w:rsidR="00CF0ABA" w:rsidRDefault="00CF0ABA">
            <w:pPr>
              <w:pStyle w:val="ConsPlusNormal"/>
            </w:pPr>
            <w:r>
              <w:t>за I кв. 2020 г.</w:t>
            </w:r>
          </w:p>
          <w:p w:rsidR="00CF0ABA" w:rsidRDefault="008A154A">
            <w:pPr>
              <w:pStyle w:val="ConsPlusNormal"/>
            </w:pPr>
            <w:hyperlink r:id="rId304">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средняя численность работников которых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85" w:name="P1253"/>
      <w:bookmarkEnd w:id="85"/>
      <w:r>
        <w:t>9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color w:val="392C69"/>
              </w:rPr>
              <w:t xml:space="preserve">С 30 марта </w:t>
            </w:r>
            <w:r>
              <w:rPr>
                <w:i/>
                <w:color w:val="392C69"/>
              </w:rPr>
              <w:t>по 8 мая 2020 г. включительно установлены нерабочие дни с сохранением заработной платы. Продолжают работать следующие организации. (</w:t>
            </w:r>
            <w:hyperlink r:id="rId305">
              <w:r>
                <w:rPr>
                  <w:i/>
                  <w:color w:val="0000FF"/>
                </w:rPr>
                <w:t>Указ</w:t>
              </w:r>
            </w:hyperlink>
            <w:r>
              <w:rPr>
                <w:i/>
                <w:color w:val="392C69"/>
              </w:rPr>
              <w:t xml:space="preserve"> Президента РФ от 28.04.2020 N 294, </w:t>
            </w:r>
            <w:hyperlink r:id="rId306">
              <w:r>
                <w:rPr>
                  <w:i/>
                  <w:color w:val="0000FF"/>
                </w:rPr>
                <w:t>Указ</w:t>
              </w:r>
            </w:hyperlink>
            <w:r>
              <w:rPr>
                <w:i/>
                <w:color w:val="392C69"/>
              </w:rPr>
              <w:t xml:space="preserve"> Президента РФ от 02.04.20 N 239, </w:t>
            </w:r>
            <w:hyperlink r:id="rId307">
              <w:r>
                <w:rPr>
                  <w:i/>
                  <w:color w:val="0000FF"/>
                </w:rPr>
                <w:t>Указ</w:t>
              </w:r>
            </w:hyperlink>
            <w:r>
              <w:rPr>
                <w:i/>
                <w:color w:val="392C69"/>
              </w:rPr>
              <w:t xml:space="preserve"> Президента РФ от 25.03.2020 N 206)</w:t>
            </w:r>
            <w:r>
              <w:rPr>
                <w:b/>
                <w: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4"/>
      </w:tblGrid>
      <w:tr w:rsidR="00CF0ABA">
        <w:tc>
          <w:tcPr>
            <w:tcW w:w="8504" w:type="dxa"/>
            <w:tcBorders>
              <w:top w:val="nil"/>
              <w:left w:val="nil"/>
              <w:bottom w:val="nil"/>
              <w:right w:val="nil"/>
            </w:tcBorders>
          </w:tcPr>
          <w:p w:rsidR="00CF0ABA" w:rsidRDefault="008A154A">
            <w:pPr>
              <w:pStyle w:val="ConsPlusNormal"/>
            </w:pPr>
            <w:hyperlink w:anchor="P1260">
              <w:r w:rsidR="00CF0ABA">
                <w:rPr>
                  <w:color w:val="0000FF"/>
                </w:rPr>
                <w:t>Представление</w:t>
              </w:r>
            </w:hyperlink>
            <w:r w:rsidR="00CF0ABA">
              <w:t xml:space="preserve"> информации по приему увольнению на основании Временных правил регистрации граждан в целях поиска подходящей работы и в качестве безработных, а также осуществления социальных выплат гражданам, признанным в установленном порядке безработными</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86" w:name="P1260"/>
            <w:bookmarkEnd w:id="86"/>
            <w:r>
              <w:t>Представление информации по приему увольнению на основании Временных правил регистрации граждан в целях поиска подходящей работы и в качестве безработных, а также осуществления социальных выплат гражданам, признанным в установленном порядке безработными</w:t>
            </w:r>
          </w:p>
        </w:tc>
        <w:tc>
          <w:tcPr>
            <w:tcW w:w="7087" w:type="dxa"/>
            <w:tcBorders>
              <w:top w:val="single" w:sz="4" w:space="0" w:color="auto"/>
              <w:bottom w:val="single" w:sz="4" w:space="0" w:color="auto"/>
            </w:tcBorders>
          </w:tcPr>
          <w:p w:rsidR="00CF0ABA" w:rsidRDefault="00CF0ABA">
            <w:pPr>
              <w:pStyle w:val="ConsPlusNormal"/>
              <w:ind w:firstLine="283"/>
              <w:jc w:val="both"/>
            </w:pPr>
            <w:r>
              <w:t xml:space="preserve">На основании </w:t>
            </w:r>
            <w:hyperlink r:id="rId308">
              <w:r>
                <w:rPr>
                  <w:color w:val="0000FF"/>
                </w:rPr>
                <w:t>п. 6</w:t>
              </w:r>
            </w:hyperlink>
            <w:r>
              <w:t xml:space="preserve"> Временных </w:t>
            </w:r>
            <w:hyperlink r:id="rId309">
              <w:r>
                <w:rPr>
                  <w:color w:val="0000FF"/>
                </w:rPr>
                <w:t>правил</w:t>
              </w:r>
            </w:hyperlink>
            <w:r>
              <w:t xml:space="preserve"> регистрации граждан в целях поиска подходящей работы и в качестве безработных, а также осуществления социальных выплат гражданам, признанным в установленном порядке безработными:</w:t>
            </w:r>
          </w:p>
          <w:p w:rsidR="00CF0ABA" w:rsidRDefault="00CF0ABA">
            <w:pPr>
              <w:pStyle w:val="ConsPlusNormal"/>
              <w:jc w:val="both"/>
            </w:pPr>
            <w:r>
              <w:t xml:space="preserve">- </w:t>
            </w:r>
            <w:r>
              <w:rPr>
                <w:b/>
                <w:i/>
              </w:rPr>
              <w:t>работодатель</w:t>
            </w:r>
            <w:r>
              <w:t xml:space="preserve"> по форме, утвержденной ПФР, </w:t>
            </w:r>
            <w:hyperlink r:id="rId310">
              <w:r>
                <w:rPr>
                  <w:b/>
                  <w:i/>
                  <w:color w:val="0000FF"/>
                </w:rPr>
                <w:t>представляет</w:t>
              </w:r>
            </w:hyperlink>
            <w:r>
              <w:t xml:space="preserve"> в ПФР информацию в случаях приема на работу и увольнения гражданина </w:t>
            </w:r>
            <w:r>
              <w:rPr>
                <w:b/>
                <w:i/>
              </w:rPr>
              <w:t>не позднее рабочего дня, следующего за днем издания соответствующего приказа (распоряжения)</w:t>
            </w:r>
            <w:r>
              <w:t>, а также иных решений или документов, подтверждающих оформление трудовых отношений.</w:t>
            </w:r>
          </w:p>
          <w:p w:rsidR="00CF0ABA" w:rsidRDefault="00CF0ABA">
            <w:pPr>
              <w:pStyle w:val="ConsPlusNormal"/>
              <w:ind w:firstLine="283"/>
              <w:jc w:val="both"/>
            </w:pPr>
            <w:r>
              <w:t xml:space="preserve">Временные правила </w:t>
            </w:r>
            <w:hyperlink r:id="rId311">
              <w:r>
                <w:rPr>
                  <w:color w:val="0000FF"/>
                </w:rPr>
                <w:t>действуют</w:t>
              </w:r>
            </w:hyperlink>
            <w:r>
              <w:t xml:space="preserve"> </w:t>
            </w:r>
            <w:r>
              <w:rPr>
                <w:b/>
                <w:i/>
              </w:rPr>
              <w:t>с 9 апреля по 31 декабря 2020 г.</w:t>
            </w:r>
          </w:p>
          <w:p w:rsidR="00CF0ABA" w:rsidRDefault="00CF0ABA">
            <w:pPr>
              <w:pStyle w:val="ConsPlusNormal"/>
              <w:jc w:val="both"/>
            </w:pPr>
            <w:r>
              <w:t>(</w:t>
            </w:r>
            <w:hyperlink r:id="rId312">
              <w:r>
                <w:rPr>
                  <w:color w:val="0000FF"/>
                </w:rPr>
                <w:t>Постановление</w:t>
              </w:r>
            </w:hyperlink>
            <w:r>
              <w:t xml:space="preserve"> Правительства РФ от 08.04.2020 N 460).</w:t>
            </w:r>
          </w:p>
          <w:p w:rsidR="00CF0ABA" w:rsidRDefault="00CF0ABA">
            <w:pPr>
              <w:pStyle w:val="ConsPlusNormal"/>
              <w:jc w:val="both"/>
            </w:pPr>
            <w:r>
              <w:rPr>
                <w:b/>
                <w:i/>
              </w:rPr>
              <w:t xml:space="preserve">О новых сроках отчетности о приеме на работу и увольнении см. </w:t>
            </w:r>
            <w:hyperlink r:id="rId313">
              <w:r>
                <w:rPr>
                  <w:b/>
                  <w:i/>
                  <w:color w:val="0000FF"/>
                </w:rPr>
                <w:t>информацию</w:t>
              </w:r>
            </w:hyperlink>
            <w:r>
              <w:rPr>
                <w:b/>
                <w:i/>
              </w:rPr>
              <w:t xml:space="preserve"> ПФ РФ.</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87" w:name="P1267"/>
      <w:bookmarkEnd w:id="87"/>
      <w:r>
        <w:t>10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314">
              <w:r>
                <w:rPr>
                  <w:i/>
                  <w:color w:val="0000FF"/>
                </w:rPr>
                <w:t>Указ</w:t>
              </w:r>
            </w:hyperlink>
            <w:r>
              <w:rPr>
                <w:i/>
                <w:color w:val="392C69"/>
              </w:rPr>
              <w:t xml:space="preserve"> Президента РФ от 28.04.2020 N 294, </w:t>
            </w:r>
            <w:hyperlink r:id="rId315">
              <w:r>
                <w:rPr>
                  <w:i/>
                  <w:color w:val="0000FF"/>
                </w:rPr>
                <w:t>Указ</w:t>
              </w:r>
            </w:hyperlink>
            <w:r>
              <w:rPr>
                <w:i/>
                <w:color w:val="392C69"/>
              </w:rPr>
              <w:t xml:space="preserve"> Президента РФ от 02.04.20 N 239, </w:t>
            </w:r>
            <w:hyperlink r:id="rId316">
              <w:r>
                <w:rPr>
                  <w:i/>
                  <w:color w:val="0000FF"/>
                </w:rPr>
                <w:t>Указ</w:t>
              </w:r>
            </w:hyperlink>
            <w:r>
              <w:rPr>
                <w:i/>
                <w:color w:val="392C69"/>
              </w:rPr>
              <w:t xml:space="preserve"> Президента РФ от 25.03.2020 N 206).</w:t>
            </w:r>
          </w:p>
          <w:p w:rsidR="00CF0ABA" w:rsidRDefault="00CF0ABA">
            <w:pPr>
              <w:pStyle w:val="ConsPlusNormal"/>
              <w:jc w:val="both"/>
            </w:pPr>
          </w:p>
          <w:p w:rsidR="00CF0ABA" w:rsidRDefault="00CF0ABA">
            <w:pPr>
              <w:pStyle w:val="ConsPlusNormal"/>
              <w:jc w:val="both"/>
            </w:pPr>
            <w:r>
              <w:rPr>
                <w:b/>
                <w:i/>
                <w:color w:val="392C69"/>
              </w:rPr>
              <w:t xml:space="preserve">По информации размещенной на сайте Росстата сбор статистической отчетности в период действия </w:t>
            </w:r>
            <w:hyperlink r:id="rId317">
              <w:r>
                <w:rPr>
                  <w:b/>
                  <w:i/>
                  <w:color w:val="0000FF"/>
                </w:rPr>
                <w:t>Указа</w:t>
              </w:r>
            </w:hyperlink>
            <w:r>
              <w:rPr>
                <w:b/>
                <w:i/>
                <w:color w:val="392C69"/>
              </w:rPr>
              <w:t xml:space="preserve"> Президента РФ N 239</w:t>
            </w:r>
            <w:r>
              <w:rPr>
                <w:color w:val="392C69"/>
              </w:rPr>
              <w:t xml:space="preserve"> в </w:t>
            </w:r>
            <w:r>
              <w:rPr>
                <w:b/>
                <w:i/>
                <w:color w:val="392C69"/>
              </w:rPr>
              <w:t>период с 6 по 30 апреля 2020 г.:</w:t>
            </w:r>
          </w:p>
          <w:p w:rsidR="00CF0ABA" w:rsidRDefault="00CF0ABA">
            <w:pPr>
              <w:pStyle w:val="ConsPlusNormal"/>
              <w:jc w:val="both"/>
            </w:pPr>
            <w:r>
              <w:rPr>
                <w:color w:val="392C69"/>
              </w:rPr>
              <w:t xml:space="preserve">- </w:t>
            </w:r>
            <w:r>
              <w:rPr>
                <w:b/>
                <w:i/>
                <w:color w:val="392C69"/>
              </w:rPr>
              <w:t>крупные и средние предприятия и организации, продолжающие свою деятельность, в т.ч. в удаленном режиме, представляют отчеты по всем формам статистического наблюдения в установленном порядке.</w:t>
            </w:r>
          </w:p>
          <w:p w:rsidR="00CF0ABA" w:rsidRDefault="00CF0ABA">
            <w:pPr>
              <w:pStyle w:val="ConsPlusNormal"/>
              <w:jc w:val="both"/>
            </w:pPr>
            <w:r>
              <w:rPr>
                <w:b/>
                <w:i/>
                <w:color w:val="392C69"/>
              </w:rPr>
              <w:t xml:space="preserve">Список форм отчетности и сроки указаны на сайте Росстата в разделе "Респондентам". Обращаем внимание, что по ряду форм ранее было принято решение о переносе сроков представления статистической информации. Статистическая отчетность по </w:t>
            </w:r>
            <w:hyperlink r:id="rId318">
              <w:r>
                <w:rPr>
                  <w:b/>
                  <w:i/>
                  <w:color w:val="0000FF"/>
                </w:rPr>
                <w:t>формам</w:t>
              </w:r>
            </w:hyperlink>
            <w:r>
              <w:rPr>
                <w:b/>
                <w:i/>
                <w:color w:val="392C69"/>
              </w:rPr>
              <w:t xml:space="preserve">, которые надо было сдать с 28 марта до 8 апреля, предоставляют с </w:t>
            </w:r>
            <w:hyperlink r:id="rId319">
              <w:r>
                <w:rPr>
                  <w:b/>
                  <w:i/>
                  <w:color w:val="0000FF"/>
                </w:rPr>
                <w:t>задержкой от 3 до 8 дней</w:t>
              </w:r>
            </w:hyperlink>
            <w:r>
              <w:rPr>
                <w:b/>
                <w:i/>
                <w:color w:val="392C69"/>
              </w:rPr>
              <w:t>.</w:t>
            </w:r>
          </w:p>
          <w:p w:rsidR="00CF0ABA" w:rsidRDefault="00CF0ABA">
            <w:pPr>
              <w:pStyle w:val="ConsPlusNormal"/>
              <w:jc w:val="both"/>
            </w:pPr>
            <w:r>
              <w:rPr>
                <w:b/>
                <w:i/>
                <w:color w:val="392C69"/>
              </w:rPr>
              <w:t>- малые предприятия на срок действия Указа Президента Российской Федерации освобождаются от заполнения всех форм. Исключение - малые предприятия, включенные в выборку для заполнения форм ПМ, ПМ-</w:t>
            </w:r>
            <w:proofErr w:type="spellStart"/>
            <w:r>
              <w:rPr>
                <w:b/>
                <w:i/>
                <w:color w:val="392C69"/>
              </w:rPr>
              <w:t>пром</w:t>
            </w:r>
            <w:proofErr w:type="spellEnd"/>
            <w:r>
              <w:rPr>
                <w:b/>
                <w:i/>
                <w:color w:val="392C69"/>
              </w:rPr>
              <w:t>, ПМ-торг и работающие с 6 по 30 апреля в обычном или удаленном режиме. По форме N 1-ИП (</w:t>
            </w:r>
            <w:proofErr w:type="spellStart"/>
            <w:r>
              <w:rPr>
                <w:b/>
                <w:i/>
                <w:color w:val="392C69"/>
              </w:rPr>
              <w:t>мес</w:t>
            </w:r>
            <w:proofErr w:type="spellEnd"/>
            <w:r>
              <w:rPr>
                <w:b/>
                <w:i/>
                <w:color w:val="392C69"/>
              </w:rPr>
              <w:t>) отчитываются индивидуальные предприниматели, не являющиеся субъектами малого предпринимательства.</w:t>
            </w:r>
          </w:p>
          <w:p w:rsidR="00CF0ABA" w:rsidRDefault="00CF0ABA">
            <w:pPr>
              <w:pStyle w:val="ConsPlusNormal"/>
              <w:jc w:val="both"/>
            </w:pPr>
            <w:r>
              <w:rPr>
                <w:b/>
                <w:i/>
                <w:color w:val="392C69"/>
              </w:rPr>
              <w:t xml:space="preserve">- территориальные органы Росстата в апреле продолжат работу с соблюдением всех необходимых мер безопасности. При сборе отчетности будет отдаваться приоритет бесконтактным формам приемки документов, включая отправку через </w:t>
            </w:r>
            <w:proofErr w:type="spellStart"/>
            <w:r>
              <w:rPr>
                <w:b/>
                <w:i/>
                <w:color w:val="392C69"/>
              </w:rPr>
              <w:t>спецоператоров</w:t>
            </w:r>
            <w:proofErr w:type="spellEnd"/>
            <w:r>
              <w:rPr>
                <w:b/>
                <w:i/>
                <w:color w:val="392C69"/>
              </w:rPr>
              <w:t xml:space="preserve"> и Почту России. Респонденты смогут оперативно получить ответы на свои вопросы, обратившись по телефонам территориального органа написав на электронную почту. Контакты территориального органа в регионе деятельности респондента.</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99"/>
      </w:tblGrid>
      <w:tr w:rsidR="00CF0ABA">
        <w:tc>
          <w:tcPr>
            <w:tcW w:w="5499" w:type="dxa"/>
            <w:tcBorders>
              <w:top w:val="nil"/>
              <w:left w:val="nil"/>
              <w:bottom w:val="nil"/>
              <w:right w:val="nil"/>
            </w:tcBorders>
          </w:tcPr>
          <w:p w:rsidR="00CF0ABA" w:rsidRDefault="00CF0ABA">
            <w:pPr>
              <w:pStyle w:val="ConsPlusNormal"/>
            </w:pPr>
            <w:r>
              <w:t xml:space="preserve">форма N </w:t>
            </w:r>
            <w:hyperlink w:anchor="P1288">
              <w:r>
                <w:rPr>
                  <w:color w:val="0000FF"/>
                </w:rPr>
                <w:t>ЗП-здрав</w:t>
              </w:r>
            </w:hyperlink>
            <w:r>
              <w:t>;</w:t>
            </w:r>
          </w:p>
          <w:p w:rsidR="00CF0ABA" w:rsidRDefault="00CF0ABA">
            <w:pPr>
              <w:pStyle w:val="ConsPlusNormal"/>
            </w:pPr>
            <w:r>
              <w:t xml:space="preserve">форма N </w:t>
            </w:r>
            <w:hyperlink w:anchor="P1296">
              <w:r>
                <w:rPr>
                  <w:color w:val="0000FF"/>
                </w:rPr>
                <w:t>ЗП-культура</w:t>
              </w:r>
            </w:hyperlink>
            <w:r>
              <w:t>;</w:t>
            </w:r>
          </w:p>
          <w:p w:rsidR="00CF0ABA" w:rsidRDefault="00CF0ABA">
            <w:pPr>
              <w:pStyle w:val="ConsPlusNormal"/>
            </w:pPr>
            <w:r>
              <w:t xml:space="preserve">форма N </w:t>
            </w:r>
            <w:hyperlink w:anchor="P1304">
              <w:r>
                <w:rPr>
                  <w:color w:val="0000FF"/>
                </w:rPr>
                <w:t>ЗП-наука</w:t>
              </w:r>
            </w:hyperlink>
            <w:r>
              <w:t>;</w:t>
            </w:r>
          </w:p>
          <w:p w:rsidR="00CF0ABA" w:rsidRDefault="00CF0ABA">
            <w:pPr>
              <w:pStyle w:val="ConsPlusNormal"/>
            </w:pPr>
            <w:r>
              <w:t xml:space="preserve">форма N </w:t>
            </w:r>
            <w:hyperlink w:anchor="P1314">
              <w:r>
                <w:rPr>
                  <w:color w:val="0000FF"/>
                </w:rPr>
                <w:t>ЗП-образование</w:t>
              </w:r>
            </w:hyperlink>
            <w:r>
              <w:t>;</w:t>
            </w:r>
          </w:p>
          <w:p w:rsidR="00CF0ABA" w:rsidRDefault="00CF0ABA">
            <w:pPr>
              <w:pStyle w:val="ConsPlusNormal"/>
            </w:pPr>
            <w:r>
              <w:t xml:space="preserve">форма N </w:t>
            </w:r>
            <w:hyperlink w:anchor="P1322">
              <w:r>
                <w:rPr>
                  <w:color w:val="0000FF"/>
                </w:rPr>
                <w:t>ЗП-</w:t>
              </w:r>
              <w:proofErr w:type="spellStart"/>
              <w:r>
                <w:rPr>
                  <w:color w:val="0000FF"/>
                </w:rPr>
                <w:t>соц</w:t>
              </w:r>
              <w:proofErr w:type="spellEnd"/>
            </w:hyperlink>
            <w:r>
              <w:t>;</w:t>
            </w:r>
          </w:p>
          <w:p w:rsidR="00CF0ABA" w:rsidRDefault="00CF0ABA">
            <w:pPr>
              <w:pStyle w:val="ConsPlusNormal"/>
            </w:pPr>
            <w:r>
              <w:t xml:space="preserve">форма N </w:t>
            </w:r>
            <w:hyperlink w:anchor="P1331">
              <w:r>
                <w:rPr>
                  <w:color w:val="0000FF"/>
                </w:rPr>
                <w:t>ЗП-физическая культура и спорт</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231"/>
        <w:gridCol w:w="2438"/>
      </w:tblGrid>
      <w:tr w:rsidR="00CF0ABA">
        <w:tc>
          <w:tcPr>
            <w:tcW w:w="4479" w:type="dxa"/>
          </w:tcPr>
          <w:p w:rsidR="00CF0ABA" w:rsidRDefault="00CF0ABA">
            <w:pPr>
              <w:pStyle w:val="ConsPlusNormal"/>
              <w:jc w:val="center"/>
            </w:pPr>
            <w:r>
              <w:t>Отчетность (событие)</w:t>
            </w:r>
          </w:p>
        </w:tc>
        <w:tc>
          <w:tcPr>
            <w:tcW w:w="3231" w:type="dxa"/>
          </w:tcPr>
          <w:p w:rsidR="00CF0ABA" w:rsidRDefault="00CF0ABA">
            <w:pPr>
              <w:pStyle w:val="ConsPlusNormal"/>
              <w:jc w:val="center"/>
            </w:pPr>
            <w:r>
              <w:t>Кто представляет</w:t>
            </w:r>
          </w:p>
        </w:tc>
        <w:tc>
          <w:tcPr>
            <w:tcW w:w="2438" w:type="dxa"/>
          </w:tcPr>
          <w:p w:rsidR="00CF0ABA" w:rsidRDefault="00CF0ABA">
            <w:pPr>
              <w:pStyle w:val="ConsPlusNormal"/>
              <w:jc w:val="center"/>
            </w:pPr>
            <w:r>
              <w:t>Куда представляет</w:t>
            </w:r>
          </w:p>
        </w:tc>
      </w:tr>
      <w:tr w:rsidR="00CF0ABA">
        <w:tc>
          <w:tcPr>
            <w:tcW w:w="4479" w:type="dxa"/>
            <w:vMerge w:val="restart"/>
          </w:tcPr>
          <w:p w:rsidR="00CF0ABA" w:rsidRDefault="00CF0ABA">
            <w:pPr>
              <w:pStyle w:val="ConsPlusNormal"/>
              <w:outlineLvl w:val="2"/>
            </w:pPr>
            <w:bookmarkStart w:id="88" w:name="P1288"/>
            <w:bookmarkEnd w:id="88"/>
            <w:r>
              <w:t xml:space="preserve">Сведения о численности и оплате труда работников сферы здравоохранения по категориям персонала (форма N </w:t>
            </w:r>
            <w:hyperlink r:id="rId320">
              <w:r>
                <w:rPr>
                  <w:color w:val="0000FF"/>
                </w:rPr>
                <w:t>ЗП-здрав</w:t>
              </w:r>
            </w:hyperlink>
            <w:r>
              <w:t>)</w:t>
            </w:r>
          </w:p>
          <w:p w:rsidR="00CF0ABA" w:rsidRDefault="00CF0ABA">
            <w:pPr>
              <w:pStyle w:val="ConsPlusNormal"/>
            </w:pPr>
            <w:r>
              <w:t>за I кв. 2020 г.</w:t>
            </w:r>
          </w:p>
          <w:p w:rsidR="00CF0ABA" w:rsidRDefault="008A154A">
            <w:pPr>
              <w:pStyle w:val="ConsPlusNormal"/>
            </w:pPr>
            <w:hyperlink r:id="rId321">
              <w:r w:rsidR="00CF0ABA">
                <w:rPr>
                  <w:color w:val="0000FF"/>
                </w:rPr>
                <w:t>Приказ</w:t>
              </w:r>
            </w:hyperlink>
            <w:r w:rsidR="00CF0ABA">
              <w:t xml:space="preserve"> Росстата от 15.07.2019 N 404</w:t>
            </w:r>
          </w:p>
          <w:p w:rsidR="00CF0ABA" w:rsidRDefault="008A154A">
            <w:pPr>
              <w:pStyle w:val="ConsPlusNormal"/>
            </w:pPr>
            <w:hyperlink r:id="rId322">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Учредителю</w:t>
            </w:r>
          </w:p>
        </w:tc>
      </w:tr>
      <w:tr w:rsidR="00CF0ABA">
        <w:tc>
          <w:tcPr>
            <w:tcW w:w="4479" w:type="dxa"/>
            <w:vMerge w:val="restart"/>
          </w:tcPr>
          <w:p w:rsidR="00CF0ABA" w:rsidRDefault="00CF0ABA">
            <w:pPr>
              <w:pStyle w:val="ConsPlusNormal"/>
              <w:outlineLvl w:val="2"/>
            </w:pPr>
            <w:bookmarkStart w:id="89" w:name="P1296"/>
            <w:bookmarkEnd w:id="89"/>
            <w:r>
              <w:t xml:space="preserve">Сведения о численности и оплате труда работников сферы культуры по категориям персонала (форма N </w:t>
            </w:r>
            <w:hyperlink r:id="rId323">
              <w:r>
                <w:rPr>
                  <w:color w:val="0000FF"/>
                </w:rPr>
                <w:t>ЗП-культура</w:t>
              </w:r>
            </w:hyperlink>
            <w:r>
              <w:t>)</w:t>
            </w:r>
          </w:p>
          <w:p w:rsidR="00CF0ABA" w:rsidRDefault="00CF0ABA">
            <w:pPr>
              <w:pStyle w:val="ConsPlusNormal"/>
            </w:pPr>
            <w:r>
              <w:t>за I кв. 2020 г.</w:t>
            </w:r>
          </w:p>
          <w:p w:rsidR="00CF0ABA" w:rsidRDefault="008A154A">
            <w:pPr>
              <w:pStyle w:val="ConsPlusNormal"/>
            </w:pPr>
            <w:hyperlink r:id="rId324">
              <w:r w:rsidR="00CF0ABA">
                <w:rPr>
                  <w:color w:val="0000FF"/>
                </w:rPr>
                <w:t>Приказ</w:t>
              </w:r>
            </w:hyperlink>
            <w:r w:rsidR="00CF0ABA">
              <w:t xml:space="preserve"> Росстата от 15.07.2019 N 404</w:t>
            </w:r>
          </w:p>
          <w:p w:rsidR="00CF0ABA" w:rsidRDefault="008A154A">
            <w:pPr>
              <w:pStyle w:val="ConsPlusNormal"/>
            </w:pPr>
            <w:hyperlink r:id="rId325">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Учредителю</w:t>
            </w:r>
          </w:p>
        </w:tc>
      </w:tr>
      <w:tr w:rsidR="00CF0ABA">
        <w:tc>
          <w:tcPr>
            <w:tcW w:w="4479" w:type="dxa"/>
            <w:vMerge w:val="restart"/>
          </w:tcPr>
          <w:p w:rsidR="00CF0ABA" w:rsidRDefault="00CF0ABA">
            <w:pPr>
              <w:pStyle w:val="ConsPlusNormal"/>
              <w:outlineLvl w:val="2"/>
            </w:pPr>
            <w:bookmarkStart w:id="90" w:name="P1304"/>
            <w:bookmarkEnd w:id="90"/>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326">
              <w:r>
                <w:rPr>
                  <w:color w:val="0000FF"/>
                </w:rPr>
                <w:t>ЗП-наука</w:t>
              </w:r>
            </w:hyperlink>
            <w:r>
              <w:t>)</w:t>
            </w:r>
          </w:p>
          <w:p w:rsidR="00CF0ABA" w:rsidRDefault="00CF0ABA">
            <w:pPr>
              <w:pStyle w:val="ConsPlusNormal"/>
            </w:pPr>
            <w:r>
              <w:t>за I кв. 2020 г.</w:t>
            </w:r>
          </w:p>
          <w:p w:rsidR="00CF0ABA" w:rsidRDefault="008A154A">
            <w:pPr>
              <w:pStyle w:val="ConsPlusNormal"/>
            </w:pPr>
            <w:hyperlink r:id="rId327">
              <w:r w:rsidR="00CF0ABA">
                <w:rPr>
                  <w:color w:val="0000FF"/>
                </w:rPr>
                <w:t>Приказ</w:t>
              </w:r>
            </w:hyperlink>
            <w:r w:rsidR="00CF0ABA">
              <w:t xml:space="preserve"> Росстата от 15.07.2019 N 404</w:t>
            </w:r>
          </w:p>
          <w:p w:rsidR="00CF0ABA" w:rsidRDefault="008A154A">
            <w:pPr>
              <w:pStyle w:val="ConsPlusNormal"/>
            </w:pPr>
            <w:hyperlink r:id="rId328">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местного самоуправления</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исполнительной власти субъекта РФ</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федеральной исполнительной власти</w:t>
            </w:r>
          </w:p>
        </w:tc>
      </w:tr>
      <w:tr w:rsidR="00CF0ABA">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Государственным академиям наук (по подчиненности)</w:t>
            </w:r>
          </w:p>
        </w:tc>
      </w:tr>
      <w:tr w:rsidR="00CF0ABA">
        <w:tc>
          <w:tcPr>
            <w:tcW w:w="4479" w:type="dxa"/>
            <w:vMerge w:val="restart"/>
          </w:tcPr>
          <w:p w:rsidR="00CF0ABA" w:rsidRDefault="00CF0ABA">
            <w:pPr>
              <w:pStyle w:val="ConsPlusNormal"/>
              <w:outlineLvl w:val="2"/>
            </w:pPr>
            <w:bookmarkStart w:id="91" w:name="P1314"/>
            <w:bookmarkEnd w:id="91"/>
            <w:r>
              <w:t xml:space="preserve">Сведения о численности и оплате труда работников сферы образования по категориям персонала (форма N </w:t>
            </w:r>
            <w:hyperlink r:id="rId329">
              <w:r>
                <w:rPr>
                  <w:color w:val="0000FF"/>
                </w:rPr>
                <w:t>ЗП-образование</w:t>
              </w:r>
            </w:hyperlink>
            <w:r>
              <w:t>)</w:t>
            </w:r>
          </w:p>
          <w:p w:rsidR="00CF0ABA" w:rsidRDefault="00CF0ABA">
            <w:pPr>
              <w:pStyle w:val="ConsPlusNormal"/>
            </w:pPr>
            <w:r>
              <w:t>за I кв. 2020 г.</w:t>
            </w:r>
          </w:p>
          <w:p w:rsidR="00CF0ABA" w:rsidRDefault="008A154A">
            <w:pPr>
              <w:pStyle w:val="ConsPlusNormal"/>
            </w:pPr>
            <w:hyperlink r:id="rId330">
              <w:r w:rsidR="00CF0ABA">
                <w:rPr>
                  <w:color w:val="0000FF"/>
                </w:rPr>
                <w:t>Приказ</w:t>
              </w:r>
            </w:hyperlink>
            <w:r w:rsidR="00CF0ABA">
              <w:t xml:space="preserve"> Росстата от 15.07.2019 N 404</w:t>
            </w:r>
          </w:p>
          <w:p w:rsidR="00CF0ABA" w:rsidRDefault="008A154A">
            <w:pPr>
              <w:pStyle w:val="ConsPlusNormal"/>
            </w:pPr>
            <w:hyperlink r:id="rId331">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государственной и муниципальной форм собственности, осуществляющие образовательную деятельность</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Учредителю</w:t>
            </w:r>
          </w:p>
        </w:tc>
      </w:tr>
      <w:tr w:rsidR="00CF0ABA">
        <w:tc>
          <w:tcPr>
            <w:tcW w:w="4479" w:type="dxa"/>
            <w:vMerge w:val="restart"/>
          </w:tcPr>
          <w:p w:rsidR="00CF0ABA" w:rsidRDefault="00CF0ABA">
            <w:pPr>
              <w:pStyle w:val="ConsPlusNormal"/>
              <w:outlineLvl w:val="2"/>
            </w:pPr>
            <w:bookmarkStart w:id="92" w:name="P1322"/>
            <w:bookmarkEnd w:id="92"/>
            <w:r>
              <w:t xml:space="preserve">Сведения о численности и оплате труда работников сферы социального обслуживания по категориям персонала (форма N </w:t>
            </w:r>
            <w:hyperlink r:id="rId332">
              <w:r>
                <w:rPr>
                  <w:color w:val="0000FF"/>
                </w:rPr>
                <w:t>ЗП-</w:t>
              </w:r>
              <w:proofErr w:type="spellStart"/>
              <w:r>
                <w:rPr>
                  <w:color w:val="0000FF"/>
                </w:rPr>
                <w:t>соц</w:t>
              </w:r>
              <w:proofErr w:type="spellEnd"/>
            </w:hyperlink>
            <w:r>
              <w:t>)</w:t>
            </w:r>
          </w:p>
          <w:p w:rsidR="00CF0ABA" w:rsidRDefault="00CF0ABA">
            <w:pPr>
              <w:pStyle w:val="ConsPlusNormal"/>
            </w:pPr>
            <w:r>
              <w:t>за I кв. 2020 г.</w:t>
            </w:r>
          </w:p>
          <w:p w:rsidR="00CF0ABA" w:rsidRDefault="008A154A">
            <w:pPr>
              <w:pStyle w:val="ConsPlusNormal"/>
            </w:pPr>
            <w:hyperlink r:id="rId333">
              <w:r w:rsidR="00CF0ABA">
                <w:rPr>
                  <w:color w:val="0000FF"/>
                </w:rPr>
                <w:t>Приказ</w:t>
              </w:r>
            </w:hyperlink>
            <w:r w:rsidR="00CF0ABA">
              <w:t xml:space="preserve"> Росстата от 15.07.2019 N 404</w:t>
            </w:r>
          </w:p>
          <w:p w:rsidR="00CF0ABA" w:rsidRDefault="008A154A">
            <w:pPr>
              <w:pStyle w:val="ConsPlusNormal"/>
            </w:pPr>
            <w:hyperlink r:id="rId334">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государственной и муниципальной форм собственности, предоставляющие социальные услуги</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Учредителю</w:t>
            </w:r>
          </w:p>
        </w:tc>
      </w:tr>
      <w:tr w:rsidR="00CF0ABA">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Федеральному бюро медико-социальной экспертизы</w:t>
            </w:r>
          </w:p>
        </w:tc>
      </w:tr>
      <w:tr w:rsidR="00CF0ABA">
        <w:tc>
          <w:tcPr>
            <w:tcW w:w="4479" w:type="dxa"/>
            <w:vMerge w:val="restart"/>
          </w:tcPr>
          <w:p w:rsidR="00CF0ABA" w:rsidRDefault="00CF0ABA">
            <w:pPr>
              <w:pStyle w:val="ConsPlusNormal"/>
              <w:outlineLvl w:val="2"/>
            </w:pPr>
            <w:bookmarkStart w:id="93" w:name="P1331"/>
            <w:bookmarkEnd w:id="93"/>
            <w:r>
              <w:t xml:space="preserve">Сведения о численности и оплате труда работников в области физической культуры и спорта по категориям персонала (форма N </w:t>
            </w:r>
            <w:hyperlink r:id="rId335">
              <w:r>
                <w:rPr>
                  <w:color w:val="0000FF"/>
                </w:rPr>
                <w:t>ЗП-физическая культура и спорт</w:t>
              </w:r>
            </w:hyperlink>
            <w:r>
              <w:t>)</w:t>
            </w:r>
          </w:p>
          <w:p w:rsidR="00CF0ABA" w:rsidRDefault="00CF0ABA">
            <w:pPr>
              <w:pStyle w:val="ConsPlusNormal"/>
            </w:pPr>
            <w:r>
              <w:t>за I кв. 2020 г.</w:t>
            </w:r>
          </w:p>
          <w:p w:rsidR="00CF0ABA" w:rsidRDefault="008A154A">
            <w:pPr>
              <w:pStyle w:val="ConsPlusNormal"/>
            </w:pPr>
            <w:hyperlink r:id="rId336">
              <w:r w:rsidR="00CF0ABA">
                <w:rPr>
                  <w:color w:val="0000FF"/>
                </w:rPr>
                <w:t>Приказ</w:t>
              </w:r>
            </w:hyperlink>
            <w:r w:rsidR="00CF0ABA">
              <w:t xml:space="preserve"> Росстата от 02.04.2019 N 189</w:t>
            </w:r>
          </w:p>
          <w:p w:rsidR="00CF0ABA" w:rsidRDefault="008A154A">
            <w:pPr>
              <w:pStyle w:val="ConsPlusNormal"/>
            </w:pPr>
            <w:hyperlink r:id="rId337">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 организации, осуществляющие деятельность в области физической культуры и спорта</w:t>
            </w:r>
          </w:p>
        </w:tc>
        <w:tc>
          <w:tcPr>
            <w:tcW w:w="2438" w:type="dxa"/>
            <w:tcBorders>
              <w:bottom w:val="nil"/>
            </w:tcBorders>
          </w:tcPr>
          <w:p w:rsidR="00CF0ABA" w:rsidRDefault="00CF0ABA">
            <w:pPr>
              <w:pStyle w:val="ConsPlusNormal"/>
            </w:pPr>
            <w:r>
              <w:t>Органу местного самоуправления поселения, внутригородской территории города федерального значения</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местного самоуправления городского округа, муниципального района в области физической культуры и спорта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ТО исполнительной власти города федерального значения в области физической культуры и спорта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Иным органам местного самоуправления, в ведении которых находятся организации, осуществляющие деятельность в области физической культуры и спорта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94" w:name="P1341"/>
      <w:bookmarkEnd w:id="94"/>
      <w:r>
        <w:t>13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338">
              <w:r>
                <w:rPr>
                  <w:i/>
                  <w:color w:val="0000FF"/>
                </w:rPr>
                <w:t>Указ</w:t>
              </w:r>
            </w:hyperlink>
            <w:r>
              <w:rPr>
                <w:i/>
                <w:color w:val="392C69"/>
              </w:rPr>
              <w:t xml:space="preserve"> Президента РФ от 28.04.2020 N 294, </w:t>
            </w:r>
            <w:hyperlink r:id="rId339">
              <w:r>
                <w:rPr>
                  <w:i/>
                  <w:color w:val="0000FF"/>
                </w:rPr>
                <w:t>Указ</w:t>
              </w:r>
            </w:hyperlink>
            <w:r>
              <w:rPr>
                <w:i/>
                <w:color w:val="392C69"/>
              </w:rPr>
              <w:t xml:space="preserve"> Президента РФ от 02.04.20 N 239, </w:t>
            </w:r>
            <w:hyperlink r:id="rId340">
              <w:r>
                <w:rPr>
                  <w:i/>
                  <w:color w:val="0000FF"/>
                </w:rPr>
                <w:t>Указ</w:t>
              </w:r>
            </w:hyperlink>
            <w:r>
              <w:rPr>
                <w:i/>
                <w:color w:val="392C69"/>
              </w:rPr>
              <w:t xml:space="preserve"> Президента РФ от 25.03.2020 N 206)</w:t>
            </w:r>
            <w:r>
              <w:rPr>
                <w:b/>
                <w: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4"/>
      </w:tblGrid>
      <w:tr w:rsidR="00CF0ABA">
        <w:tc>
          <w:tcPr>
            <w:tcW w:w="8504" w:type="dxa"/>
            <w:tcBorders>
              <w:top w:val="nil"/>
              <w:left w:val="nil"/>
              <w:bottom w:val="nil"/>
              <w:right w:val="nil"/>
            </w:tcBorders>
          </w:tcPr>
          <w:p w:rsidR="00CF0ABA" w:rsidRDefault="00CF0ABA">
            <w:pPr>
              <w:pStyle w:val="ConsPlusNormal"/>
            </w:pPr>
            <w:r>
              <w:t xml:space="preserve">- </w:t>
            </w:r>
            <w:hyperlink w:anchor="P1348">
              <w:r>
                <w:rPr>
                  <w:color w:val="0000FF"/>
                </w:rPr>
                <w:t>временные правила</w:t>
              </w:r>
            </w:hyperlink>
            <w:r>
              <w:t xml:space="preserve"> представления работодателями информации о ликвидации организации либо прекращении деятельности ИП, сокращении численности или штата работников организации, ИП и возможном расторжении трудовых договоров, а также иных сведений о занятости в информационно-аналитическую систему Общероссийская база вакансий "Работа в России"</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95" w:name="P1348"/>
            <w:bookmarkEnd w:id="95"/>
            <w:r>
              <w:t>Временные правила представления работодателями информации о ликвидации организации либо прекращении деятельности ИП, сокращении численности или штата работников организации, ИП и возможном расторжении трудовых договоров, а также иных сведений о занятости в информационно-аналитическую систему Общероссийская база вакансий "Работа в России"</w:t>
            </w:r>
          </w:p>
        </w:tc>
        <w:tc>
          <w:tcPr>
            <w:tcW w:w="7087" w:type="dxa"/>
            <w:tcBorders>
              <w:top w:val="single" w:sz="4" w:space="0" w:color="auto"/>
              <w:bottom w:val="single" w:sz="4" w:space="0" w:color="auto"/>
            </w:tcBorders>
          </w:tcPr>
          <w:p w:rsidR="00CF0ABA" w:rsidRDefault="00CF0ABA">
            <w:pPr>
              <w:pStyle w:val="ConsPlusNormal"/>
              <w:jc w:val="both"/>
            </w:pPr>
            <w:r>
              <w:t xml:space="preserve">Утверждены </w:t>
            </w:r>
            <w:hyperlink r:id="rId341">
              <w:r>
                <w:rPr>
                  <w:color w:val="0000FF"/>
                </w:rPr>
                <w:t>временные правила</w:t>
              </w:r>
            </w:hyperlink>
            <w:r>
              <w:t xml:space="preserve"> представления работодателями информации:</w:t>
            </w:r>
          </w:p>
          <w:p w:rsidR="00CF0ABA" w:rsidRDefault="00CF0ABA">
            <w:pPr>
              <w:pStyle w:val="ConsPlusNormal"/>
              <w:jc w:val="both"/>
            </w:pPr>
            <w:r>
              <w:t>- о ликвидации организации либо прекращении деятельности ИП,</w:t>
            </w:r>
          </w:p>
          <w:p w:rsidR="00CF0ABA" w:rsidRDefault="00CF0ABA">
            <w:pPr>
              <w:pStyle w:val="ConsPlusNormal"/>
              <w:jc w:val="both"/>
            </w:pPr>
            <w:r>
              <w:t>- сокращении численности или штата работников организации, ИП и возможном расторжении трудовых договоров,</w:t>
            </w:r>
          </w:p>
          <w:p w:rsidR="00CF0ABA" w:rsidRDefault="00CF0ABA">
            <w:pPr>
              <w:pStyle w:val="ConsPlusNormal"/>
              <w:jc w:val="both"/>
            </w:pPr>
            <w:r>
              <w:t>- а также иных сведений о занятости в информационно-аналитическую систему Общероссийская база вакансий "</w:t>
            </w:r>
            <w:hyperlink r:id="rId342">
              <w:r>
                <w:rPr>
                  <w:color w:val="0000FF"/>
                </w:rPr>
                <w:t>Работа в России</w:t>
              </w:r>
            </w:hyperlink>
            <w:r>
              <w:t>".</w:t>
            </w:r>
          </w:p>
          <w:p w:rsidR="00CF0ABA" w:rsidRDefault="00CF0ABA">
            <w:pPr>
              <w:pStyle w:val="ConsPlusNormal"/>
              <w:jc w:val="both"/>
            </w:pPr>
            <w:r>
              <w:t>(</w:t>
            </w:r>
            <w:hyperlink r:id="rId343">
              <w:r>
                <w:rPr>
                  <w:color w:val="0000FF"/>
                </w:rPr>
                <w:t>Постановление</w:t>
              </w:r>
            </w:hyperlink>
            <w:r>
              <w:t xml:space="preserve"> Правительства РФ от 12.04.2020 N 486)</w:t>
            </w:r>
          </w:p>
        </w:tc>
      </w:tr>
    </w:tbl>
    <w:p w:rsidR="00CF0ABA" w:rsidRDefault="00CF0ABA">
      <w:pPr>
        <w:pStyle w:val="ConsPlusNormal"/>
        <w:jc w:val="both"/>
      </w:pPr>
    </w:p>
    <w:p w:rsidR="00CF0ABA" w:rsidRDefault="00CF0ABA">
      <w:pPr>
        <w:pStyle w:val="ConsPlusTitle"/>
        <w:jc w:val="center"/>
        <w:outlineLvl w:val="1"/>
      </w:pPr>
      <w:bookmarkStart w:id="96" w:name="P1355"/>
      <w:bookmarkEnd w:id="96"/>
      <w:r>
        <w:t>15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344">
              <w:r>
                <w:rPr>
                  <w:i/>
                  <w:color w:val="0000FF"/>
                </w:rPr>
                <w:t>Указ</w:t>
              </w:r>
            </w:hyperlink>
            <w:r>
              <w:rPr>
                <w:i/>
                <w:color w:val="392C69"/>
              </w:rPr>
              <w:t xml:space="preserve"> Президента РФ от 28.04.2020 N 294, </w:t>
            </w:r>
            <w:hyperlink r:id="rId345">
              <w:r>
                <w:rPr>
                  <w:i/>
                  <w:color w:val="0000FF"/>
                </w:rPr>
                <w:t>Указ</w:t>
              </w:r>
            </w:hyperlink>
            <w:r>
              <w:rPr>
                <w:i/>
                <w:color w:val="392C69"/>
              </w:rPr>
              <w:t xml:space="preserve"> Президента РФ от 02.04.20 N 239, </w:t>
            </w:r>
            <w:hyperlink r:id="rId346">
              <w:r>
                <w:rPr>
                  <w:i/>
                  <w:color w:val="0000FF"/>
                </w:rPr>
                <w:t>Указ</w:t>
              </w:r>
            </w:hyperlink>
            <w:r>
              <w:rPr>
                <w:i/>
                <w:color w:val="392C69"/>
              </w:rPr>
              <w:t xml:space="preserve"> Президента РФ от 25.03.2020 N 206).</w:t>
            </w:r>
          </w:p>
          <w:p w:rsidR="00CF0ABA" w:rsidRDefault="00CF0ABA">
            <w:pPr>
              <w:pStyle w:val="ConsPlusNormal"/>
              <w:jc w:val="both"/>
            </w:pPr>
          </w:p>
          <w:p w:rsidR="00CF0ABA" w:rsidRDefault="00CF0ABA">
            <w:pPr>
              <w:pStyle w:val="ConsPlusNormal"/>
              <w:jc w:val="both"/>
            </w:pPr>
            <w:r>
              <w:rPr>
                <w:b/>
                <w:i/>
                <w:color w:val="392C69"/>
              </w:rPr>
              <w:t xml:space="preserve">По информации размещенной на сайте Росстата сбор статистической отчетности в период действия </w:t>
            </w:r>
            <w:hyperlink r:id="rId347">
              <w:r>
                <w:rPr>
                  <w:b/>
                  <w:i/>
                  <w:color w:val="0000FF"/>
                </w:rPr>
                <w:t>Указа</w:t>
              </w:r>
            </w:hyperlink>
            <w:r>
              <w:rPr>
                <w:b/>
                <w:i/>
                <w:color w:val="392C69"/>
              </w:rPr>
              <w:t xml:space="preserve"> Президента РФ N 239</w:t>
            </w:r>
            <w:r>
              <w:rPr>
                <w:color w:val="392C69"/>
              </w:rPr>
              <w:t xml:space="preserve"> в </w:t>
            </w:r>
            <w:r>
              <w:rPr>
                <w:b/>
                <w:i/>
                <w:color w:val="392C69"/>
              </w:rPr>
              <w:t>период с 6 по 30 апреля 2020 г.:</w:t>
            </w:r>
          </w:p>
          <w:p w:rsidR="00CF0ABA" w:rsidRDefault="00CF0ABA">
            <w:pPr>
              <w:pStyle w:val="ConsPlusNormal"/>
              <w:jc w:val="both"/>
            </w:pPr>
            <w:r>
              <w:rPr>
                <w:color w:val="392C69"/>
              </w:rPr>
              <w:t xml:space="preserve">- </w:t>
            </w:r>
            <w:r>
              <w:rPr>
                <w:b/>
                <w:i/>
                <w:color w:val="392C69"/>
              </w:rPr>
              <w:t>крупные и средние предприятия и организации, продолжающие свою деятельность, в т.ч. в удаленном режиме, представляют отчеты по всем формам статистического наблюдения в установленном порядке.</w:t>
            </w:r>
          </w:p>
          <w:p w:rsidR="00CF0ABA" w:rsidRDefault="00CF0ABA">
            <w:pPr>
              <w:pStyle w:val="ConsPlusNormal"/>
              <w:jc w:val="both"/>
            </w:pPr>
            <w:r>
              <w:rPr>
                <w:b/>
                <w:i/>
                <w:color w:val="392C69"/>
              </w:rPr>
              <w:t xml:space="preserve">Список форм отчетности и сроки указаны на сайте Росстата в разделе "Респондентам". Обращаем внимание, что по ряду форм ранее было принято решение о переносе сроков представления статистической информации. Статистическая отчетность по </w:t>
            </w:r>
            <w:hyperlink r:id="rId348">
              <w:r>
                <w:rPr>
                  <w:b/>
                  <w:i/>
                  <w:color w:val="0000FF"/>
                </w:rPr>
                <w:t>формам</w:t>
              </w:r>
            </w:hyperlink>
            <w:r>
              <w:rPr>
                <w:b/>
                <w:i/>
                <w:color w:val="392C69"/>
              </w:rPr>
              <w:t xml:space="preserve">, которые надо было сдать с 28 марта до 8 апреля, предоставляют с </w:t>
            </w:r>
            <w:hyperlink r:id="rId349">
              <w:r>
                <w:rPr>
                  <w:b/>
                  <w:i/>
                  <w:color w:val="0000FF"/>
                </w:rPr>
                <w:t>задержкой от 3 до 8 дней</w:t>
              </w:r>
            </w:hyperlink>
            <w:r>
              <w:rPr>
                <w:b/>
                <w:i/>
                <w:color w:val="392C69"/>
              </w:rPr>
              <w:t>.</w:t>
            </w:r>
          </w:p>
          <w:p w:rsidR="00CF0ABA" w:rsidRDefault="00CF0ABA">
            <w:pPr>
              <w:pStyle w:val="ConsPlusNormal"/>
              <w:jc w:val="both"/>
            </w:pPr>
            <w:r>
              <w:rPr>
                <w:b/>
                <w:i/>
                <w:color w:val="392C69"/>
              </w:rPr>
              <w:t>- малые предприятия на срок действия Указа Президента Российской Федерации освобождаются от заполнения всех форм. Исключение - малые предприятия, включенные в выборку для заполнения форм ПМ, ПМ-</w:t>
            </w:r>
            <w:proofErr w:type="spellStart"/>
            <w:r>
              <w:rPr>
                <w:b/>
                <w:i/>
                <w:color w:val="392C69"/>
              </w:rPr>
              <w:t>пром</w:t>
            </w:r>
            <w:proofErr w:type="spellEnd"/>
            <w:r>
              <w:rPr>
                <w:b/>
                <w:i/>
                <w:color w:val="392C69"/>
              </w:rPr>
              <w:t>, ПМ-торг и работающие с 6 по 30 апреля в обычном или удаленном режиме. По форме N 1-ИП (</w:t>
            </w:r>
            <w:proofErr w:type="spellStart"/>
            <w:r>
              <w:rPr>
                <w:b/>
                <w:i/>
                <w:color w:val="392C69"/>
              </w:rPr>
              <w:t>мес</w:t>
            </w:r>
            <w:proofErr w:type="spellEnd"/>
            <w:r>
              <w:rPr>
                <w:b/>
                <w:i/>
                <w:color w:val="392C69"/>
              </w:rPr>
              <w:t>) отчитываются индивидуальные предприниматели, не являющиеся субъектами малого предпринимательства.</w:t>
            </w:r>
          </w:p>
          <w:p w:rsidR="00CF0ABA" w:rsidRDefault="00CF0ABA">
            <w:pPr>
              <w:pStyle w:val="ConsPlusNormal"/>
              <w:jc w:val="both"/>
            </w:pPr>
            <w:r>
              <w:rPr>
                <w:b/>
                <w:i/>
                <w:color w:val="392C69"/>
              </w:rPr>
              <w:t xml:space="preserve">- территориальные органы Росстата в апреле продолжат работу с соблюдением всех необходимых мер безопасности. При сборе отчетности будет отдаваться приоритет бесконтактным формам приемки документов, включая отправку через </w:t>
            </w:r>
            <w:proofErr w:type="spellStart"/>
            <w:r>
              <w:rPr>
                <w:b/>
                <w:i/>
                <w:color w:val="392C69"/>
              </w:rPr>
              <w:t>спецоператоров</w:t>
            </w:r>
            <w:proofErr w:type="spellEnd"/>
            <w:r>
              <w:rPr>
                <w:b/>
                <w:i/>
                <w:color w:val="392C69"/>
              </w:rPr>
              <w:t xml:space="preserve"> и Почту России. Респонденты смогут оперативно получить ответы на свои вопросы, обратившись по телефонам территориального органа написав на электронную почту. Контакты территориального органа в регионе деятельности респондента.</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581"/>
      </w:tblGrid>
      <w:tr w:rsidR="00CF0ABA">
        <w:tc>
          <w:tcPr>
            <w:tcW w:w="9581" w:type="dxa"/>
            <w:tcBorders>
              <w:top w:val="nil"/>
              <w:left w:val="nil"/>
              <w:bottom w:val="nil"/>
              <w:right w:val="nil"/>
            </w:tcBorders>
          </w:tcPr>
          <w:p w:rsidR="00CF0ABA" w:rsidRDefault="00CF0ABA">
            <w:pPr>
              <w:pStyle w:val="ConsPlusNormal"/>
            </w:pPr>
            <w:r>
              <w:t xml:space="preserve">- </w:t>
            </w:r>
            <w:hyperlink w:anchor="P1379">
              <w:r>
                <w:rPr>
                  <w:color w:val="0000FF"/>
                </w:rPr>
                <w:t>уплата</w:t>
              </w:r>
            </w:hyperlink>
            <w:r>
              <w:t xml:space="preserve"> дополнительных взносов на накопительную пенсию;</w:t>
            </w:r>
          </w:p>
          <w:p w:rsidR="00CF0ABA" w:rsidRDefault="00CF0ABA">
            <w:pPr>
              <w:pStyle w:val="ConsPlusNormal"/>
            </w:pPr>
            <w:r>
              <w:t xml:space="preserve">- форма </w:t>
            </w:r>
            <w:hyperlink w:anchor="P1383">
              <w:r>
                <w:rPr>
                  <w:color w:val="0000FF"/>
                </w:rPr>
                <w:t>СЗВ-М</w:t>
              </w:r>
            </w:hyperlink>
            <w:r>
              <w:t xml:space="preserve"> по индивидуальному (персонифицированному) учету;</w:t>
            </w:r>
          </w:p>
          <w:p w:rsidR="00CF0ABA" w:rsidRDefault="00CF0ABA">
            <w:pPr>
              <w:pStyle w:val="ConsPlusNormal"/>
            </w:pPr>
            <w:r>
              <w:t xml:space="preserve">- </w:t>
            </w:r>
            <w:hyperlink w:anchor="P1395">
              <w:r>
                <w:rPr>
                  <w:color w:val="0000FF"/>
                </w:rPr>
                <w:t>форма СЗВ-ТД</w:t>
              </w:r>
            </w:hyperlink>
            <w:r>
              <w:t xml:space="preserve"> сведения о трудовой деятельности по индивидуальному (персонифицированному) учету</w:t>
            </w:r>
          </w:p>
          <w:p w:rsidR="00CF0ABA" w:rsidRDefault="00CF0ABA">
            <w:pPr>
              <w:pStyle w:val="ConsPlusNormal"/>
            </w:pPr>
            <w:r>
              <w:t xml:space="preserve">- форма N </w:t>
            </w:r>
            <w:hyperlink w:anchor="P1406">
              <w:r>
                <w:rPr>
                  <w:color w:val="0000FF"/>
                </w:rPr>
                <w:t>П-4 (месячная)</w:t>
              </w:r>
            </w:hyperlink>
            <w:r>
              <w:t>;</w:t>
            </w:r>
          </w:p>
          <w:p w:rsidR="00CF0ABA" w:rsidRDefault="00CF0ABA">
            <w:pPr>
              <w:pStyle w:val="ConsPlusNormal"/>
            </w:pPr>
            <w:r>
              <w:t xml:space="preserve">- форма N </w:t>
            </w:r>
            <w:hyperlink w:anchor="P1414">
              <w:r>
                <w:rPr>
                  <w:color w:val="0000FF"/>
                </w:rPr>
                <w:t>П-4 (квартальная)</w:t>
              </w:r>
            </w:hyperlink>
          </w:p>
        </w:tc>
      </w:tr>
    </w:tbl>
    <w:p w:rsidR="00CF0ABA" w:rsidRDefault="00CF0AB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pPr>
            <w:bookmarkStart w:id="97" w:name="P1375"/>
            <w:bookmarkEnd w:id="97"/>
            <w:r>
              <w:rPr>
                <w:b/>
                <w:i/>
              </w:rPr>
              <w:t>Внимание! Сроки перенесены</w:t>
            </w:r>
          </w:p>
          <w:p w:rsidR="00CF0ABA" w:rsidRDefault="00CF0ABA">
            <w:pPr>
              <w:pStyle w:val="ConsPlusNormal"/>
            </w:pPr>
            <w:r>
              <w:t xml:space="preserve">- </w:t>
            </w:r>
            <w:r>
              <w:rPr>
                <w:b/>
                <w:i/>
              </w:rPr>
              <w:t>на 12.05.20</w:t>
            </w:r>
            <w:r>
              <w:t xml:space="preserve"> </w:t>
            </w:r>
            <w:r>
              <w:rPr>
                <w:i/>
              </w:rPr>
              <w:t>для всех организаций и ИП</w:t>
            </w:r>
            <w:r>
              <w:t>;</w:t>
            </w:r>
          </w:p>
          <w:p w:rsidR="00CF0ABA" w:rsidRDefault="00CF0ABA">
            <w:pPr>
              <w:pStyle w:val="ConsPlusNormal"/>
            </w:pPr>
            <w:r>
              <w:t xml:space="preserve">- </w:t>
            </w:r>
            <w:r>
              <w:rPr>
                <w:b/>
                <w:i/>
              </w:rPr>
              <w:t xml:space="preserve">для </w:t>
            </w:r>
            <w:hyperlink r:id="rId350">
              <w:r>
                <w:rPr>
                  <w:b/>
                  <w:i/>
                  <w:color w:val="0000FF"/>
                </w:rPr>
                <w:t>субъектов</w:t>
              </w:r>
            </w:hyperlink>
            <w:r>
              <w:rPr>
                <w:b/>
                <w:i/>
              </w:rPr>
              <w:t xml:space="preserve"> МСП, которые включены в</w:t>
            </w:r>
            <w:r>
              <w:t xml:space="preserve"> </w:t>
            </w:r>
            <w:hyperlink r:id="rId351">
              <w:r>
                <w:rPr>
                  <w:i/>
                  <w:color w:val="0000FF"/>
                </w:rPr>
                <w:t>реестр</w:t>
              </w:r>
            </w:hyperlink>
            <w:r>
              <w:t xml:space="preserve"> </w:t>
            </w:r>
            <w:r>
              <w:rPr>
                <w:b/>
                <w:i/>
              </w:rPr>
              <w:t xml:space="preserve">МСП и ведут деятельность в пострадавших </w:t>
            </w:r>
            <w:hyperlink r:id="rId352">
              <w:r>
                <w:rPr>
                  <w:b/>
                  <w:i/>
                  <w:color w:val="0000FF"/>
                </w:rPr>
                <w:t>отраслях</w:t>
              </w:r>
            </w:hyperlink>
            <w:r>
              <w:t xml:space="preserve">, на </w:t>
            </w:r>
            <w:hyperlink r:id="rId353">
              <w:r>
                <w:rPr>
                  <w:b/>
                  <w:i/>
                  <w:color w:val="0000FF"/>
                </w:rPr>
                <w:t>6 месяцев</w:t>
              </w:r>
            </w:hyperlink>
            <w:r>
              <w:t xml:space="preserve"> - </w:t>
            </w:r>
            <w:r>
              <w:rPr>
                <w:i/>
              </w:rPr>
              <w:t>уплата по 1/12 ежемесячно 30.11.2020</w:t>
            </w:r>
            <w:r>
              <w:t xml:space="preserve">, </w:t>
            </w:r>
            <w:r>
              <w:rPr>
                <w:i/>
              </w:rPr>
              <w:t>31.12.2020</w:t>
            </w:r>
            <w:r>
              <w:t xml:space="preserve">, </w:t>
            </w:r>
            <w:r>
              <w:rPr>
                <w:i/>
              </w:rPr>
              <w:t>сроки за 2021 г. будут представлены в Календаре за 2021 г., в т.ч. для срока уплаты перенесенного</w:t>
            </w:r>
            <w:r>
              <w:t xml:space="preserve">  </w:t>
            </w:r>
            <w:r>
              <w:rPr>
                <w:b/>
                <w:i/>
              </w:rPr>
              <w:t>на 9 месяцев.</w:t>
            </w:r>
          </w:p>
          <w:p w:rsidR="00CF0ABA" w:rsidRDefault="00CF0ABA">
            <w:pPr>
              <w:pStyle w:val="ConsPlusNormal"/>
            </w:pPr>
          </w:p>
          <w:p w:rsidR="00CF0ABA" w:rsidRDefault="00CF0ABA">
            <w:pPr>
              <w:pStyle w:val="ConsPlusNormal"/>
              <w:outlineLvl w:val="2"/>
            </w:pPr>
            <w:bookmarkStart w:id="98" w:name="P1379"/>
            <w:bookmarkEnd w:id="98"/>
            <w:r>
              <w:t>Уплата платежа по дополнительным взносам на накопительную пенсию и взносам работодателя</w:t>
            </w:r>
          </w:p>
          <w:p w:rsidR="00CF0ABA" w:rsidRDefault="00CF0ABA">
            <w:pPr>
              <w:pStyle w:val="ConsPlusNormal"/>
            </w:pPr>
            <w:r>
              <w:t>за март 2020 г.</w:t>
            </w:r>
          </w:p>
        </w:tc>
        <w:tc>
          <w:tcPr>
            <w:tcW w:w="3969" w:type="dxa"/>
          </w:tcPr>
          <w:p w:rsidR="00CF0ABA" w:rsidRDefault="008A154A">
            <w:pPr>
              <w:pStyle w:val="ConsPlusNormal"/>
            </w:pPr>
            <w:hyperlink r:id="rId354">
              <w:r w:rsidR="00CF0ABA">
                <w:rPr>
                  <w:color w:val="0000FF"/>
                </w:rPr>
                <w:t>Работодатели</w:t>
              </w:r>
            </w:hyperlink>
          </w:p>
        </w:tc>
        <w:tc>
          <w:tcPr>
            <w:tcW w:w="1757" w:type="dxa"/>
          </w:tcPr>
          <w:p w:rsidR="00CF0ABA" w:rsidRDefault="008A154A">
            <w:pPr>
              <w:pStyle w:val="ConsPlusNormal"/>
            </w:pPr>
            <w:hyperlink r:id="rId355">
              <w:r w:rsidR="00CF0ABA">
                <w:rPr>
                  <w:color w:val="0000FF"/>
                </w:rPr>
                <w:t>Бюджет</w:t>
              </w:r>
            </w:hyperlink>
            <w:r w:rsidR="00CF0ABA">
              <w:t xml:space="preserve"> ПФР</w:t>
            </w:r>
          </w:p>
        </w:tc>
      </w:tr>
      <w:tr w:rsidR="00CF0ABA">
        <w:tc>
          <w:tcPr>
            <w:tcW w:w="4479" w:type="dxa"/>
          </w:tcPr>
          <w:p w:rsidR="00CF0ABA" w:rsidRDefault="00CF0ABA">
            <w:pPr>
              <w:pStyle w:val="ConsPlusNormal"/>
            </w:pPr>
            <w:bookmarkStart w:id="99" w:name="P1383"/>
            <w:bookmarkEnd w:id="99"/>
            <w:r>
              <w:rPr>
                <w:b/>
                <w:i/>
              </w:rPr>
              <w:t xml:space="preserve">Внимание! </w:t>
            </w:r>
            <w:hyperlink r:id="rId356">
              <w:r>
                <w:rPr>
                  <w:b/>
                  <w:i/>
                  <w:color w:val="0000FF"/>
                </w:rPr>
                <w:t>Письмом</w:t>
              </w:r>
            </w:hyperlink>
            <w:r>
              <w:rPr>
                <w:b/>
                <w:i/>
              </w:rPr>
              <w:t xml:space="preserve"> ПФ РФ от 17.04.2020 N НП-08-24/8051 разъяснено, что страхователей </w:t>
            </w:r>
            <w:hyperlink r:id="rId357">
              <w:r>
                <w:rPr>
                  <w:b/>
                  <w:i/>
                  <w:color w:val="0000FF"/>
                </w:rPr>
                <w:t>не будут привлекать</w:t>
              </w:r>
            </w:hyperlink>
            <w:r>
              <w:rPr>
                <w:b/>
                <w:i/>
              </w:rPr>
              <w:t xml:space="preserve"> к ответственности, предусмотренной </w:t>
            </w:r>
            <w:hyperlink r:id="rId358">
              <w:r>
                <w:rPr>
                  <w:b/>
                  <w:i/>
                  <w:color w:val="0000FF"/>
                </w:rPr>
                <w:t>ст. 17</w:t>
              </w:r>
            </w:hyperlink>
            <w:r>
              <w:rPr>
                <w:b/>
                <w:i/>
              </w:rPr>
              <w:t xml:space="preserve"> Закона N 27-ФЗ, за нарушение страхователями срока представления формы СЗВ-М за отчетный период - март 2020 г.</w:t>
            </w:r>
          </w:p>
          <w:p w:rsidR="00CF0ABA" w:rsidRDefault="00CF0ABA">
            <w:pPr>
              <w:pStyle w:val="ConsPlusNormal"/>
              <w:jc w:val="both"/>
            </w:pPr>
          </w:p>
          <w:p w:rsidR="00CF0ABA" w:rsidRDefault="008A154A">
            <w:pPr>
              <w:pStyle w:val="ConsPlusNormal"/>
              <w:outlineLvl w:val="2"/>
            </w:pPr>
            <w:hyperlink r:id="rId359">
              <w:r w:rsidR="00CF0ABA">
                <w:rPr>
                  <w:color w:val="0000FF"/>
                </w:rPr>
                <w:t>Представление</w:t>
              </w:r>
            </w:hyperlink>
            <w:r w:rsidR="00CF0ABA">
              <w:t xml:space="preserve"> в территориальный орган ПФ РФ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CF0ABA" w:rsidRDefault="00CF0ABA">
            <w:pPr>
              <w:pStyle w:val="ConsPlusNormal"/>
            </w:pPr>
            <w:r>
              <w:t>1) страховой номер индивидуального лицевого счета;</w:t>
            </w:r>
          </w:p>
          <w:p w:rsidR="00CF0ABA" w:rsidRDefault="00CF0ABA">
            <w:pPr>
              <w:pStyle w:val="ConsPlusNormal"/>
            </w:pPr>
            <w:r>
              <w:t>2) фамилия, имя и отчество;</w:t>
            </w:r>
          </w:p>
          <w:p w:rsidR="00CF0ABA" w:rsidRDefault="00CF0ABA">
            <w:pPr>
              <w:pStyle w:val="ConsPlusNormal"/>
            </w:pPr>
            <w:r>
              <w:t>3) ИНН</w:t>
            </w:r>
          </w:p>
          <w:p w:rsidR="00CF0ABA" w:rsidRDefault="00CF0ABA">
            <w:pPr>
              <w:pStyle w:val="ConsPlusNormal"/>
            </w:pPr>
            <w:r>
              <w:t>за март 2020 г.</w:t>
            </w:r>
          </w:p>
          <w:p w:rsidR="00CF0ABA" w:rsidRDefault="008A154A">
            <w:pPr>
              <w:pStyle w:val="ConsPlusNormal"/>
            </w:pPr>
            <w:hyperlink r:id="rId360">
              <w:r w:rsidR="00CF0ABA">
                <w:rPr>
                  <w:color w:val="0000FF"/>
                </w:rPr>
                <w:t>Форма СЗВ-М</w:t>
              </w:r>
            </w:hyperlink>
            <w:r w:rsidR="00CF0ABA">
              <w:t xml:space="preserve"> утверждена </w:t>
            </w:r>
            <w:hyperlink r:id="rId361">
              <w:r w:rsidR="00CF0ABA">
                <w:rPr>
                  <w:color w:val="0000FF"/>
                </w:rPr>
                <w:t>Постановлением</w:t>
              </w:r>
            </w:hyperlink>
            <w:r w:rsidR="00CF0ABA">
              <w:t xml:space="preserve"> Правления ПФ РФ от 01.02.2016 N 83п.</w:t>
            </w:r>
          </w:p>
          <w:p w:rsidR="00CF0ABA" w:rsidRDefault="008A154A">
            <w:pPr>
              <w:pStyle w:val="ConsPlusNormal"/>
            </w:pPr>
            <w:hyperlink r:id="rId362">
              <w:r w:rsidR="00CF0ABA">
                <w:rPr>
                  <w:color w:val="0000FF"/>
                </w:rPr>
                <w:t>Формат</w:t>
              </w:r>
            </w:hyperlink>
            <w:r w:rsidR="00CF0ABA">
              <w:t xml:space="preserve"> в форме электронного документа утвержден </w:t>
            </w:r>
            <w:hyperlink r:id="rId363">
              <w:r w:rsidR="00CF0ABA">
                <w:rPr>
                  <w:color w:val="0000FF"/>
                </w:rPr>
                <w:t>Постановлением</w:t>
              </w:r>
            </w:hyperlink>
            <w:r w:rsidR="00CF0ABA">
              <w:t xml:space="preserve"> Правления ПФ РФ от 07.12.2016 N 1077п.</w:t>
            </w:r>
          </w:p>
          <w:p w:rsidR="00CF0ABA" w:rsidRDefault="00CF0ABA">
            <w:pPr>
              <w:pStyle w:val="ConsPlusNormal"/>
            </w:pPr>
            <w:r>
              <w:t xml:space="preserve">См. </w:t>
            </w:r>
            <w:hyperlink r:id="rId364">
              <w:r>
                <w:rPr>
                  <w:color w:val="0000FF"/>
                </w:rPr>
                <w:t>также</w:t>
              </w:r>
            </w:hyperlink>
          </w:p>
        </w:tc>
        <w:tc>
          <w:tcPr>
            <w:tcW w:w="3969" w:type="dxa"/>
          </w:tcPr>
          <w:p w:rsidR="00CF0ABA" w:rsidRDefault="008A154A">
            <w:pPr>
              <w:pStyle w:val="ConsPlusNormal"/>
            </w:pPr>
            <w:hyperlink r:id="rId365">
              <w:r w:rsidR="00CF0ABA">
                <w:rPr>
                  <w:color w:val="0000FF"/>
                </w:rPr>
                <w:t>Страхователи</w:t>
              </w:r>
            </w:hyperlink>
            <w:r w:rsidR="00CF0ABA">
              <w:t xml:space="preserve"> по индивидуальному (персонифицированному) учету</w:t>
            </w:r>
          </w:p>
        </w:tc>
        <w:tc>
          <w:tcPr>
            <w:tcW w:w="1757" w:type="dxa"/>
          </w:tcPr>
          <w:p w:rsidR="00CF0ABA" w:rsidRDefault="00CF0ABA">
            <w:pPr>
              <w:pStyle w:val="ConsPlusNormal"/>
            </w:pPr>
            <w:r>
              <w:t xml:space="preserve">ТО ПФР по </w:t>
            </w:r>
            <w:hyperlink r:id="rId366">
              <w:r>
                <w:rPr>
                  <w:color w:val="0000FF"/>
                </w:rPr>
                <w:t>месту</w:t>
              </w:r>
            </w:hyperlink>
            <w:r>
              <w:t xml:space="preserve"> регистрации страхователя</w:t>
            </w:r>
          </w:p>
        </w:tc>
      </w:tr>
      <w:tr w:rsidR="00CF0ABA">
        <w:tc>
          <w:tcPr>
            <w:tcW w:w="4479" w:type="dxa"/>
          </w:tcPr>
          <w:p w:rsidR="00CF0ABA" w:rsidRDefault="00CF0ABA">
            <w:pPr>
              <w:pStyle w:val="ConsPlusNormal"/>
              <w:jc w:val="both"/>
              <w:outlineLvl w:val="2"/>
            </w:pPr>
            <w:bookmarkStart w:id="100" w:name="P1395"/>
            <w:bookmarkEnd w:id="100"/>
            <w:r>
              <w:t>Представление о работающих у страхователя зарегистрированных лицах в случаях:</w:t>
            </w:r>
          </w:p>
          <w:p w:rsidR="00CF0ABA" w:rsidRDefault="00CF0ABA">
            <w:pPr>
              <w:pStyle w:val="ConsPlusNormal"/>
              <w:ind w:firstLine="283"/>
              <w:jc w:val="both"/>
            </w:pPr>
            <w:r>
              <w:t xml:space="preserve">- приема на работу, переводов на другую постоянную работу и увольнения, подачи зарегистрированными лицами заявлений о продолжении ведения страхователем трудовых книжек в соответствии со </w:t>
            </w:r>
            <w:hyperlink r:id="rId367">
              <w:r>
                <w:rPr>
                  <w:color w:val="0000FF"/>
                </w:rPr>
                <w:t>ст. 66</w:t>
              </w:r>
            </w:hyperlink>
            <w:r>
              <w:t xml:space="preserve"> ТК РФ либо о предоставлении страхователем зарегистрированным лицам сведений о трудовой деятельности в соответствии со </w:t>
            </w:r>
            <w:hyperlink r:id="rId368">
              <w:r>
                <w:rPr>
                  <w:color w:val="0000FF"/>
                </w:rPr>
                <w:t>ст. 66.1</w:t>
              </w:r>
            </w:hyperlink>
            <w:r>
              <w:t xml:space="preserve"> ТК РФ следующие сведения:</w:t>
            </w:r>
          </w:p>
          <w:p w:rsidR="00CF0ABA" w:rsidRDefault="00CF0ABA">
            <w:pPr>
              <w:pStyle w:val="ConsPlusNormal"/>
              <w:jc w:val="both"/>
            </w:pPr>
            <w:r>
              <w:t>1) страховой номер индивидуального лицевого счета;</w:t>
            </w:r>
          </w:p>
          <w:p w:rsidR="00CF0ABA" w:rsidRDefault="00CF0ABA">
            <w:pPr>
              <w:pStyle w:val="ConsPlusNormal"/>
              <w:jc w:val="both"/>
            </w:pPr>
            <w:r>
              <w:t>2) фамилию, имя, отчество;</w:t>
            </w:r>
          </w:p>
          <w:p w:rsidR="00CF0ABA" w:rsidRDefault="00CF0ABA">
            <w:pPr>
              <w:pStyle w:val="ConsPlusNormal"/>
              <w:jc w:val="both"/>
            </w:pPr>
            <w:r>
              <w:t xml:space="preserve">3) сведения о трудовой деятельности, предусмотренные </w:t>
            </w:r>
            <w:hyperlink r:id="rId369">
              <w:r>
                <w:rPr>
                  <w:color w:val="0000FF"/>
                </w:rPr>
                <w:t>п. 2.1 ст. 6</w:t>
              </w:r>
            </w:hyperlink>
            <w:r>
              <w:t xml:space="preserve"> Федерального закона от 01.04.1996 N 27-ФЗ;</w:t>
            </w:r>
          </w:p>
          <w:p w:rsidR="00CF0ABA" w:rsidRDefault="00CF0ABA">
            <w:pPr>
              <w:pStyle w:val="ConsPlusNormal"/>
              <w:jc w:val="both"/>
            </w:pPr>
            <w:r>
              <w:t xml:space="preserve">4) при представлении указанных сведений </w:t>
            </w:r>
            <w:hyperlink r:id="rId370">
              <w:r>
                <w:rPr>
                  <w:color w:val="0000FF"/>
                </w:rPr>
                <w:t>впервые</w:t>
              </w:r>
            </w:hyperlink>
            <w:r>
              <w:t xml:space="preserve"> в отношении зарегистрированного лица страхователь одновременно представляет сведения о его трудовой деятельности по состоянию на 01.01.2020 у данного страхователя</w:t>
            </w:r>
          </w:p>
          <w:p w:rsidR="00CF0ABA" w:rsidRDefault="00CF0ABA">
            <w:pPr>
              <w:pStyle w:val="ConsPlusNormal"/>
              <w:jc w:val="both"/>
            </w:pPr>
            <w:r>
              <w:t>за март 2020 г.</w:t>
            </w:r>
          </w:p>
          <w:p w:rsidR="00CF0ABA" w:rsidRDefault="008A154A">
            <w:pPr>
              <w:pStyle w:val="ConsPlusNormal"/>
              <w:jc w:val="both"/>
            </w:pPr>
            <w:hyperlink r:id="rId371">
              <w:r w:rsidR="00CF0ABA">
                <w:rPr>
                  <w:color w:val="0000FF"/>
                </w:rPr>
                <w:t>Форма СЗВ-ТД</w:t>
              </w:r>
            </w:hyperlink>
            <w:r w:rsidR="00CF0ABA">
              <w:t xml:space="preserve">, </w:t>
            </w:r>
            <w:hyperlink r:id="rId372">
              <w:r w:rsidR="00CF0ABA">
                <w:rPr>
                  <w:color w:val="0000FF"/>
                </w:rPr>
                <w:t>порядок</w:t>
              </w:r>
            </w:hyperlink>
            <w:r w:rsidR="00CF0ABA">
              <w:t xml:space="preserve"> заполнения, </w:t>
            </w:r>
            <w:hyperlink r:id="rId373">
              <w:r w:rsidR="00CF0ABA">
                <w:rPr>
                  <w:color w:val="0000FF"/>
                </w:rPr>
                <w:t>формат</w:t>
              </w:r>
            </w:hyperlink>
            <w:r w:rsidR="00CF0ABA">
              <w:t xml:space="preserve"> представления в </w:t>
            </w:r>
            <w:proofErr w:type="spellStart"/>
            <w:r w:rsidR="00CF0ABA">
              <w:t>в</w:t>
            </w:r>
            <w:proofErr w:type="spellEnd"/>
            <w:r w:rsidR="00CF0ABA">
              <w:t xml:space="preserve"> электронном виде утверждены </w:t>
            </w:r>
            <w:hyperlink r:id="rId374">
              <w:r w:rsidR="00CF0ABA">
                <w:rPr>
                  <w:color w:val="0000FF"/>
                </w:rPr>
                <w:t>Постановлением</w:t>
              </w:r>
            </w:hyperlink>
            <w:r w:rsidR="00CF0ABA">
              <w:t xml:space="preserve"> Правления ПФ РФ от 25.12.2019 N 730п.</w:t>
            </w:r>
          </w:p>
          <w:p w:rsidR="00CF0ABA" w:rsidRDefault="00CF0ABA">
            <w:pPr>
              <w:pStyle w:val="ConsPlusNormal"/>
              <w:jc w:val="both"/>
            </w:pPr>
            <w:r>
              <w:t xml:space="preserve">См. </w:t>
            </w:r>
            <w:hyperlink r:id="rId375">
              <w:r>
                <w:rPr>
                  <w:color w:val="0000FF"/>
                </w:rPr>
                <w:t>также</w:t>
              </w:r>
            </w:hyperlink>
          </w:p>
        </w:tc>
        <w:tc>
          <w:tcPr>
            <w:tcW w:w="3969" w:type="dxa"/>
          </w:tcPr>
          <w:p w:rsidR="00CF0ABA" w:rsidRDefault="008A154A">
            <w:pPr>
              <w:pStyle w:val="ConsPlusNormal"/>
            </w:pPr>
            <w:hyperlink r:id="rId376">
              <w:r w:rsidR="00CF0ABA">
                <w:rPr>
                  <w:color w:val="0000FF"/>
                </w:rPr>
                <w:t>Страхователи</w:t>
              </w:r>
            </w:hyperlink>
            <w:r w:rsidR="00CF0ABA">
              <w:t xml:space="preserve"> (</w:t>
            </w:r>
            <w:hyperlink r:id="rId377">
              <w:r w:rsidR="00CF0ABA">
                <w:rPr>
                  <w:color w:val="0000FF"/>
                </w:rPr>
                <w:t>работодатели</w:t>
              </w:r>
            </w:hyperlink>
            <w:r w:rsidR="00CF0ABA">
              <w:t>) по индивидуальному (персонифицированному) учету</w:t>
            </w:r>
          </w:p>
        </w:tc>
        <w:tc>
          <w:tcPr>
            <w:tcW w:w="1757" w:type="dxa"/>
          </w:tcPr>
          <w:p w:rsidR="00CF0ABA" w:rsidRDefault="00CF0ABA">
            <w:pPr>
              <w:pStyle w:val="ConsPlusNormal"/>
            </w:pPr>
            <w:r>
              <w:t>Органы ПФ РФ по месту регистрации страхователя</w:t>
            </w:r>
          </w:p>
        </w:tc>
      </w:tr>
      <w:tr w:rsidR="00CF0ABA">
        <w:tc>
          <w:tcPr>
            <w:tcW w:w="4479" w:type="dxa"/>
          </w:tcPr>
          <w:p w:rsidR="00CF0ABA" w:rsidRDefault="00CF0ABA">
            <w:pPr>
              <w:pStyle w:val="ConsPlusNormal"/>
              <w:outlineLvl w:val="2"/>
            </w:pPr>
            <w:bookmarkStart w:id="101" w:name="P1406"/>
            <w:bookmarkEnd w:id="101"/>
            <w:r>
              <w:t xml:space="preserve">Сведения о численности и заработной плате работников (форма N </w:t>
            </w:r>
            <w:hyperlink r:id="rId378">
              <w:r>
                <w:rPr>
                  <w:color w:val="0000FF"/>
                </w:rPr>
                <w:t>П-4</w:t>
              </w:r>
            </w:hyperlink>
            <w:r>
              <w:t>)</w:t>
            </w:r>
          </w:p>
          <w:p w:rsidR="00CF0ABA" w:rsidRDefault="00CF0ABA">
            <w:pPr>
              <w:pStyle w:val="ConsPlusNormal"/>
            </w:pPr>
            <w:r>
              <w:t xml:space="preserve">за </w:t>
            </w:r>
            <w:hyperlink r:id="rId379">
              <w:r>
                <w:rPr>
                  <w:color w:val="0000FF"/>
                </w:rPr>
                <w:t>март</w:t>
              </w:r>
            </w:hyperlink>
            <w:r>
              <w:t xml:space="preserve"> 2020 г.</w:t>
            </w:r>
          </w:p>
          <w:p w:rsidR="00CF0ABA" w:rsidRDefault="008A154A">
            <w:pPr>
              <w:pStyle w:val="ConsPlusNormal"/>
            </w:pPr>
            <w:hyperlink r:id="rId380">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организаций, у которых средняя численность работников в течение 2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CF0ABA" w:rsidRDefault="00CF0ABA">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CF0ABA" w:rsidRDefault="00CF0ABA">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102" w:name="P1414"/>
            <w:bookmarkEnd w:id="102"/>
            <w:r>
              <w:t xml:space="preserve">Сведения о численности и заработной плате работников (форма N </w:t>
            </w:r>
            <w:hyperlink r:id="rId381">
              <w:r>
                <w:rPr>
                  <w:color w:val="0000FF"/>
                </w:rPr>
                <w:t>П-4</w:t>
              </w:r>
            </w:hyperlink>
            <w:r>
              <w:t>)</w:t>
            </w:r>
          </w:p>
          <w:p w:rsidR="00CF0ABA" w:rsidRDefault="00CF0ABA">
            <w:pPr>
              <w:pStyle w:val="ConsPlusNormal"/>
            </w:pPr>
            <w:r>
              <w:t xml:space="preserve">за </w:t>
            </w:r>
            <w:hyperlink r:id="rId382">
              <w:r>
                <w:rPr>
                  <w:color w:val="0000FF"/>
                </w:rPr>
                <w:t>I кв.</w:t>
              </w:r>
            </w:hyperlink>
            <w:r>
              <w:t xml:space="preserve"> 2020 г.</w:t>
            </w:r>
          </w:p>
          <w:p w:rsidR="00CF0ABA" w:rsidRDefault="008A154A">
            <w:pPr>
              <w:pStyle w:val="ConsPlusNormal"/>
            </w:pPr>
            <w:hyperlink r:id="rId383">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средняя численность работников которых в течение 2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03" w:name="P1421"/>
      <w:bookmarkEnd w:id="103"/>
      <w:r>
        <w:t>16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384">
              <w:r>
                <w:rPr>
                  <w:i/>
                  <w:color w:val="0000FF"/>
                </w:rPr>
                <w:t>Указ</w:t>
              </w:r>
            </w:hyperlink>
            <w:r>
              <w:rPr>
                <w:i/>
                <w:color w:val="392C69"/>
              </w:rPr>
              <w:t xml:space="preserve"> Президента РФ от 28.04.2020 N 294, </w:t>
            </w:r>
            <w:hyperlink r:id="rId385">
              <w:r>
                <w:rPr>
                  <w:i/>
                  <w:color w:val="0000FF"/>
                </w:rPr>
                <w:t>Указ</w:t>
              </w:r>
            </w:hyperlink>
            <w:r>
              <w:rPr>
                <w:i/>
                <w:color w:val="392C69"/>
              </w:rPr>
              <w:t xml:space="preserve"> Президента РФ от 02.04.20 N 239, </w:t>
            </w:r>
            <w:hyperlink r:id="rId386">
              <w:r>
                <w:rPr>
                  <w:i/>
                  <w:color w:val="0000FF"/>
                </w:rPr>
                <w:t>Указ</w:t>
              </w:r>
            </w:hyperlink>
            <w:r>
              <w:rPr>
                <w:i/>
                <w:color w:val="392C69"/>
              </w:rPr>
              <w:t xml:space="preserve"> Президента РФ от 25.03.2020 N 206)</w:t>
            </w:r>
            <w:r>
              <w:rPr>
                <w:b/>
                <w: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4"/>
      </w:tblGrid>
      <w:tr w:rsidR="00CF0ABA">
        <w:tc>
          <w:tcPr>
            <w:tcW w:w="8504" w:type="dxa"/>
            <w:tcBorders>
              <w:top w:val="nil"/>
              <w:left w:val="nil"/>
              <w:bottom w:val="nil"/>
              <w:right w:val="nil"/>
            </w:tcBorders>
          </w:tcPr>
          <w:p w:rsidR="00CF0ABA" w:rsidRDefault="00CF0ABA">
            <w:pPr>
              <w:pStyle w:val="ConsPlusNormal"/>
            </w:pPr>
            <w:r>
              <w:t xml:space="preserve">- </w:t>
            </w:r>
            <w:hyperlink w:anchor="P1428">
              <w:r>
                <w:rPr>
                  <w:color w:val="0000FF"/>
                </w:rPr>
                <w:t>временный порядок</w:t>
              </w:r>
            </w:hyperlink>
            <w:r>
              <w:t xml:space="preserve"> установления степени утраты профессиональной трудоспособности в результате несчастных случаев на производстве и профессиональных заболеваний</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04" w:name="P1428"/>
            <w:bookmarkEnd w:id="104"/>
            <w:r>
              <w:t>Временный порядок установления степени утраты профессиональной трудоспособности в результате несчастных случаев на производстве и профессиональных заболеваний</w:t>
            </w:r>
          </w:p>
        </w:tc>
        <w:tc>
          <w:tcPr>
            <w:tcW w:w="7087" w:type="dxa"/>
            <w:tcBorders>
              <w:top w:val="single" w:sz="4" w:space="0" w:color="auto"/>
              <w:bottom w:val="single" w:sz="4" w:space="0" w:color="auto"/>
            </w:tcBorders>
          </w:tcPr>
          <w:p w:rsidR="00CF0ABA" w:rsidRDefault="00CF0ABA">
            <w:pPr>
              <w:pStyle w:val="ConsPlusNormal"/>
              <w:ind w:firstLine="283"/>
              <w:jc w:val="both"/>
            </w:pPr>
            <w:r>
              <w:t xml:space="preserve">Утвержден </w:t>
            </w:r>
            <w:hyperlink r:id="rId387">
              <w:r>
                <w:rPr>
                  <w:color w:val="0000FF"/>
                </w:rPr>
                <w:t>временный порядок</w:t>
              </w:r>
            </w:hyperlink>
            <w:r>
              <w:t xml:space="preserve"> установления степени утраты профессиональной трудоспособности в результате несчастных случаев на производстве и профессиональных заболеваний.</w:t>
            </w:r>
          </w:p>
          <w:p w:rsidR="00CF0ABA" w:rsidRDefault="00CF0ABA">
            <w:pPr>
              <w:pStyle w:val="ConsPlusNormal"/>
              <w:jc w:val="both"/>
            </w:pPr>
            <w:r>
              <w:t xml:space="preserve">Порядок вступает в силу </w:t>
            </w:r>
            <w:hyperlink r:id="rId388">
              <w:r>
                <w:rPr>
                  <w:color w:val="0000FF"/>
                </w:rPr>
                <w:t>16.04.2020</w:t>
              </w:r>
            </w:hyperlink>
            <w:r>
              <w:t xml:space="preserve"> и распространяется на правоотношения, </w:t>
            </w:r>
            <w:hyperlink r:id="rId389">
              <w:r>
                <w:rPr>
                  <w:color w:val="0000FF"/>
                </w:rPr>
                <w:t>возникшие с 1 марта, и действует до 1 октября 2020 г. включительно</w:t>
              </w:r>
            </w:hyperlink>
            <w:r>
              <w:t>.</w:t>
            </w:r>
          </w:p>
          <w:p w:rsidR="00CF0ABA" w:rsidRDefault="00CF0ABA">
            <w:pPr>
              <w:pStyle w:val="ConsPlusNormal"/>
              <w:jc w:val="both"/>
            </w:pPr>
            <w:r>
              <w:t>(</w:t>
            </w:r>
            <w:hyperlink r:id="rId390">
              <w:r>
                <w:rPr>
                  <w:color w:val="0000FF"/>
                </w:rPr>
                <w:t>Постановление</w:t>
              </w:r>
            </w:hyperlink>
            <w:r>
              <w:t xml:space="preserve"> Правительства РФ от 15.04.2020 N 511).</w:t>
            </w:r>
          </w:p>
          <w:p w:rsidR="00CF0ABA" w:rsidRDefault="00CF0ABA">
            <w:pPr>
              <w:pStyle w:val="ConsPlusNormal"/>
              <w:ind w:firstLine="283"/>
              <w:jc w:val="both"/>
            </w:pPr>
            <w:r>
              <w:t xml:space="preserve">См.  </w:t>
            </w:r>
            <w:hyperlink r:id="rId391">
              <w:r>
                <w:rPr>
                  <w:color w:val="0000FF"/>
                </w:rPr>
                <w:t>информацию</w:t>
              </w:r>
            </w:hyperlink>
            <w:r>
              <w:t xml:space="preserve"> Минтруда России "Степень утраты профессиональной трудоспособности будет устанавливаться без личного посещения медико-социальной экспертизы"</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05" w:name="P1434"/>
      <w:bookmarkEnd w:id="105"/>
      <w:r>
        <w:t>17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392">
              <w:r>
                <w:rPr>
                  <w:i/>
                  <w:color w:val="0000FF"/>
                </w:rPr>
                <w:t>Указ</w:t>
              </w:r>
            </w:hyperlink>
            <w:r>
              <w:rPr>
                <w:i/>
                <w:color w:val="392C69"/>
              </w:rPr>
              <w:t xml:space="preserve"> Президента РФ от 28.04.2020 N 294, </w:t>
            </w:r>
            <w:hyperlink r:id="rId393">
              <w:r>
                <w:rPr>
                  <w:i/>
                  <w:color w:val="0000FF"/>
                </w:rPr>
                <w:t>Указ</w:t>
              </w:r>
            </w:hyperlink>
            <w:r>
              <w:rPr>
                <w:i/>
                <w:color w:val="392C69"/>
              </w:rPr>
              <w:t xml:space="preserve"> Президента РФ от 02.04.20 N 239, </w:t>
            </w:r>
            <w:hyperlink r:id="rId394">
              <w:r>
                <w:rPr>
                  <w:i/>
                  <w:color w:val="0000FF"/>
                </w:rPr>
                <w:t>Указ</w:t>
              </w:r>
            </w:hyperlink>
            <w:r>
              <w:rPr>
                <w:i/>
                <w:color w:val="392C69"/>
              </w:rPr>
              <w:t xml:space="preserve"> Президента РФ от 25.03.2020 N 206)</w:t>
            </w:r>
            <w:r>
              <w:rPr>
                <w:b/>
                <w: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4"/>
      </w:tblGrid>
      <w:tr w:rsidR="00CF0ABA">
        <w:tc>
          <w:tcPr>
            <w:tcW w:w="8504" w:type="dxa"/>
            <w:tcBorders>
              <w:top w:val="nil"/>
              <w:left w:val="nil"/>
              <w:bottom w:val="nil"/>
              <w:right w:val="nil"/>
            </w:tcBorders>
          </w:tcPr>
          <w:p w:rsidR="00CF0ABA" w:rsidRDefault="00CF0ABA">
            <w:pPr>
              <w:pStyle w:val="ConsPlusNormal"/>
            </w:pPr>
            <w:r>
              <w:t xml:space="preserve">- </w:t>
            </w:r>
            <w:hyperlink w:anchor="P1441">
              <w:r>
                <w:rPr>
                  <w:color w:val="0000FF"/>
                </w:rPr>
                <w:t>временный порядок</w:t>
              </w:r>
            </w:hyperlink>
            <w:r>
              <w:t xml:space="preserve"> дистанционного оформления больничных для работающих граждан 65 лет и старше продлен на период с 20 по 30 апреля</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06" w:name="P1441"/>
            <w:bookmarkEnd w:id="106"/>
            <w:r>
              <w:t>Временный порядок дистанционного оформления больничных для работающих граждан 65 лет и старше продлен на период с 20 по 30 апреля</w:t>
            </w:r>
          </w:p>
        </w:tc>
        <w:tc>
          <w:tcPr>
            <w:tcW w:w="7087" w:type="dxa"/>
            <w:tcBorders>
              <w:top w:val="single" w:sz="4" w:space="0" w:color="auto"/>
              <w:bottom w:val="single" w:sz="4" w:space="0" w:color="auto"/>
            </w:tcBorders>
          </w:tcPr>
          <w:p w:rsidR="00CF0ABA" w:rsidRDefault="00CF0ABA">
            <w:pPr>
              <w:pStyle w:val="ConsPlusNormal"/>
              <w:ind w:firstLine="283"/>
              <w:jc w:val="both"/>
            </w:pPr>
            <w:r>
              <w:t xml:space="preserve">Временный порядок дистанционного оформления больничных для работающих граждан 65 лет и старше </w:t>
            </w:r>
            <w:hyperlink r:id="rId395">
              <w:r>
                <w:rPr>
                  <w:color w:val="0000FF"/>
                </w:rPr>
                <w:t>продлен</w:t>
              </w:r>
            </w:hyperlink>
            <w:r>
              <w:t xml:space="preserve"> на период с 20 по 30 апреля будет аналогичен тому, что действует в период с 6 по 19 апреля.</w:t>
            </w:r>
          </w:p>
          <w:p w:rsidR="00CF0ABA" w:rsidRDefault="00CF0ABA">
            <w:pPr>
              <w:pStyle w:val="ConsPlusNormal"/>
              <w:ind w:firstLine="283"/>
              <w:jc w:val="both"/>
            </w:pPr>
            <w:r>
              <w:t xml:space="preserve">Больничный будет </w:t>
            </w:r>
            <w:hyperlink r:id="rId396">
              <w:r>
                <w:rPr>
                  <w:color w:val="0000FF"/>
                </w:rPr>
                <w:t>выдаваться</w:t>
              </w:r>
            </w:hyperlink>
            <w:r>
              <w:t xml:space="preserve"> на основе данных, которые работодатели в электронном виде направляют в ФСС РФ.</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07" w:name="P1445"/>
      <w:bookmarkEnd w:id="107"/>
      <w:r>
        <w:t>18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397">
              <w:r>
                <w:rPr>
                  <w:i/>
                  <w:color w:val="0000FF"/>
                </w:rPr>
                <w:t>Указ</w:t>
              </w:r>
            </w:hyperlink>
            <w:r>
              <w:rPr>
                <w:i/>
                <w:color w:val="392C69"/>
              </w:rPr>
              <w:t xml:space="preserve"> Президента РФ от 28.04.2020 N 294, </w:t>
            </w:r>
            <w:hyperlink r:id="rId398">
              <w:r>
                <w:rPr>
                  <w:i/>
                  <w:color w:val="0000FF"/>
                </w:rPr>
                <w:t>Указ</w:t>
              </w:r>
            </w:hyperlink>
            <w:r>
              <w:rPr>
                <w:i/>
                <w:color w:val="392C69"/>
              </w:rPr>
              <w:t xml:space="preserve"> Президента РФ от 02.04.20 N 239, </w:t>
            </w:r>
            <w:hyperlink r:id="rId399">
              <w:r>
                <w:rPr>
                  <w:i/>
                  <w:color w:val="0000FF"/>
                </w:rPr>
                <w:t>Указ</w:t>
              </w:r>
            </w:hyperlink>
            <w:r>
              <w:rPr>
                <w:i/>
                <w:color w:val="392C69"/>
              </w:rPr>
              <w:t xml:space="preserve"> Президента РФ от 25.03.2020 N 206)</w:t>
            </w:r>
            <w:r>
              <w:rPr>
                <w:b/>
                <w: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4"/>
      </w:tblGrid>
      <w:tr w:rsidR="00CF0ABA">
        <w:tc>
          <w:tcPr>
            <w:tcW w:w="8504" w:type="dxa"/>
            <w:tcBorders>
              <w:top w:val="nil"/>
              <w:left w:val="nil"/>
              <w:bottom w:val="nil"/>
              <w:right w:val="nil"/>
            </w:tcBorders>
          </w:tcPr>
          <w:p w:rsidR="00CF0ABA" w:rsidRDefault="00CF0ABA">
            <w:pPr>
              <w:pStyle w:val="ConsPlusNormal"/>
              <w:ind w:firstLine="540"/>
              <w:jc w:val="both"/>
            </w:pPr>
            <w:r>
              <w:t xml:space="preserve">- </w:t>
            </w:r>
            <w:hyperlink w:anchor="P1452">
              <w:r>
                <w:rPr>
                  <w:color w:val="0000FF"/>
                </w:rPr>
                <w:t>работодатели</w:t>
              </w:r>
            </w:hyperlink>
            <w:r>
              <w:t xml:space="preserve"> в период с 15 марта по 15 июня 2020 г. включительно вправе использовать в качестве работников иностранных граждан и лиц без гражданства</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08" w:name="P1452"/>
            <w:bookmarkEnd w:id="108"/>
            <w:r>
              <w:t>Работодатели в период с 15 марта по 15 июня 2020 г. включительно вправе использовать в качестве работников иностранных граждан и лиц без гражданства</w:t>
            </w:r>
          </w:p>
        </w:tc>
        <w:tc>
          <w:tcPr>
            <w:tcW w:w="7087" w:type="dxa"/>
            <w:tcBorders>
              <w:top w:val="single" w:sz="4" w:space="0" w:color="auto"/>
              <w:bottom w:val="single" w:sz="4" w:space="0" w:color="auto"/>
            </w:tcBorders>
          </w:tcPr>
          <w:p w:rsidR="00CF0ABA" w:rsidRDefault="00CF0ABA">
            <w:pPr>
              <w:pStyle w:val="ConsPlusNormal"/>
              <w:ind w:firstLine="283"/>
              <w:jc w:val="both"/>
            </w:pPr>
            <w:r>
              <w:t xml:space="preserve">В период </w:t>
            </w:r>
            <w:hyperlink r:id="rId400">
              <w:r>
                <w:rPr>
                  <w:color w:val="0000FF"/>
                </w:rPr>
                <w:t>с 15 марта по 15 июня 2020 г. включительно</w:t>
              </w:r>
            </w:hyperlink>
            <w:r>
              <w:t xml:space="preserve"> работодатели и заказчики работ (услуг) при условии выполнения ими установленных ограничений и иных мер, направленных на обеспечение санитарно-эпидемиологического благополучия населения, </w:t>
            </w:r>
            <w:hyperlink r:id="rId401">
              <w:r>
                <w:rPr>
                  <w:color w:val="0000FF"/>
                </w:rPr>
                <w:t>вправе</w:t>
              </w:r>
            </w:hyperlink>
            <w:r>
              <w:t xml:space="preserve"> в порядке, определенном законодательством РФ привлекать и использовать в качестве работников:</w:t>
            </w:r>
          </w:p>
          <w:p w:rsidR="00CF0ABA" w:rsidRDefault="00CF0ABA">
            <w:pPr>
              <w:pStyle w:val="ConsPlusNormal"/>
              <w:ind w:firstLine="540"/>
              <w:jc w:val="both"/>
            </w:pPr>
            <w:r>
              <w:t xml:space="preserve">- </w:t>
            </w:r>
            <w:hyperlink r:id="rId402">
              <w:r>
                <w:rPr>
                  <w:color w:val="0000FF"/>
                </w:rPr>
                <w:t>иностранных</w:t>
              </w:r>
            </w:hyperlink>
            <w:r>
              <w:t xml:space="preserve"> граждан и лиц без гражданства, прибывших в РФ в порядке, требующем получения визы, и не имеющих разрешения на работу в РФ (при наличии у работодателей и заказчиков работ (услуг) разрешения на привлечение и использование иностранных работников);</w:t>
            </w:r>
          </w:p>
          <w:p w:rsidR="00CF0ABA" w:rsidRDefault="00CF0ABA">
            <w:pPr>
              <w:pStyle w:val="ConsPlusNormal"/>
              <w:ind w:firstLine="283"/>
              <w:jc w:val="both"/>
            </w:pPr>
            <w:r>
              <w:t xml:space="preserve">- </w:t>
            </w:r>
            <w:hyperlink r:id="rId403">
              <w:r>
                <w:rPr>
                  <w:color w:val="0000FF"/>
                </w:rPr>
                <w:t>иностранных</w:t>
              </w:r>
            </w:hyperlink>
            <w:r>
              <w:t xml:space="preserve"> граждан и лиц без гражданства, прибывших в РФ в порядке, не требующем получения визы, и не имеющих патентов.</w:t>
            </w:r>
          </w:p>
          <w:p w:rsidR="00CF0ABA" w:rsidRDefault="00CF0ABA">
            <w:pPr>
              <w:pStyle w:val="ConsPlusNormal"/>
              <w:jc w:val="both"/>
            </w:pPr>
            <w:r>
              <w:t>(</w:t>
            </w:r>
            <w:hyperlink r:id="rId404">
              <w:r>
                <w:rPr>
                  <w:color w:val="0000FF"/>
                </w:rPr>
                <w:t>Указ</w:t>
              </w:r>
            </w:hyperlink>
            <w:r>
              <w:t xml:space="preserve"> Президента РФ от 18.04.2020 N 274)</w:t>
            </w:r>
          </w:p>
          <w:p w:rsidR="00CF0ABA" w:rsidRDefault="008A154A">
            <w:pPr>
              <w:pStyle w:val="ConsPlusNormal"/>
              <w:ind w:firstLine="283"/>
              <w:jc w:val="both"/>
            </w:pPr>
            <w:hyperlink r:id="rId405">
              <w:r w:rsidR="00CF0ABA">
                <w:rPr>
                  <w:color w:val="0000FF"/>
                </w:rPr>
                <w:t>Памятка</w:t>
              </w:r>
            </w:hyperlink>
            <w:r w:rsidR="00CF0ABA">
              <w:t xml:space="preserve"> для иностранных граждан и лиц без гражданства, а также для </w:t>
            </w:r>
            <w:hyperlink r:id="rId406">
              <w:r w:rsidR="00CF0ABA">
                <w:rPr>
                  <w:color w:val="0000FF"/>
                </w:rPr>
                <w:t>работодателей и заказчиков</w:t>
              </w:r>
            </w:hyperlink>
            <w:r w:rsidR="00CF0ABA">
              <w:t xml:space="preserve"> работ (услуг) утверждена МВД России.</w:t>
            </w:r>
          </w:p>
          <w:p w:rsidR="00CF0ABA" w:rsidRDefault="00CF0ABA">
            <w:pPr>
              <w:pStyle w:val="ConsPlusNormal"/>
              <w:ind w:firstLine="283"/>
              <w:jc w:val="both"/>
            </w:pPr>
            <w:r>
              <w:t xml:space="preserve">Порядок </w:t>
            </w:r>
            <w:hyperlink r:id="rId407">
              <w:r>
                <w:rPr>
                  <w:color w:val="0000FF"/>
                </w:rPr>
                <w:t>разъяснен</w:t>
              </w:r>
            </w:hyperlink>
            <w:r>
              <w:t xml:space="preserve"> письмом МВД России от 23.04.2020 N 3/207705823488</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09" w:name="P1460"/>
      <w:bookmarkEnd w:id="109"/>
      <w:r>
        <w:t>20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408">
              <w:r>
                <w:rPr>
                  <w:i/>
                  <w:color w:val="0000FF"/>
                </w:rPr>
                <w:t>Указ</w:t>
              </w:r>
            </w:hyperlink>
            <w:r>
              <w:rPr>
                <w:i/>
                <w:color w:val="392C69"/>
              </w:rPr>
              <w:t xml:space="preserve"> Президента РФ от 28.04.2020 N 294, </w:t>
            </w:r>
            <w:hyperlink r:id="rId409">
              <w:r>
                <w:rPr>
                  <w:i/>
                  <w:color w:val="0000FF"/>
                </w:rPr>
                <w:t>Указ</w:t>
              </w:r>
            </w:hyperlink>
            <w:r>
              <w:rPr>
                <w:i/>
                <w:color w:val="392C69"/>
              </w:rPr>
              <w:t xml:space="preserve"> Президента РФ от 02.04.20 N 239, </w:t>
            </w:r>
            <w:hyperlink r:id="rId410">
              <w:r>
                <w:rPr>
                  <w:i/>
                  <w:color w:val="0000FF"/>
                </w:rPr>
                <w:t>Указ</w:t>
              </w:r>
            </w:hyperlink>
            <w:r>
              <w:rPr>
                <w:i/>
                <w:color w:val="392C69"/>
              </w:rPr>
              <w:t xml:space="preserve"> Президента РФ от 25.03.2020 N 206)</w:t>
            </w:r>
            <w:r>
              <w:rPr>
                <w:b/>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1470">
              <w:r w:rsidR="00CF0ABA">
                <w:rPr>
                  <w:color w:val="0000FF"/>
                </w:rPr>
                <w:t>сведения</w:t>
              </w:r>
            </w:hyperlink>
            <w:r w:rsidR="00CF0ABA">
              <w:t xml:space="preserve"> о среднесписочной численности работников</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110" w:name="P1470"/>
      <w:bookmarkEnd w:id="110"/>
      <w:tr w:rsidR="00CF0ABA">
        <w:tc>
          <w:tcPr>
            <w:tcW w:w="4479" w:type="dxa"/>
          </w:tcPr>
          <w:p w:rsidR="00CF0ABA" w:rsidRDefault="00CF0ABA">
            <w:pPr>
              <w:pStyle w:val="ConsPlusNormal"/>
              <w:outlineLvl w:val="2"/>
            </w:pPr>
            <w:r>
              <w:fldChar w:fldCharType="begin"/>
            </w:r>
            <w:r>
              <w:instrText xml:space="preserve"> HYPERLINK "https://login.consultant.ru/link/?req=doc&amp;base=LAW&amp;n=348659&amp;dst=2638" \h </w:instrText>
            </w:r>
            <w:r>
              <w:fldChar w:fldCharType="separate"/>
            </w:r>
            <w:r>
              <w:rPr>
                <w:color w:val="0000FF"/>
              </w:rPr>
              <w:t>Представление</w:t>
            </w:r>
            <w:r>
              <w:rPr>
                <w:color w:val="0000FF"/>
              </w:rPr>
              <w:fldChar w:fldCharType="end"/>
            </w:r>
            <w:r>
              <w:t xml:space="preserve"> сведений.</w:t>
            </w:r>
          </w:p>
          <w:p w:rsidR="00CF0ABA" w:rsidRDefault="008A154A">
            <w:pPr>
              <w:pStyle w:val="ConsPlusNormal"/>
            </w:pPr>
            <w:hyperlink r:id="rId411">
              <w:r w:rsidR="00CF0ABA">
                <w:rPr>
                  <w:color w:val="0000FF"/>
                </w:rPr>
                <w:t>Форма</w:t>
              </w:r>
            </w:hyperlink>
            <w:r w:rsidR="00CF0ABA">
              <w:t xml:space="preserve"> сведений утверждена </w:t>
            </w:r>
            <w:hyperlink r:id="rId412">
              <w:r w:rsidR="00CF0ABA">
                <w:rPr>
                  <w:color w:val="0000FF"/>
                </w:rPr>
                <w:t>Приказом</w:t>
              </w:r>
            </w:hyperlink>
            <w:r w:rsidR="00CF0ABA">
              <w:t xml:space="preserve"> ФНС России от 29.03.2007 N ММ-3-25/174@.</w:t>
            </w:r>
          </w:p>
          <w:p w:rsidR="00CF0ABA" w:rsidRDefault="00CF0ABA">
            <w:pPr>
              <w:pStyle w:val="ConsPlusNormal"/>
            </w:pPr>
            <w:r>
              <w:t xml:space="preserve">См. </w:t>
            </w:r>
            <w:hyperlink r:id="rId413">
              <w:r>
                <w:rPr>
                  <w:color w:val="0000FF"/>
                </w:rPr>
                <w:t>также</w:t>
              </w:r>
            </w:hyperlink>
          </w:p>
        </w:tc>
        <w:tc>
          <w:tcPr>
            <w:tcW w:w="3969" w:type="dxa"/>
          </w:tcPr>
          <w:p w:rsidR="00CF0ABA" w:rsidRDefault="00CF0ABA">
            <w:pPr>
              <w:pStyle w:val="ConsPlusNormal"/>
            </w:pPr>
            <w:r>
              <w:t>Организации, созданные (реорганизованные) в марте 2020 г.</w:t>
            </w:r>
          </w:p>
        </w:tc>
        <w:tc>
          <w:tcPr>
            <w:tcW w:w="1757" w:type="dxa"/>
          </w:tcPr>
          <w:p w:rsidR="00CF0ABA" w:rsidRDefault="00CF0ABA">
            <w:pPr>
              <w:pStyle w:val="ConsPlusNormal"/>
            </w:pPr>
            <w:r>
              <w:t>Налоговый орган по месту нахождения организации</w:t>
            </w:r>
          </w:p>
        </w:tc>
      </w:tr>
    </w:tbl>
    <w:p w:rsidR="00CF0ABA" w:rsidRDefault="00CF0ABA">
      <w:pPr>
        <w:pStyle w:val="ConsPlusNormal"/>
        <w:jc w:val="both"/>
      </w:pPr>
    </w:p>
    <w:p w:rsidR="00CF0ABA" w:rsidRDefault="00CF0ABA">
      <w:pPr>
        <w:pStyle w:val="ConsPlusTitle"/>
        <w:jc w:val="center"/>
        <w:outlineLvl w:val="1"/>
      </w:pPr>
      <w:bookmarkStart w:id="111" w:name="P1476"/>
      <w:bookmarkEnd w:id="111"/>
      <w:r>
        <w:t>22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414">
              <w:r>
                <w:rPr>
                  <w:i/>
                  <w:color w:val="0000FF"/>
                </w:rPr>
                <w:t>Указ</w:t>
              </w:r>
            </w:hyperlink>
            <w:r>
              <w:rPr>
                <w:i/>
                <w:color w:val="392C69"/>
              </w:rPr>
              <w:t xml:space="preserve"> Президента РФ от 28.04.2020 N 294, </w:t>
            </w:r>
            <w:hyperlink r:id="rId415">
              <w:r>
                <w:rPr>
                  <w:i/>
                  <w:color w:val="0000FF"/>
                </w:rPr>
                <w:t>Указ</w:t>
              </w:r>
            </w:hyperlink>
            <w:r>
              <w:rPr>
                <w:i/>
                <w:color w:val="392C69"/>
              </w:rPr>
              <w:t xml:space="preserve"> Президента РФ от 02.04.20 N 239, </w:t>
            </w:r>
            <w:hyperlink r:id="rId416">
              <w:r>
                <w:rPr>
                  <w:i/>
                  <w:color w:val="0000FF"/>
                </w:rPr>
                <w:t>Указ</w:t>
              </w:r>
            </w:hyperlink>
            <w:r>
              <w:rPr>
                <w:i/>
                <w:color w:val="392C69"/>
              </w:rPr>
              <w:t xml:space="preserve"> Президента РФ от 25.03.2020 N 206)</w:t>
            </w:r>
            <w:r>
              <w:rPr>
                <w:b/>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CF0ABA">
        <w:tc>
          <w:tcPr>
            <w:tcW w:w="10148" w:type="dxa"/>
            <w:tcBorders>
              <w:top w:val="nil"/>
              <w:left w:val="nil"/>
              <w:bottom w:val="nil"/>
              <w:right w:val="nil"/>
            </w:tcBorders>
          </w:tcPr>
          <w:p w:rsidR="00CF0ABA" w:rsidRDefault="00CF0ABA">
            <w:pPr>
              <w:pStyle w:val="ConsPlusNormal"/>
              <w:jc w:val="both"/>
            </w:pPr>
            <w:r>
              <w:rPr>
                <w:b/>
                <w:i/>
              </w:rPr>
              <w:t>Внимание!</w:t>
            </w:r>
          </w:p>
          <w:p w:rsidR="00CF0ABA" w:rsidRDefault="00CF0ABA">
            <w:pPr>
              <w:pStyle w:val="ConsPlusNormal"/>
              <w:jc w:val="both"/>
            </w:pPr>
            <w:r>
              <w:rPr>
                <w:b/>
                <w:i/>
              </w:rPr>
              <w:t xml:space="preserve">Дата проведения общероссийского голосования по одобрению изменений в </w:t>
            </w:r>
            <w:hyperlink r:id="rId417">
              <w:r>
                <w:rPr>
                  <w:b/>
                  <w:i/>
                  <w:color w:val="0000FF"/>
                </w:rPr>
                <w:t>Конституцию РФ</w:t>
              </w:r>
            </w:hyperlink>
            <w:r>
              <w:rPr>
                <w:b/>
                <w:i/>
              </w:rPr>
              <w:t xml:space="preserve"> перенесена на </w:t>
            </w:r>
            <w:hyperlink w:anchor="P1909">
              <w:r>
                <w:rPr>
                  <w:b/>
                  <w:i/>
                  <w:color w:val="0000FF"/>
                </w:rPr>
                <w:t>01.07.2020</w:t>
              </w:r>
            </w:hyperlink>
            <w:r>
              <w:rPr>
                <w:b/>
                <w:i/>
              </w:rPr>
              <w:t>.</w:t>
            </w:r>
          </w:p>
        </w:tc>
      </w:tr>
    </w:tbl>
    <w:p w:rsidR="00CF0ABA" w:rsidRDefault="00CF0ABA">
      <w:pPr>
        <w:pStyle w:val="ConsPlusNormal"/>
        <w:jc w:val="both"/>
      </w:pPr>
    </w:p>
    <w:p w:rsidR="00CF0ABA" w:rsidRDefault="00CF0ABA">
      <w:pPr>
        <w:pStyle w:val="ConsPlusTitle"/>
        <w:jc w:val="center"/>
        <w:outlineLvl w:val="1"/>
      </w:pPr>
      <w:bookmarkStart w:id="112" w:name="P1484"/>
      <w:bookmarkEnd w:id="112"/>
      <w:r>
        <w:t>28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418">
              <w:r>
                <w:rPr>
                  <w:i/>
                  <w:color w:val="0000FF"/>
                </w:rPr>
                <w:t>Указ</w:t>
              </w:r>
            </w:hyperlink>
            <w:r>
              <w:rPr>
                <w:i/>
                <w:color w:val="392C69"/>
              </w:rPr>
              <w:t xml:space="preserve"> Президента РФ от 28.04.2020 N 294, </w:t>
            </w:r>
            <w:hyperlink r:id="rId419">
              <w:r>
                <w:rPr>
                  <w:i/>
                  <w:color w:val="0000FF"/>
                </w:rPr>
                <w:t>Указ</w:t>
              </w:r>
            </w:hyperlink>
            <w:r>
              <w:rPr>
                <w:i/>
                <w:color w:val="392C69"/>
              </w:rPr>
              <w:t xml:space="preserve"> Президента РФ от 02.04.20 N 239, </w:t>
            </w:r>
            <w:hyperlink r:id="rId420">
              <w:r>
                <w:rPr>
                  <w:i/>
                  <w:color w:val="0000FF"/>
                </w:rPr>
                <w:t>Указ</w:t>
              </w:r>
            </w:hyperlink>
            <w:r>
              <w:rPr>
                <w:i/>
                <w:color w:val="392C69"/>
              </w:rPr>
              <w:t xml:space="preserve"> Президента РФ от 25.03.2020 N 206)</w:t>
            </w:r>
            <w:r>
              <w:rPr>
                <w:b/>
                <w: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581"/>
      </w:tblGrid>
      <w:tr w:rsidR="00CF0ABA">
        <w:tc>
          <w:tcPr>
            <w:tcW w:w="9581" w:type="dxa"/>
            <w:tcBorders>
              <w:top w:val="nil"/>
              <w:left w:val="nil"/>
              <w:bottom w:val="nil"/>
              <w:right w:val="nil"/>
            </w:tcBorders>
          </w:tcPr>
          <w:p w:rsidR="00CF0ABA" w:rsidRDefault="00CF0ABA">
            <w:pPr>
              <w:pStyle w:val="ConsPlusNormal"/>
            </w:pPr>
            <w:r>
              <w:t xml:space="preserve">- </w:t>
            </w:r>
            <w:hyperlink w:anchor="P1494">
              <w:r>
                <w:rPr>
                  <w:color w:val="0000FF"/>
                </w:rPr>
                <w:t>форма СЗВ-ТД</w:t>
              </w:r>
            </w:hyperlink>
            <w:r>
              <w:t xml:space="preserve"> сведения о трудовой деятельности по индивидуальному (персонифицированному) учету</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pPr>
            <w:bookmarkStart w:id="113" w:name="P1494"/>
            <w:bookmarkEnd w:id="113"/>
            <w:r>
              <w:rPr>
                <w:b/>
                <w:i/>
              </w:rPr>
              <w:t>Внимание!</w:t>
            </w:r>
            <w:r>
              <w:t xml:space="preserve"> </w:t>
            </w:r>
            <w:r>
              <w:rPr>
                <w:i/>
              </w:rPr>
              <w:t xml:space="preserve">В соответствии с </w:t>
            </w:r>
            <w:hyperlink r:id="rId421">
              <w:proofErr w:type="spellStart"/>
              <w:r>
                <w:rPr>
                  <w:i/>
                  <w:color w:val="0000FF"/>
                </w:rPr>
                <w:t>пп</w:t>
              </w:r>
              <w:proofErr w:type="spellEnd"/>
              <w:r>
                <w:rPr>
                  <w:i/>
                  <w:color w:val="0000FF"/>
                </w:rPr>
                <w:t>. "а" п. 1</w:t>
              </w:r>
            </w:hyperlink>
            <w:r>
              <w:rPr>
                <w:i/>
              </w:rPr>
              <w:t xml:space="preserve"> Постановления Правительства РФ от 26.04.2020 N 590 сведения представляются не позднее</w:t>
            </w:r>
            <w:r>
              <w:t xml:space="preserve"> </w:t>
            </w:r>
            <w:r>
              <w:rPr>
                <w:b/>
                <w:i/>
              </w:rPr>
              <w:t>рабочего дня</w:t>
            </w:r>
            <w:r>
              <w:rPr>
                <w:i/>
              </w:rPr>
              <w:t xml:space="preserve">, следующего за 27 апреля 2020 г. (опубликование указанного </w:t>
            </w:r>
            <w:hyperlink r:id="rId422">
              <w:r>
                <w:rPr>
                  <w:i/>
                  <w:color w:val="0000FF"/>
                </w:rPr>
                <w:t>Постановления</w:t>
              </w:r>
            </w:hyperlink>
            <w:r>
              <w:rPr>
                <w:i/>
              </w:rPr>
              <w:t>).</w:t>
            </w:r>
          </w:p>
          <w:p w:rsidR="00CF0ABA" w:rsidRDefault="00CF0ABA">
            <w:pPr>
              <w:pStyle w:val="ConsPlusNormal"/>
            </w:pPr>
          </w:p>
          <w:p w:rsidR="00CF0ABA" w:rsidRDefault="00CF0ABA">
            <w:pPr>
              <w:pStyle w:val="ConsPlusNormal"/>
            </w:pPr>
            <w:r>
              <w:rPr>
                <w:b/>
                <w:i/>
              </w:rPr>
              <w:t xml:space="preserve">См. </w:t>
            </w:r>
            <w:hyperlink w:anchor="P3073">
              <w:r>
                <w:rPr>
                  <w:b/>
                  <w:i/>
                  <w:color w:val="0000FF"/>
                </w:rPr>
                <w:t>ч. 2 Календаря кадровика</w:t>
              </w:r>
            </w:hyperlink>
            <w:r>
              <w:rPr>
                <w:b/>
                <w:i/>
              </w:rPr>
              <w:t xml:space="preserve"> о временных правилах представления в 2020 году сведений в случае приема на работу (увольнения) зарегистрированного лица - не позднее рабочего дня, следующего за днем издания приказа.</w:t>
            </w:r>
          </w:p>
          <w:p w:rsidR="00CF0ABA" w:rsidRDefault="00CF0ABA">
            <w:pPr>
              <w:pStyle w:val="ConsPlusNormal"/>
            </w:pPr>
          </w:p>
          <w:p w:rsidR="00CF0ABA" w:rsidRDefault="00CF0ABA">
            <w:pPr>
              <w:pStyle w:val="ConsPlusNormal"/>
              <w:outlineLvl w:val="2"/>
            </w:pPr>
            <w:r>
              <w:t xml:space="preserve">Представление в случае приема на работу (увольнения) зарегистрированного лица </w:t>
            </w:r>
            <w:r>
              <w:rPr>
                <w:b/>
              </w:rPr>
              <w:t>с 1 апреля 2020 г. до 27 апреля 2020 г.</w:t>
            </w:r>
            <w:r>
              <w:t xml:space="preserve"> сведений о работающих зарегистрированных лицах в форме электронного документа:</w:t>
            </w:r>
          </w:p>
          <w:p w:rsidR="00CF0ABA" w:rsidRDefault="00CF0ABA">
            <w:pPr>
              <w:pStyle w:val="ConsPlusNormal"/>
            </w:pPr>
            <w:r>
              <w:t>- страховой номер индивидуального лицевого счета;</w:t>
            </w:r>
          </w:p>
          <w:p w:rsidR="00CF0ABA" w:rsidRDefault="00CF0ABA">
            <w:pPr>
              <w:pStyle w:val="ConsPlusNormal"/>
            </w:pPr>
            <w:r>
              <w:t>- фамилия, имя, отчество;</w:t>
            </w:r>
          </w:p>
          <w:p w:rsidR="00CF0ABA" w:rsidRDefault="00CF0ABA">
            <w:pPr>
              <w:pStyle w:val="ConsPlusNormal"/>
            </w:pPr>
            <w:r>
              <w:t xml:space="preserve">- сведения о трудовой деятельности, предусмотренные </w:t>
            </w:r>
            <w:hyperlink r:id="rId423">
              <w:r>
                <w:rPr>
                  <w:color w:val="0000FF"/>
                </w:rPr>
                <w:t>п. 2.1 ст. 6</w:t>
              </w:r>
            </w:hyperlink>
            <w:r>
              <w:t xml:space="preserve"> Федерального закона от 01.04.1996 N 27-ФЗ.</w:t>
            </w:r>
          </w:p>
          <w:p w:rsidR="00CF0ABA" w:rsidRDefault="00CF0ABA">
            <w:pPr>
              <w:pStyle w:val="ConsPlusNormal"/>
            </w:pPr>
            <w:r>
              <w:t xml:space="preserve">Форма </w:t>
            </w:r>
            <w:hyperlink r:id="rId424">
              <w:r>
                <w:rPr>
                  <w:color w:val="0000FF"/>
                </w:rPr>
                <w:t>СЗВ-ТД</w:t>
              </w:r>
            </w:hyperlink>
            <w:r>
              <w:t xml:space="preserve">, </w:t>
            </w:r>
            <w:hyperlink r:id="rId425">
              <w:r>
                <w:rPr>
                  <w:color w:val="0000FF"/>
                </w:rPr>
                <w:t>порядок</w:t>
              </w:r>
            </w:hyperlink>
            <w:r>
              <w:t xml:space="preserve"> заполнения, </w:t>
            </w:r>
            <w:hyperlink r:id="rId426">
              <w:r>
                <w:rPr>
                  <w:color w:val="0000FF"/>
                </w:rPr>
                <w:t>формат</w:t>
              </w:r>
            </w:hyperlink>
            <w:r>
              <w:t xml:space="preserve"> представления в </w:t>
            </w:r>
            <w:proofErr w:type="spellStart"/>
            <w:r>
              <w:t>в</w:t>
            </w:r>
            <w:proofErr w:type="spellEnd"/>
            <w:r>
              <w:t xml:space="preserve"> электронном виде утверждены Постановлением Правления ПФ РФ от 25.12.2019 N 730п.</w:t>
            </w:r>
          </w:p>
          <w:p w:rsidR="00CF0ABA" w:rsidRDefault="00CF0ABA">
            <w:pPr>
              <w:pStyle w:val="ConsPlusNormal"/>
            </w:pPr>
            <w:r>
              <w:t xml:space="preserve">См. </w:t>
            </w:r>
            <w:hyperlink r:id="rId427">
              <w:r>
                <w:rPr>
                  <w:color w:val="0000FF"/>
                </w:rPr>
                <w:t>также</w:t>
              </w:r>
            </w:hyperlink>
          </w:p>
        </w:tc>
        <w:tc>
          <w:tcPr>
            <w:tcW w:w="3969" w:type="dxa"/>
          </w:tcPr>
          <w:p w:rsidR="00CF0ABA" w:rsidRDefault="008A154A">
            <w:pPr>
              <w:pStyle w:val="ConsPlusNormal"/>
            </w:pPr>
            <w:hyperlink r:id="rId428">
              <w:r w:rsidR="00CF0ABA">
                <w:rPr>
                  <w:color w:val="0000FF"/>
                </w:rPr>
                <w:t>Страхователи</w:t>
              </w:r>
            </w:hyperlink>
            <w:r w:rsidR="00CF0ABA">
              <w:t xml:space="preserve"> (</w:t>
            </w:r>
            <w:hyperlink r:id="rId429">
              <w:r w:rsidR="00CF0ABA">
                <w:rPr>
                  <w:color w:val="0000FF"/>
                </w:rPr>
                <w:t>работодатели</w:t>
              </w:r>
            </w:hyperlink>
            <w:r w:rsidR="00CF0ABA">
              <w:t>) по индивидуальному (персонифицированному) учету</w:t>
            </w:r>
          </w:p>
        </w:tc>
        <w:tc>
          <w:tcPr>
            <w:tcW w:w="1757" w:type="dxa"/>
          </w:tcPr>
          <w:p w:rsidR="00CF0ABA" w:rsidRDefault="00CF0ABA">
            <w:pPr>
              <w:pStyle w:val="ConsPlusNormal"/>
            </w:pPr>
            <w:r>
              <w:t>Органы ПФ РФ по месту регистрации страхователя</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14" w:name="P1507"/>
      <w:bookmarkEnd w:id="114"/>
      <w:r>
        <w:t>29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430">
              <w:r>
                <w:rPr>
                  <w:i/>
                  <w:color w:val="0000FF"/>
                </w:rPr>
                <w:t>Указ</w:t>
              </w:r>
            </w:hyperlink>
            <w:r>
              <w:rPr>
                <w:i/>
                <w:color w:val="392C69"/>
              </w:rPr>
              <w:t xml:space="preserve"> Президента РФ от 28.04.2020 N 294, </w:t>
            </w:r>
            <w:hyperlink r:id="rId431">
              <w:r>
                <w:rPr>
                  <w:i/>
                  <w:color w:val="0000FF"/>
                </w:rPr>
                <w:t>Указ</w:t>
              </w:r>
            </w:hyperlink>
            <w:r>
              <w:rPr>
                <w:i/>
                <w:color w:val="392C69"/>
              </w:rPr>
              <w:t xml:space="preserve"> Президента РФ от 02.04.20 N 239, </w:t>
            </w:r>
            <w:hyperlink r:id="rId432">
              <w:r>
                <w:rPr>
                  <w:i/>
                  <w:color w:val="0000FF"/>
                </w:rPr>
                <w:t>Указ</w:t>
              </w:r>
            </w:hyperlink>
            <w:r>
              <w:rPr>
                <w:i/>
                <w:color w:val="392C69"/>
              </w:rPr>
              <w:t xml:space="preserve"> Президента РФ от 25.03.2020 N 206)</w:t>
            </w:r>
            <w:r>
              <w:rPr>
                <w:b/>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1514">
              <w:r w:rsidR="00CF0ABA">
                <w:rPr>
                  <w:color w:val="0000FF"/>
                </w:rPr>
                <w:t>Временные</w:t>
              </w:r>
            </w:hyperlink>
            <w:r w:rsidR="00CF0ABA">
              <w:t xml:space="preserve"> правила работы вахтовым методом</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15" w:name="P1514"/>
            <w:bookmarkEnd w:id="115"/>
            <w:r>
              <w:t>Временные правила работы вахтовым методом</w:t>
            </w:r>
          </w:p>
        </w:tc>
        <w:tc>
          <w:tcPr>
            <w:tcW w:w="7087" w:type="dxa"/>
            <w:tcBorders>
              <w:top w:val="single" w:sz="4" w:space="0" w:color="auto"/>
              <w:bottom w:val="single" w:sz="4" w:space="0" w:color="auto"/>
            </w:tcBorders>
          </w:tcPr>
          <w:p w:rsidR="00CF0ABA" w:rsidRDefault="00CF0ABA">
            <w:pPr>
              <w:pStyle w:val="ConsPlusNormal"/>
              <w:ind w:firstLine="283"/>
              <w:jc w:val="both"/>
            </w:pPr>
            <w:r>
              <w:t xml:space="preserve">В период </w:t>
            </w:r>
            <w:hyperlink r:id="rId433">
              <w:r>
                <w:rPr>
                  <w:color w:val="0000FF"/>
                </w:rPr>
                <w:t>с 29 апреля по 31 декабря 2020 г. включительно</w:t>
              </w:r>
            </w:hyperlink>
            <w:r>
              <w:t xml:space="preserve"> действуют  </w:t>
            </w:r>
            <w:hyperlink r:id="rId434">
              <w:r>
                <w:rPr>
                  <w:color w:val="0000FF"/>
                </w:rPr>
                <w:t>Временные правила</w:t>
              </w:r>
            </w:hyperlink>
            <w:r>
              <w:t xml:space="preserve"> работы вахтовым методом, которые устанавливают:</w:t>
            </w:r>
          </w:p>
          <w:p w:rsidR="00CF0ABA" w:rsidRDefault="00CF0ABA">
            <w:pPr>
              <w:pStyle w:val="ConsPlusNormal"/>
              <w:ind w:firstLine="283"/>
              <w:jc w:val="both"/>
            </w:pPr>
            <w:r>
              <w:t xml:space="preserve">- особенности порядка применения вахтового метода работы в условиях реализации мероприятий по предупреждению распространения новой </w:t>
            </w:r>
            <w:proofErr w:type="spellStart"/>
            <w:r>
              <w:t>коронавирусной</w:t>
            </w:r>
            <w:proofErr w:type="spellEnd"/>
            <w:r>
              <w:t xml:space="preserve"> инфекции и распространяются на организации (работодателей), применяющие вахтовый метод работы.</w:t>
            </w:r>
          </w:p>
          <w:p w:rsidR="00CF0ABA" w:rsidRDefault="00CF0ABA">
            <w:pPr>
              <w:pStyle w:val="ConsPlusNormal"/>
              <w:jc w:val="both"/>
            </w:pPr>
            <w:r>
              <w:t>(</w:t>
            </w:r>
            <w:hyperlink r:id="rId435">
              <w:r>
                <w:rPr>
                  <w:color w:val="0000FF"/>
                </w:rPr>
                <w:t>Постановление</w:t>
              </w:r>
            </w:hyperlink>
            <w:r>
              <w:t xml:space="preserve"> Правительства РФ от 28.04.2020 N 601)</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16" w:name="P1519"/>
      <w:bookmarkEnd w:id="116"/>
      <w:r>
        <w:t>30 АПРЕЛЯ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436">
              <w:r>
                <w:rPr>
                  <w:i/>
                  <w:color w:val="0000FF"/>
                </w:rPr>
                <w:t>Указ</w:t>
              </w:r>
            </w:hyperlink>
            <w:r>
              <w:rPr>
                <w:i/>
                <w:color w:val="392C69"/>
              </w:rPr>
              <w:t xml:space="preserve"> Президента РФ от 28.04.2020 N 294, </w:t>
            </w:r>
            <w:hyperlink r:id="rId437">
              <w:r>
                <w:rPr>
                  <w:i/>
                  <w:color w:val="0000FF"/>
                </w:rPr>
                <w:t>Указ</w:t>
              </w:r>
            </w:hyperlink>
            <w:r>
              <w:rPr>
                <w:i/>
                <w:color w:val="392C69"/>
              </w:rPr>
              <w:t xml:space="preserve"> Президента РФ от 02.04.20 N 239, </w:t>
            </w:r>
            <w:hyperlink r:id="rId438">
              <w:r>
                <w:rPr>
                  <w:i/>
                  <w:color w:val="0000FF"/>
                </w:rPr>
                <w:t>Указ</w:t>
              </w:r>
            </w:hyperlink>
            <w:r>
              <w:rPr>
                <w:i/>
                <w:color w:val="392C69"/>
              </w:rPr>
              <w:t xml:space="preserve"> Президента РФ от 25.03.2020 N 206).</w:t>
            </w:r>
          </w:p>
          <w:p w:rsidR="00CF0ABA" w:rsidRDefault="00CF0ABA">
            <w:pPr>
              <w:pStyle w:val="ConsPlusNormal"/>
              <w:jc w:val="both"/>
            </w:pPr>
          </w:p>
          <w:p w:rsidR="00CF0ABA" w:rsidRDefault="00CF0ABA">
            <w:pPr>
              <w:pStyle w:val="ConsPlusNormal"/>
              <w:jc w:val="both"/>
            </w:pPr>
            <w:r>
              <w:rPr>
                <w:b/>
                <w:i/>
                <w:color w:val="392C69"/>
              </w:rPr>
              <w:t xml:space="preserve">Досрочная отчетность в ПФР по </w:t>
            </w:r>
            <w:hyperlink r:id="rId439">
              <w:r>
                <w:rPr>
                  <w:b/>
                  <w:i/>
                  <w:color w:val="0000FF"/>
                </w:rPr>
                <w:t>форме СЗВ-М</w:t>
              </w:r>
            </w:hyperlink>
            <w:r>
              <w:rPr>
                <w:b/>
                <w:i/>
                <w:color w:val="392C69"/>
              </w:rPr>
              <w:t xml:space="preserve"> о работающих и уволенных сотрудниках за апрель и май 2020 г. субъектами МСП, которые пострадали в условиях сложившейся эпидемиологической ситуации, позволит предпринимателям быстрее получить поддержку государства, предусмотренную </w:t>
            </w:r>
            <w:hyperlink r:id="rId440">
              <w:r>
                <w:rPr>
                  <w:b/>
                  <w:i/>
                  <w:color w:val="0000FF"/>
                </w:rPr>
                <w:t>Постановлением</w:t>
              </w:r>
            </w:hyperlink>
            <w:r>
              <w:rPr>
                <w:b/>
                <w:i/>
                <w:color w:val="392C69"/>
              </w:rPr>
              <w:t xml:space="preserve"> Правительства РФ N 576 от 24.04.2020 (</w:t>
            </w:r>
            <w:hyperlink r:id="rId441">
              <w:r>
                <w:rPr>
                  <w:b/>
                  <w:i/>
                  <w:color w:val="0000FF"/>
                </w:rPr>
                <w:t>информация</w:t>
              </w:r>
            </w:hyperlink>
            <w:r>
              <w:rPr>
                <w:b/>
                <w:i/>
                <w:color w:val="392C69"/>
              </w:rPr>
              <w:t xml:space="preserve"> ПФ РФ от 30.04.2020, </w:t>
            </w:r>
            <w:hyperlink r:id="rId442">
              <w:r>
                <w:rPr>
                  <w:b/>
                  <w:i/>
                  <w:color w:val="0000FF"/>
                </w:rPr>
                <w:t>письмо</w:t>
              </w:r>
            </w:hyperlink>
            <w:r>
              <w:rPr>
                <w:b/>
                <w:i/>
                <w:color w:val="392C69"/>
              </w:rPr>
              <w:t xml:space="preserve"> ФНС России от 30.04.2020 N БС-4-11/7398)</w:t>
            </w:r>
            <w:r>
              <w:rPr>
                <w:b/>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p w:rsidR="00CF0ABA" w:rsidRDefault="00CF0ABA">
      <w:pPr>
        <w:pStyle w:val="ConsPlusNormal"/>
        <w:jc w:val="both"/>
        <w:outlineLvl w:val="2"/>
      </w:pPr>
      <w:r>
        <w:rPr>
          <w:b/>
        </w:rPr>
        <w:t>Продолжительность работы сокращается на 1 час.</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CF0ABA">
            <w:pPr>
              <w:pStyle w:val="ConsPlusNormal"/>
              <w:jc w:val="both"/>
            </w:pPr>
            <w:r>
              <w:t xml:space="preserve">- </w:t>
            </w:r>
            <w:hyperlink w:anchor="P1531">
              <w:r>
                <w:rPr>
                  <w:color w:val="0000FF"/>
                </w:rPr>
                <w:t>рекомендации</w:t>
              </w:r>
            </w:hyperlink>
            <w:r>
              <w:t xml:space="preserve"> по организации работы вахтовым методом в условиях распространения COVID-19;</w:t>
            </w:r>
          </w:p>
          <w:p w:rsidR="00CF0ABA" w:rsidRDefault="00CF0ABA">
            <w:pPr>
              <w:pStyle w:val="ConsPlusNormal"/>
              <w:jc w:val="both"/>
            </w:pPr>
            <w:r>
              <w:t xml:space="preserve">- </w:t>
            </w:r>
            <w:hyperlink w:anchor="P1540">
              <w:r>
                <w:rPr>
                  <w:color w:val="0000FF"/>
                </w:rPr>
                <w:t>уведомление</w:t>
              </w:r>
            </w:hyperlink>
            <w:r>
              <w:t xml:space="preserve"> по выплате зарплаты иностранцам (лицам без гражданства) - высококвалифицированным специалистам</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17" w:name="P1531"/>
            <w:bookmarkEnd w:id="117"/>
            <w:r>
              <w:t>Рекомендации по организации работы вахтовым методом в условиях распространения COVID-19</w:t>
            </w:r>
          </w:p>
        </w:tc>
        <w:tc>
          <w:tcPr>
            <w:tcW w:w="7087" w:type="dxa"/>
            <w:tcBorders>
              <w:top w:val="single" w:sz="4" w:space="0" w:color="auto"/>
              <w:bottom w:val="single" w:sz="4" w:space="0" w:color="auto"/>
            </w:tcBorders>
          </w:tcPr>
          <w:p w:rsidR="00CF0ABA" w:rsidRDefault="008A154A">
            <w:pPr>
              <w:pStyle w:val="ConsPlusNormal"/>
              <w:jc w:val="both"/>
            </w:pPr>
            <w:hyperlink r:id="rId443">
              <w:r w:rsidR="00CF0ABA">
                <w:rPr>
                  <w:color w:val="0000FF"/>
                </w:rPr>
                <w:t>Рекомендации</w:t>
              </w:r>
            </w:hyperlink>
            <w:r w:rsidR="00CF0ABA">
              <w:t xml:space="preserve"> по организации работы вахтовым методом в условиях распространения COVID-19:</w:t>
            </w:r>
          </w:p>
          <w:p w:rsidR="00CF0ABA" w:rsidRDefault="00CF0ABA">
            <w:pPr>
              <w:pStyle w:val="ConsPlusNormal"/>
              <w:ind w:firstLine="540"/>
              <w:jc w:val="both"/>
            </w:pPr>
            <w:r>
              <w:t xml:space="preserve">- </w:t>
            </w:r>
            <w:hyperlink r:id="rId444">
              <w:r>
                <w:rPr>
                  <w:color w:val="0000FF"/>
                </w:rPr>
                <w:t>мероприятия</w:t>
              </w:r>
            </w:hyperlink>
            <w:r>
              <w:t xml:space="preserve"> до периода нахождения на объекте производства работ вахтовым методом.</w:t>
            </w:r>
          </w:p>
          <w:p w:rsidR="00CF0ABA" w:rsidRDefault="00CF0ABA">
            <w:pPr>
              <w:pStyle w:val="ConsPlusNormal"/>
              <w:ind w:firstLine="540"/>
              <w:jc w:val="both"/>
            </w:pPr>
            <w:r>
              <w:t xml:space="preserve">- </w:t>
            </w:r>
            <w:hyperlink r:id="rId445">
              <w:r>
                <w:rPr>
                  <w:color w:val="0000FF"/>
                </w:rPr>
                <w:t>мероприятия</w:t>
              </w:r>
            </w:hyperlink>
            <w:r>
              <w:t>, проводимые по месту проведения работ и в вахтовом поселке.</w:t>
            </w:r>
          </w:p>
          <w:p w:rsidR="00CF0ABA" w:rsidRDefault="00CF0ABA">
            <w:pPr>
              <w:pStyle w:val="ConsPlusNormal"/>
              <w:jc w:val="both"/>
            </w:pPr>
            <w:r>
              <w:t>(</w:t>
            </w:r>
            <w:hyperlink r:id="rId446">
              <w:r>
                <w:rPr>
                  <w:color w:val="0000FF"/>
                </w:rPr>
                <w:t>письмо</w:t>
              </w:r>
            </w:hyperlink>
            <w:r>
              <w:t xml:space="preserve"> </w:t>
            </w:r>
            <w:proofErr w:type="spellStart"/>
            <w:r>
              <w:t>Роспотребнадзора</w:t>
            </w:r>
            <w:proofErr w:type="spellEnd"/>
            <w:r>
              <w:t xml:space="preserve"> от 30.04.2020 N 02/8480-2020-24)</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118" w:name="P1540"/>
            <w:bookmarkEnd w:id="118"/>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CF0ABA" w:rsidRDefault="00CF0ABA">
            <w:pPr>
              <w:pStyle w:val="ConsPlusNormal"/>
            </w:pPr>
            <w:r>
              <w:t>за I кв. 2020 г.</w:t>
            </w:r>
          </w:p>
          <w:p w:rsidR="00CF0ABA" w:rsidRDefault="00CF0ABA">
            <w:pPr>
              <w:pStyle w:val="ConsPlusNormal"/>
            </w:pPr>
            <w:r>
              <w:t xml:space="preserve">Форма </w:t>
            </w:r>
            <w:hyperlink r:id="rId447">
              <w:r>
                <w:rPr>
                  <w:color w:val="0000FF"/>
                </w:rPr>
                <w:t>уведомления</w:t>
              </w:r>
            </w:hyperlink>
            <w:r>
              <w:t xml:space="preserve"> и </w:t>
            </w:r>
            <w:hyperlink r:id="rId448">
              <w:r>
                <w:rPr>
                  <w:color w:val="0000FF"/>
                </w:rPr>
                <w:t>порядок</w:t>
              </w:r>
            </w:hyperlink>
            <w:r>
              <w:t xml:space="preserve"> представления утверждены </w:t>
            </w:r>
            <w:hyperlink r:id="rId449">
              <w:r>
                <w:rPr>
                  <w:color w:val="0000FF"/>
                </w:rPr>
                <w:t>Приказом</w:t>
              </w:r>
            </w:hyperlink>
            <w:r>
              <w:t xml:space="preserve"> МВД России от 04.06.2019 N 363</w:t>
            </w:r>
          </w:p>
        </w:tc>
        <w:tc>
          <w:tcPr>
            <w:tcW w:w="3969" w:type="dxa"/>
          </w:tcPr>
          <w:p w:rsidR="00CF0ABA" w:rsidRDefault="00CF0ABA">
            <w:pPr>
              <w:pStyle w:val="ConsPlusNormal"/>
            </w:pPr>
            <w:r>
              <w:t xml:space="preserve">Работодатели и заказчики работ (услуг), указанные в </w:t>
            </w:r>
            <w:hyperlink r:id="rId450">
              <w:r>
                <w:rPr>
                  <w:color w:val="0000FF"/>
                </w:rPr>
                <w:t>п. 5 ст. 13.2</w:t>
              </w:r>
            </w:hyperlink>
            <w:r>
              <w:t xml:space="preserve"> Федерального закона от 25.07.2002 N 115-ФЗ</w:t>
            </w:r>
          </w:p>
        </w:tc>
        <w:tc>
          <w:tcPr>
            <w:tcW w:w="1757" w:type="dxa"/>
          </w:tcPr>
          <w:p w:rsidR="00CF0ABA" w:rsidRDefault="00CF0ABA">
            <w:pPr>
              <w:pStyle w:val="ConsPlusNormal"/>
            </w:pPr>
            <w:r>
              <w:t>В МВД России или ТО МВД России</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19" w:name="P1546"/>
      <w:bookmarkEnd w:id="119"/>
      <w:r>
        <w:t>5 МАЯ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451">
              <w:r>
                <w:rPr>
                  <w:i/>
                  <w:color w:val="0000FF"/>
                </w:rPr>
                <w:t>Указ</w:t>
              </w:r>
            </w:hyperlink>
            <w:r>
              <w:rPr>
                <w:i/>
                <w:color w:val="392C69"/>
              </w:rPr>
              <w:t xml:space="preserve"> Президента РФ от 28.04.2020 N 294, </w:t>
            </w:r>
            <w:hyperlink r:id="rId452">
              <w:r>
                <w:rPr>
                  <w:i/>
                  <w:color w:val="0000FF"/>
                </w:rPr>
                <w:t>Указ</w:t>
              </w:r>
            </w:hyperlink>
            <w:r>
              <w:rPr>
                <w:i/>
                <w:color w:val="392C69"/>
              </w:rPr>
              <w:t xml:space="preserve"> Президента РФ от 02.04.20 N 239, </w:t>
            </w:r>
            <w:hyperlink r:id="rId453">
              <w:r>
                <w:rPr>
                  <w:i/>
                  <w:color w:val="0000FF"/>
                </w:rPr>
                <w:t>Указ</w:t>
              </w:r>
            </w:hyperlink>
            <w:r>
              <w:rPr>
                <w:i/>
                <w:color w:val="392C69"/>
              </w:rPr>
              <w:t xml:space="preserve"> Президента РФ от 25.03.2020 N 206)</w:t>
            </w:r>
            <w:r>
              <w:rPr>
                <w:b/>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4"/>
      </w:tblGrid>
      <w:tr w:rsidR="00CF0ABA">
        <w:tc>
          <w:tcPr>
            <w:tcW w:w="8504" w:type="dxa"/>
            <w:tcBorders>
              <w:top w:val="nil"/>
              <w:left w:val="nil"/>
              <w:bottom w:val="nil"/>
              <w:right w:val="nil"/>
            </w:tcBorders>
          </w:tcPr>
          <w:p w:rsidR="00CF0ABA" w:rsidRDefault="00CF0ABA">
            <w:pPr>
              <w:pStyle w:val="ConsPlusNormal"/>
              <w:jc w:val="both"/>
            </w:pPr>
            <w:r>
              <w:t xml:space="preserve">- </w:t>
            </w:r>
            <w:hyperlink w:anchor="P1553">
              <w:r>
                <w:rPr>
                  <w:color w:val="0000FF"/>
                </w:rPr>
                <w:t>эксперимент</w:t>
              </w:r>
            </w:hyperlink>
            <w:r>
              <w:t xml:space="preserve"> по использованию отдельными работодателями и работниками в электронном виде без дублирования на бумажном носителе документов, связанных с работой, в отношении которых трудовым законодательством РФ предусмотрено их оформление на бумажном носителе и (или) ознакомление с ними работника в письменной форме, в том числе под роспись</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20" w:name="P1553"/>
            <w:bookmarkEnd w:id="120"/>
            <w:r>
              <w:t>Эксперимент по использованию отдельными работодателями и работниками в электронном виде без дублирования на бумажном носителе документов, связанных с работой, в отношении которых трудовым законодательством РФ предусмотрено их оформление на бумажном носителе и (или) ознакомление с ними работника в письменной форме, в том числе под роспись</w:t>
            </w:r>
          </w:p>
        </w:tc>
        <w:tc>
          <w:tcPr>
            <w:tcW w:w="7087" w:type="dxa"/>
            <w:tcBorders>
              <w:top w:val="single" w:sz="4" w:space="0" w:color="auto"/>
              <w:bottom w:val="single" w:sz="4" w:space="0" w:color="auto"/>
            </w:tcBorders>
          </w:tcPr>
          <w:p w:rsidR="00CF0ABA" w:rsidRDefault="00CF0ABA">
            <w:pPr>
              <w:pStyle w:val="ConsPlusNormal"/>
              <w:ind w:firstLine="283"/>
              <w:jc w:val="both"/>
            </w:pPr>
            <w:r>
              <w:t xml:space="preserve">В период по </w:t>
            </w:r>
            <w:hyperlink r:id="rId454">
              <w:r>
                <w:rPr>
                  <w:color w:val="0000FF"/>
                </w:rPr>
                <w:t>31 марта 2021 г. включительно</w:t>
              </w:r>
            </w:hyperlink>
            <w:r>
              <w:t xml:space="preserve"> работодатели в </w:t>
            </w:r>
            <w:hyperlink r:id="rId455">
              <w:r>
                <w:rPr>
                  <w:color w:val="0000FF"/>
                </w:rPr>
                <w:t>добровольном</w:t>
              </w:r>
            </w:hyperlink>
            <w:r>
              <w:t xml:space="preserve"> порядке могут участвовать в </w:t>
            </w:r>
            <w:hyperlink r:id="rId456">
              <w:r>
                <w:rPr>
                  <w:color w:val="0000FF"/>
                </w:rPr>
                <w:t>эксперименте</w:t>
              </w:r>
            </w:hyperlink>
            <w:r>
              <w:t xml:space="preserve"> по использованию отдельными работодателями и работниками в электронном виде без дублирования на бумажном носителе документов, связанных с работой, в отношении которых трудовым законодательством РФ предусмотрено их оформление на бумажном носителе и (или) ознакомление с ними работника в письменной форме, в том числе под роспись.</w:t>
            </w:r>
          </w:p>
          <w:p w:rsidR="00CF0ABA" w:rsidRDefault="00CF0ABA">
            <w:pPr>
              <w:pStyle w:val="ConsPlusNormal"/>
              <w:ind w:firstLine="283"/>
              <w:jc w:val="both"/>
            </w:pPr>
            <w:r>
              <w:t xml:space="preserve">Работники и лица, поступающие на работу, участвуют в эксперименте также в </w:t>
            </w:r>
            <w:hyperlink r:id="rId457">
              <w:r>
                <w:rPr>
                  <w:color w:val="0000FF"/>
                </w:rPr>
                <w:t>добровольном</w:t>
              </w:r>
            </w:hyperlink>
            <w:r>
              <w:t xml:space="preserve"> порядке путем </w:t>
            </w:r>
            <w:hyperlink r:id="rId458">
              <w:r>
                <w:rPr>
                  <w:color w:val="0000FF"/>
                </w:rPr>
                <w:t>подачи</w:t>
              </w:r>
            </w:hyperlink>
            <w:r>
              <w:t xml:space="preserve"> работодателю соответствующего письменного заявления о своем добровольном согласии на участие в эксперименте, в том числе на использование в ходе эксперимента электронной подписи.</w:t>
            </w:r>
          </w:p>
          <w:p w:rsidR="00CF0ABA" w:rsidRDefault="00CF0ABA">
            <w:pPr>
              <w:pStyle w:val="ConsPlusNormal"/>
              <w:jc w:val="both"/>
            </w:pPr>
            <w:r>
              <w:t>(Федеральный закон от 24.04.2020 N 122-ФЗ).</w:t>
            </w:r>
          </w:p>
          <w:p w:rsidR="00CF0ABA" w:rsidRDefault="008A154A">
            <w:pPr>
              <w:pStyle w:val="ConsPlusNormal"/>
              <w:ind w:firstLine="283"/>
              <w:jc w:val="both"/>
            </w:pPr>
            <w:hyperlink r:id="rId459">
              <w:r w:rsidR="00CF0ABA">
                <w:rPr>
                  <w:color w:val="0000FF"/>
                </w:rPr>
                <w:t>Перечень</w:t>
              </w:r>
            </w:hyperlink>
            <w:r w:rsidR="00CF0ABA">
              <w:t xml:space="preserve"> работодателей - участников эксперимента по использованию электронных документов, связанных с работой утвержден </w:t>
            </w:r>
            <w:hyperlink r:id="rId460">
              <w:r w:rsidR="00CF0ABA">
                <w:rPr>
                  <w:color w:val="0000FF"/>
                </w:rPr>
                <w:t>Приказом</w:t>
              </w:r>
            </w:hyperlink>
            <w:r w:rsidR="00CF0ABA">
              <w:t xml:space="preserve"> Минтруда России от 14.05.2020 N 241.</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21" w:name="P1559"/>
      <w:bookmarkEnd w:id="121"/>
      <w:r>
        <w:t>6 МАЯ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461">
              <w:r>
                <w:rPr>
                  <w:i/>
                  <w:color w:val="0000FF"/>
                </w:rPr>
                <w:t>Указ</w:t>
              </w:r>
            </w:hyperlink>
            <w:r>
              <w:rPr>
                <w:i/>
                <w:color w:val="392C69"/>
              </w:rPr>
              <w:t xml:space="preserve"> Президента РФ от 28.04.2020 N 294, </w:t>
            </w:r>
            <w:hyperlink r:id="rId462">
              <w:r>
                <w:rPr>
                  <w:i/>
                  <w:color w:val="0000FF"/>
                </w:rPr>
                <w:t>Указ</w:t>
              </w:r>
            </w:hyperlink>
            <w:r>
              <w:rPr>
                <w:i/>
                <w:color w:val="392C69"/>
              </w:rPr>
              <w:t xml:space="preserve"> Президента РФ от 02.04.20 N 239, </w:t>
            </w:r>
            <w:hyperlink r:id="rId463">
              <w:r>
                <w:rPr>
                  <w:i/>
                  <w:color w:val="0000FF"/>
                </w:rPr>
                <w:t>Указ</w:t>
              </w:r>
            </w:hyperlink>
            <w:r>
              <w:rPr>
                <w:i/>
                <w:color w:val="392C69"/>
              </w:rPr>
              <w:t xml:space="preserve"> Президента РФ от 25.03.2020 N 206).</w:t>
            </w:r>
          </w:p>
          <w:p w:rsidR="00CF0ABA" w:rsidRDefault="00CF0ABA">
            <w:pPr>
              <w:pStyle w:val="ConsPlusNormal"/>
              <w:jc w:val="both"/>
            </w:pPr>
          </w:p>
          <w:p w:rsidR="00CF0ABA" w:rsidRDefault="00CF0ABA">
            <w:pPr>
              <w:pStyle w:val="ConsPlusNormal"/>
              <w:jc w:val="both"/>
            </w:pPr>
            <w:r>
              <w:rPr>
                <w:b/>
                <w:i/>
                <w:color w:val="392C69"/>
              </w:rPr>
              <w:t>По информации размещенной 12.05.2020 на сайте Росстата в связи с прекращением с 12 мая 2020 г. режима нерабочих дней сбор отчетности от предприятий будет продолжен в обычном режиме.</w:t>
            </w:r>
          </w:p>
          <w:p w:rsidR="00CF0ABA" w:rsidRDefault="00CF0ABA">
            <w:pPr>
              <w:pStyle w:val="ConsPlusNormal"/>
              <w:jc w:val="both"/>
            </w:pPr>
            <w:r>
              <w:rPr>
                <w:b/>
                <w:i/>
                <w:color w:val="392C69"/>
              </w:rPr>
              <w:t xml:space="preserve">Так как в ряде регионов сохраняется режим повышенной готовности, в мае 2020 года Росстатом не применяются меры, предусмотренные ст. </w:t>
            </w:r>
            <w:hyperlink r:id="rId464">
              <w:r>
                <w:rPr>
                  <w:b/>
                  <w:i/>
                  <w:color w:val="0000FF"/>
                </w:rPr>
                <w:t>13.19</w:t>
              </w:r>
            </w:hyperlink>
            <w:r>
              <w:rPr>
                <w:b/>
                <w:i/>
                <w:color w:val="392C69"/>
              </w:rPr>
              <w:t xml:space="preserve"> КоАП, за </w:t>
            </w:r>
            <w:proofErr w:type="spellStart"/>
            <w:r>
              <w:rPr>
                <w:b/>
                <w:i/>
                <w:color w:val="392C69"/>
              </w:rPr>
              <w:t>непредоставление</w:t>
            </w:r>
            <w:proofErr w:type="spellEnd"/>
            <w:r>
              <w:rPr>
                <w:b/>
                <w:i/>
                <w:color w:val="392C69"/>
              </w:rPr>
              <w:t xml:space="preserve">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w:t>
            </w:r>
          </w:p>
          <w:p w:rsidR="00CF0ABA" w:rsidRDefault="00CF0ABA">
            <w:pPr>
              <w:pStyle w:val="ConsPlusNormal"/>
              <w:jc w:val="both"/>
            </w:pPr>
          </w:p>
          <w:p w:rsidR="00CF0ABA" w:rsidRDefault="00CF0ABA">
            <w:pPr>
              <w:pStyle w:val="ConsPlusNormal"/>
              <w:jc w:val="both"/>
            </w:pPr>
            <w:r>
              <w:rPr>
                <w:b/>
                <w:color w:val="392C69"/>
              </w:rPr>
              <w:t>План-график дополнительного сбора отчетности от респондентов</w:t>
            </w:r>
            <w:r>
              <w:rPr>
                <w:color w:val="392C69"/>
              </w:rPr>
              <w:t xml:space="preserve"> </w:t>
            </w:r>
            <w:r>
              <w:rPr>
                <w:b/>
                <w:i/>
                <w:color w:val="392C69"/>
              </w:rPr>
              <w:t>размещен в разделе "Респондентам"</w:t>
            </w:r>
            <w:r>
              <w:rPr>
                <w:color w:val="392C69"/>
              </w:rPr>
              <w:t>.</w:t>
            </w:r>
          </w:p>
          <w:p w:rsidR="00CF0ABA" w:rsidRDefault="00CF0ABA">
            <w:pPr>
              <w:pStyle w:val="ConsPlusNormal"/>
              <w:jc w:val="both"/>
            </w:pPr>
          </w:p>
          <w:p w:rsidR="00CF0ABA" w:rsidRDefault="00CF0ABA">
            <w:pPr>
              <w:pStyle w:val="ConsPlusNormal"/>
              <w:jc w:val="both"/>
            </w:pPr>
            <w:r>
              <w:rPr>
                <w:b/>
                <w:i/>
                <w:color w:val="392C69"/>
              </w:rPr>
              <w:t>По информации размещенной 29.04.2020 на сайте Росстата в период с 1 по 11 мая территориальные органы Росстата продолжат сбор отчетов по всем формам статистического наблюдения в прежнем режиме. Сроки предоставления отчетности НЕ МЕНЯЮТСЯ</w:t>
            </w:r>
            <w:r>
              <w:rPr>
                <w:b/>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CF0ABA">
        <w:tc>
          <w:tcPr>
            <w:tcW w:w="4252" w:type="dxa"/>
            <w:tcBorders>
              <w:top w:val="nil"/>
              <w:left w:val="nil"/>
              <w:bottom w:val="nil"/>
              <w:right w:val="nil"/>
            </w:tcBorders>
          </w:tcPr>
          <w:p w:rsidR="00CF0ABA" w:rsidRDefault="00CF0ABA">
            <w:pPr>
              <w:pStyle w:val="ConsPlusNormal"/>
            </w:pPr>
            <w:r>
              <w:t xml:space="preserve">форма N </w:t>
            </w:r>
            <w:hyperlink w:anchor="P1578">
              <w:r>
                <w:rPr>
                  <w:color w:val="0000FF"/>
                </w:rPr>
                <w:t>3-Ф</w:t>
              </w:r>
            </w:hyperlink>
            <w:r>
              <w:t>;</w:t>
            </w:r>
          </w:p>
          <w:p w:rsidR="00CF0ABA" w:rsidRDefault="00CF0ABA">
            <w:pPr>
              <w:pStyle w:val="ConsPlusNormal"/>
            </w:pPr>
            <w:r>
              <w:t xml:space="preserve">форма N </w:t>
            </w:r>
            <w:hyperlink w:anchor="P1584">
              <w:r>
                <w:rPr>
                  <w:color w:val="0000FF"/>
                </w:rPr>
                <w:t>1-ПР</w:t>
              </w:r>
            </w:hyperlink>
            <w:r>
              <w:t>;</w:t>
            </w:r>
          </w:p>
          <w:p w:rsidR="00CF0ABA" w:rsidRDefault="00CF0ABA">
            <w:pPr>
              <w:pStyle w:val="ConsPlusNormal"/>
            </w:pPr>
            <w:r>
              <w:t xml:space="preserve">форма N </w:t>
            </w:r>
            <w:hyperlink w:anchor="P1590">
              <w:r>
                <w:rPr>
                  <w:color w:val="0000FF"/>
                </w:rPr>
                <w:t>1-КТС (срочная)</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122" w:name="P1578"/>
            <w:bookmarkEnd w:id="122"/>
            <w:r>
              <w:t xml:space="preserve">Сведения о просроченной задолженности по заработной плате (форма N </w:t>
            </w:r>
            <w:hyperlink r:id="rId465">
              <w:r>
                <w:rPr>
                  <w:color w:val="0000FF"/>
                </w:rPr>
                <w:t>3-Ф</w:t>
              </w:r>
            </w:hyperlink>
            <w:r>
              <w:t>)</w:t>
            </w:r>
          </w:p>
          <w:p w:rsidR="00CF0ABA" w:rsidRDefault="00CF0ABA">
            <w:pPr>
              <w:pStyle w:val="ConsPlusNormal"/>
            </w:pPr>
            <w:r>
              <w:t>за апрель 2020 г.</w:t>
            </w:r>
          </w:p>
          <w:p w:rsidR="00CF0ABA" w:rsidRDefault="008A154A">
            <w:pPr>
              <w:pStyle w:val="ConsPlusNormal"/>
            </w:pPr>
            <w:hyperlink r:id="rId466">
              <w:r w:rsidR="00CF0ABA">
                <w:rPr>
                  <w:color w:val="0000FF"/>
                </w:rPr>
                <w:t>Приказ</w:t>
              </w:r>
            </w:hyperlink>
            <w:r w:rsidR="00CF0ABA">
              <w:t xml:space="preserve"> Росстата от 15.07.2019 N 404</w:t>
            </w:r>
          </w:p>
          <w:p w:rsidR="00CF0ABA" w:rsidRDefault="008A154A">
            <w:pPr>
              <w:pStyle w:val="ConsPlusNormal"/>
            </w:pPr>
            <w:hyperlink r:id="rId467">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123" w:name="P1584"/>
            <w:bookmarkEnd w:id="123"/>
            <w:r>
              <w:t xml:space="preserve">Сведения о приостановке (забастовке) и возобновлении работы трудовых коллективов (форма N </w:t>
            </w:r>
            <w:hyperlink r:id="rId468">
              <w:r>
                <w:rPr>
                  <w:color w:val="0000FF"/>
                </w:rPr>
                <w:t>1-ПР</w:t>
              </w:r>
            </w:hyperlink>
            <w:r>
              <w:t>)</w:t>
            </w:r>
          </w:p>
          <w:p w:rsidR="00CF0ABA" w:rsidRDefault="00CF0ABA">
            <w:pPr>
              <w:pStyle w:val="ConsPlusNormal"/>
            </w:pPr>
            <w:r>
              <w:t>за апрель 2020 г.</w:t>
            </w:r>
          </w:p>
          <w:p w:rsidR="00CF0ABA" w:rsidRDefault="008A154A">
            <w:pPr>
              <w:pStyle w:val="ConsPlusNormal"/>
            </w:pPr>
            <w:hyperlink r:id="rId469">
              <w:r w:rsidR="00CF0ABA">
                <w:rPr>
                  <w:color w:val="0000FF"/>
                </w:rPr>
                <w:t>Приказ</w:t>
              </w:r>
            </w:hyperlink>
            <w:r w:rsidR="00CF0ABA">
              <w:t xml:space="preserve"> Росстата от 15.07.2019 N 404</w:t>
            </w:r>
          </w:p>
          <w:p w:rsidR="00CF0ABA" w:rsidRDefault="008A154A">
            <w:pPr>
              <w:pStyle w:val="ConsPlusNormal"/>
            </w:pPr>
            <w:hyperlink r:id="rId470">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осуществляющие все виды экономической деятельности</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124" w:name="P1590"/>
            <w:bookmarkEnd w:id="124"/>
            <w:r>
              <w:t xml:space="preserve">Сведения о коллективных трудовых спорах (форма N </w:t>
            </w:r>
            <w:hyperlink r:id="rId471">
              <w:r>
                <w:rPr>
                  <w:color w:val="0000FF"/>
                </w:rPr>
                <w:t>1-КТС (срочная)</w:t>
              </w:r>
            </w:hyperlink>
            <w:r>
              <w:t>)</w:t>
            </w:r>
          </w:p>
          <w:p w:rsidR="00CF0ABA" w:rsidRDefault="00CF0ABA">
            <w:pPr>
              <w:pStyle w:val="ConsPlusNormal"/>
            </w:pPr>
            <w:r>
              <w:t>за апрель 2020 г.</w:t>
            </w:r>
          </w:p>
          <w:p w:rsidR="00CF0ABA" w:rsidRDefault="008A154A">
            <w:pPr>
              <w:pStyle w:val="ConsPlusNormal"/>
            </w:pPr>
            <w:hyperlink r:id="rId472">
              <w:r w:rsidR="00CF0ABA">
                <w:rPr>
                  <w:color w:val="0000FF"/>
                </w:rPr>
                <w:t>Приказ</w:t>
              </w:r>
            </w:hyperlink>
            <w:r w:rsidR="00CF0ABA">
              <w:t xml:space="preserve"> Росстата от 08.11.2012 N 589</w:t>
            </w:r>
          </w:p>
          <w:p w:rsidR="00CF0ABA" w:rsidRDefault="008A154A">
            <w:pPr>
              <w:pStyle w:val="ConsPlusNormal"/>
            </w:pPr>
            <w:hyperlink r:id="rId473">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осуществляющие все виды экономической деятельности</w:t>
            </w:r>
          </w:p>
        </w:tc>
        <w:tc>
          <w:tcPr>
            <w:tcW w:w="1757" w:type="dxa"/>
          </w:tcPr>
          <w:p w:rsidR="00CF0ABA" w:rsidRDefault="00CF0ABA">
            <w:pPr>
              <w:pStyle w:val="ConsPlusNormal"/>
            </w:pPr>
            <w:r>
              <w:t xml:space="preserve">ТО </w:t>
            </w:r>
            <w:proofErr w:type="spellStart"/>
            <w:r>
              <w:t>Роструда</w:t>
            </w:r>
            <w:proofErr w:type="spellEnd"/>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25" w:name="P1597"/>
      <w:bookmarkEnd w:id="125"/>
      <w:r>
        <w:t>8 МАЯ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474">
              <w:r>
                <w:rPr>
                  <w:i/>
                  <w:color w:val="0000FF"/>
                </w:rPr>
                <w:t>Указ</w:t>
              </w:r>
            </w:hyperlink>
            <w:r>
              <w:rPr>
                <w:i/>
                <w:color w:val="392C69"/>
              </w:rPr>
              <w:t xml:space="preserve"> Президента РФ от 28.04.2020 N 294, </w:t>
            </w:r>
            <w:hyperlink r:id="rId475">
              <w:r>
                <w:rPr>
                  <w:i/>
                  <w:color w:val="0000FF"/>
                </w:rPr>
                <w:t>Указ</w:t>
              </w:r>
            </w:hyperlink>
            <w:r>
              <w:rPr>
                <w:i/>
                <w:color w:val="392C69"/>
              </w:rPr>
              <w:t xml:space="preserve"> Президента РФ от 02.04.20 N 239, </w:t>
            </w:r>
            <w:hyperlink r:id="rId476">
              <w:r>
                <w:rPr>
                  <w:i/>
                  <w:color w:val="0000FF"/>
                </w:rPr>
                <w:t>Указ</w:t>
              </w:r>
            </w:hyperlink>
            <w:r>
              <w:rPr>
                <w:i/>
                <w:color w:val="392C69"/>
              </w:rPr>
              <w:t xml:space="preserve"> Президента РФ от 25.03.2020 N 206)</w:t>
            </w:r>
            <w:r>
              <w:rPr>
                <w:b/>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p w:rsidR="00CF0ABA" w:rsidRDefault="00CF0ABA">
      <w:pPr>
        <w:pStyle w:val="ConsPlusNormal"/>
        <w:jc w:val="both"/>
        <w:outlineLvl w:val="2"/>
      </w:pPr>
      <w:r>
        <w:rPr>
          <w:b/>
        </w:rPr>
        <w:t>Продолжительность работы сокращается на 1 час.</w:t>
      </w:r>
    </w:p>
    <w:p w:rsidR="00CF0ABA" w:rsidRDefault="00CF0ABA">
      <w:pPr>
        <w:pStyle w:val="ConsPlusNormal"/>
        <w:jc w:val="both"/>
      </w:pPr>
    </w:p>
    <w:p w:rsidR="00CF0ABA" w:rsidRDefault="00CF0ABA">
      <w:pPr>
        <w:pStyle w:val="ConsPlusTitle"/>
        <w:jc w:val="center"/>
        <w:outlineLvl w:val="1"/>
      </w:pPr>
      <w:bookmarkStart w:id="126" w:name="P1604"/>
      <w:bookmarkEnd w:id="126"/>
      <w:r>
        <w:t>12 МАЯ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477">
              <w:r>
                <w:rPr>
                  <w:i/>
                  <w:color w:val="0000FF"/>
                </w:rPr>
                <w:t>Указ</w:t>
              </w:r>
            </w:hyperlink>
            <w:r>
              <w:rPr>
                <w:i/>
                <w:color w:val="392C69"/>
              </w:rPr>
              <w:t xml:space="preserve"> Президента РФ от 28.04.2020 N 294, </w:t>
            </w:r>
            <w:hyperlink r:id="rId478">
              <w:r>
                <w:rPr>
                  <w:i/>
                  <w:color w:val="0000FF"/>
                </w:rPr>
                <w:t>Указ</w:t>
              </w:r>
            </w:hyperlink>
            <w:r>
              <w:rPr>
                <w:i/>
                <w:color w:val="392C69"/>
              </w:rPr>
              <w:t xml:space="preserve"> Президента РФ от 02.04.20 N 239, </w:t>
            </w:r>
            <w:hyperlink r:id="rId479">
              <w:r>
                <w:rPr>
                  <w:i/>
                  <w:color w:val="0000FF"/>
                </w:rPr>
                <w:t>Указ</w:t>
              </w:r>
            </w:hyperlink>
            <w:r>
              <w:rPr>
                <w:i/>
                <w:color w:val="392C69"/>
              </w:rPr>
              <w:t xml:space="preserve"> Президента РФ от 25.03.2020 N 206).</w:t>
            </w:r>
          </w:p>
          <w:p w:rsidR="00CF0ABA" w:rsidRDefault="00CF0ABA">
            <w:pPr>
              <w:pStyle w:val="ConsPlusNormal"/>
              <w:jc w:val="both"/>
            </w:pPr>
            <w:r>
              <w:rPr>
                <w:i/>
                <w:color w:val="392C69"/>
              </w:rPr>
              <w:t xml:space="preserve">С 12 мая 2020 г. закончен период нерабочих дней, установленных в связи  с распространением новой </w:t>
            </w:r>
            <w:proofErr w:type="spellStart"/>
            <w:r>
              <w:rPr>
                <w:i/>
                <w:color w:val="392C69"/>
              </w:rPr>
              <w:t>коронавирусной</w:t>
            </w:r>
            <w:proofErr w:type="spellEnd"/>
            <w:r>
              <w:rPr>
                <w:i/>
                <w:color w:val="392C69"/>
              </w:rPr>
              <w:t xml:space="preserve"> инфекции (COVID-19)</w:t>
            </w:r>
            <w:r>
              <w:rPr>
                <w:b/>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4"/>
      </w:tblGrid>
      <w:tr w:rsidR="00CF0ABA">
        <w:tc>
          <w:tcPr>
            <w:tcW w:w="8504" w:type="dxa"/>
            <w:tcBorders>
              <w:top w:val="nil"/>
              <w:left w:val="nil"/>
              <w:bottom w:val="nil"/>
              <w:right w:val="nil"/>
            </w:tcBorders>
          </w:tcPr>
          <w:p w:rsidR="00CF0ABA" w:rsidRDefault="00CF0ABA">
            <w:pPr>
              <w:pStyle w:val="ConsPlusNormal"/>
            </w:pPr>
            <w:r>
              <w:t xml:space="preserve">- </w:t>
            </w:r>
            <w:hyperlink w:anchor="P1612">
              <w:r>
                <w:rPr>
                  <w:color w:val="0000FF"/>
                </w:rPr>
                <w:t>временный порядок</w:t>
              </w:r>
            </w:hyperlink>
            <w:r>
              <w:t xml:space="preserve"> дистанционного оформления больничных для работающих граждан 65 лет и старше продлен единовременно на 18 календарных дней на период с 12 по 29 мая 2020 г.</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27" w:name="P1612"/>
            <w:bookmarkEnd w:id="127"/>
            <w:r>
              <w:t>Временный порядок дистанционного оформления больничных для работающих граждан 65 лет и старше продлен единовременно на 18 календарных дней  на период с 12 по 29 мая 2020 г.</w:t>
            </w:r>
          </w:p>
        </w:tc>
        <w:tc>
          <w:tcPr>
            <w:tcW w:w="7087" w:type="dxa"/>
            <w:tcBorders>
              <w:top w:val="single" w:sz="4" w:space="0" w:color="auto"/>
              <w:bottom w:val="single" w:sz="4" w:space="0" w:color="auto"/>
            </w:tcBorders>
          </w:tcPr>
          <w:p w:rsidR="00CF0ABA" w:rsidRDefault="00CF0ABA">
            <w:pPr>
              <w:pStyle w:val="ConsPlusNormal"/>
              <w:ind w:firstLine="283"/>
              <w:jc w:val="both"/>
            </w:pPr>
            <w:r>
              <w:t xml:space="preserve">Временный порядок дистанционного оформления больничных для работающих граждан 65 лет и старше </w:t>
            </w:r>
            <w:hyperlink r:id="rId480">
              <w:r>
                <w:rPr>
                  <w:color w:val="0000FF"/>
                </w:rPr>
                <w:t>продлен</w:t>
              </w:r>
            </w:hyperlink>
            <w:r>
              <w:t xml:space="preserve"> единовременно на 18 календарных дней на период с 12 по 29 мая 2020 г.</w:t>
            </w:r>
          </w:p>
          <w:p w:rsidR="00CF0ABA" w:rsidRDefault="00CF0ABA">
            <w:pPr>
              <w:pStyle w:val="ConsPlusNormal"/>
              <w:ind w:firstLine="283"/>
              <w:jc w:val="both"/>
            </w:pPr>
            <w:r>
              <w:t xml:space="preserve">См. </w:t>
            </w:r>
            <w:hyperlink r:id="rId481">
              <w:r>
                <w:rPr>
                  <w:color w:val="0000FF"/>
                </w:rPr>
                <w:t>памятку</w:t>
              </w:r>
            </w:hyperlink>
            <w:r>
              <w:t xml:space="preserve"> ФСС РФ "Работодателю (страхователю), с которым в трудовых отношениях состоят лица возраста 65 лет и старше"</w:t>
            </w:r>
          </w:p>
        </w:tc>
      </w:tr>
    </w:tbl>
    <w:p w:rsidR="00CF0ABA" w:rsidRDefault="00CF0ABA">
      <w:pPr>
        <w:pStyle w:val="ConsPlusNormal"/>
        <w:jc w:val="both"/>
      </w:pPr>
    </w:p>
    <w:p w:rsidR="00CF0ABA" w:rsidRDefault="00CF0ABA">
      <w:pPr>
        <w:pStyle w:val="ConsPlusNormal"/>
        <w:jc w:val="both"/>
      </w:pPr>
    </w:p>
    <w:p w:rsidR="00CF0ABA" w:rsidRDefault="00CF0ABA">
      <w:pPr>
        <w:pStyle w:val="ConsPlusTitle"/>
        <w:jc w:val="center"/>
        <w:outlineLvl w:val="1"/>
      </w:pPr>
      <w:bookmarkStart w:id="128" w:name="P1617"/>
      <w:bookmarkEnd w:id="128"/>
      <w:r>
        <w:t>15 МАЯ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i/>
                <w:color w:val="392C69"/>
              </w:rPr>
              <w:t>С 30 марта по 8 мая 2020 г. включительно установлены нерабочие дни с сохранением заработной платы. Продолжают работать следующие организации. (</w:t>
            </w:r>
            <w:hyperlink r:id="rId482">
              <w:r>
                <w:rPr>
                  <w:i/>
                  <w:color w:val="0000FF"/>
                </w:rPr>
                <w:t>Указ</w:t>
              </w:r>
            </w:hyperlink>
            <w:r>
              <w:rPr>
                <w:i/>
                <w:color w:val="392C69"/>
              </w:rPr>
              <w:t xml:space="preserve"> Президента РФ от 28.04.2020 N 294, </w:t>
            </w:r>
            <w:hyperlink r:id="rId483">
              <w:r>
                <w:rPr>
                  <w:i/>
                  <w:color w:val="0000FF"/>
                </w:rPr>
                <w:t>Указ</w:t>
              </w:r>
            </w:hyperlink>
            <w:r>
              <w:rPr>
                <w:i/>
                <w:color w:val="392C69"/>
              </w:rPr>
              <w:t xml:space="preserve"> Президента РФ от 02.04.20 N 239, </w:t>
            </w:r>
            <w:hyperlink r:id="rId484">
              <w:r>
                <w:rPr>
                  <w:i/>
                  <w:color w:val="0000FF"/>
                </w:rPr>
                <w:t>Указ</w:t>
              </w:r>
            </w:hyperlink>
            <w:r>
              <w:rPr>
                <w:i/>
                <w:color w:val="392C69"/>
              </w:rPr>
              <w:t xml:space="preserve"> Президента РФ от 25.03.2020 N 206).</w:t>
            </w:r>
          </w:p>
          <w:p w:rsidR="00CF0ABA" w:rsidRDefault="00CF0ABA">
            <w:pPr>
              <w:pStyle w:val="ConsPlusNormal"/>
              <w:jc w:val="both"/>
            </w:pPr>
          </w:p>
          <w:p w:rsidR="00CF0ABA" w:rsidRDefault="00CF0ABA">
            <w:pPr>
              <w:pStyle w:val="ConsPlusNormal"/>
              <w:jc w:val="both"/>
            </w:pPr>
            <w:r>
              <w:rPr>
                <w:b/>
                <w:i/>
                <w:color w:val="392C69"/>
              </w:rPr>
              <w:t>По информации размещенной 12.05.2020 на сайте Росстата в связи с прекращением с 12 мая 2020 г. режима нерабочих дней сбор отчетности от предприятий будет продолжен в обычном режиме.</w:t>
            </w:r>
          </w:p>
          <w:p w:rsidR="00CF0ABA" w:rsidRDefault="00CF0ABA">
            <w:pPr>
              <w:pStyle w:val="ConsPlusNormal"/>
              <w:jc w:val="both"/>
            </w:pPr>
            <w:r>
              <w:rPr>
                <w:b/>
                <w:i/>
                <w:color w:val="392C69"/>
              </w:rPr>
              <w:t xml:space="preserve">Так как в ряде регионов сохраняется режим повышенной готовности, в мае 2020 года Росстатом не применяются меры, предусмотренные ст. </w:t>
            </w:r>
            <w:hyperlink r:id="rId485">
              <w:r>
                <w:rPr>
                  <w:b/>
                  <w:i/>
                  <w:color w:val="0000FF"/>
                </w:rPr>
                <w:t>13.19</w:t>
              </w:r>
            </w:hyperlink>
            <w:r>
              <w:rPr>
                <w:b/>
                <w:i/>
                <w:color w:val="392C69"/>
              </w:rPr>
              <w:t xml:space="preserve"> КоАП, за </w:t>
            </w:r>
            <w:proofErr w:type="spellStart"/>
            <w:r>
              <w:rPr>
                <w:b/>
                <w:i/>
                <w:color w:val="392C69"/>
              </w:rPr>
              <w:t>непредоставление</w:t>
            </w:r>
            <w:proofErr w:type="spellEnd"/>
            <w:r>
              <w:rPr>
                <w:b/>
                <w:i/>
                <w:color w:val="392C69"/>
              </w:rPr>
              <w:t xml:space="preserve">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w:t>
            </w:r>
          </w:p>
          <w:p w:rsidR="00CF0ABA" w:rsidRDefault="00CF0ABA">
            <w:pPr>
              <w:pStyle w:val="ConsPlusNormal"/>
              <w:jc w:val="both"/>
            </w:pPr>
          </w:p>
          <w:p w:rsidR="00CF0ABA" w:rsidRDefault="00CF0ABA">
            <w:pPr>
              <w:pStyle w:val="ConsPlusNormal"/>
              <w:jc w:val="both"/>
            </w:pPr>
            <w:r>
              <w:rPr>
                <w:b/>
                <w:color w:val="392C69"/>
              </w:rPr>
              <w:t>План-график дополнительного сбора отчетности от респондентов</w:t>
            </w:r>
            <w:r>
              <w:rPr>
                <w:color w:val="392C69"/>
              </w:rPr>
              <w:t xml:space="preserve"> </w:t>
            </w:r>
            <w:r>
              <w:rPr>
                <w:b/>
                <w:i/>
                <w:color w:val="392C69"/>
              </w:rPr>
              <w:t>размещен в разделе "Респондентам"</w:t>
            </w:r>
            <w:r>
              <w:rPr>
                <w:color w:val="392C69"/>
              </w:rPr>
              <w:t>.</w:t>
            </w:r>
          </w:p>
          <w:p w:rsidR="00CF0ABA" w:rsidRDefault="00CF0ABA">
            <w:pPr>
              <w:pStyle w:val="ConsPlusNormal"/>
              <w:jc w:val="both"/>
            </w:pPr>
          </w:p>
          <w:p w:rsidR="00CF0ABA" w:rsidRDefault="00CF0ABA">
            <w:pPr>
              <w:pStyle w:val="ConsPlusNormal"/>
              <w:jc w:val="both"/>
            </w:pPr>
            <w:r>
              <w:rPr>
                <w:b/>
                <w:i/>
                <w:color w:val="392C69"/>
              </w:rPr>
              <w:t>По информации размещенной 29.04.2020 на сайте Росстата в период с 1 по 11 мая территориальные органы Росстата продолжат сбор отчетов по всем формам статистического наблюдения в прежнем режиме. Сроки предоставления отчетности НЕ МЕНЯЮТСЯ</w:t>
            </w:r>
            <w:r>
              <w:rPr>
                <w:b/>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p w:rsidR="00CF0ABA" w:rsidRDefault="00CF0ABA">
      <w:pPr>
        <w:pStyle w:val="ConsPlusNormal"/>
        <w:ind w:firstLine="540"/>
        <w:jc w:val="both"/>
      </w:pPr>
      <w:r>
        <w:rPr>
          <w:b/>
          <w:i/>
        </w:rPr>
        <w:t xml:space="preserve">Досрочная отчетность в ПФР по </w:t>
      </w:r>
      <w:hyperlink r:id="rId486">
        <w:r>
          <w:rPr>
            <w:b/>
            <w:i/>
            <w:color w:val="0000FF"/>
          </w:rPr>
          <w:t>форме СЗВ-М</w:t>
        </w:r>
      </w:hyperlink>
      <w:r>
        <w:rPr>
          <w:b/>
          <w:i/>
        </w:rPr>
        <w:t xml:space="preserve"> о работающих и уволенных сотрудниках за апрель и май 2020 г. субъектами МСП, которые пострадали в условиях сложившейся эпидемиологической ситуации, позволит предпринимателям быстрее получить поддержку государства, предусмотренную </w:t>
      </w:r>
      <w:hyperlink r:id="rId487">
        <w:r>
          <w:rPr>
            <w:b/>
            <w:i/>
            <w:color w:val="0000FF"/>
          </w:rPr>
          <w:t>Постановлением</w:t>
        </w:r>
      </w:hyperlink>
      <w:r>
        <w:rPr>
          <w:b/>
          <w:i/>
        </w:rPr>
        <w:t xml:space="preserve"> Правительства РФ N 576 от 24.04.2020 (</w:t>
      </w:r>
      <w:hyperlink r:id="rId488">
        <w:r>
          <w:rPr>
            <w:b/>
            <w:i/>
            <w:color w:val="0000FF"/>
          </w:rPr>
          <w:t>информация</w:t>
        </w:r>
      </w:hyperlink>
      <w:r>
        <w:rPr>
          <w:b/>
          <w:i/>
        </w:rPr>
        <w:t xml:space="preserve"> ПФ РФ от 30.04.2020, </w:t>
      </w:r>
      <w:hyperlink r:id="rId489">
        <w:r>
          <w:rPr>
            <w:b/>
            <w:i/>
            <w:color w:val="0000FF"/>
          </w:rPr>
          <w:t>письмо</w:t>
        </w:r>
      </w:hyperlink>
      <w:r>
        <w:rPr>
          <w:b/>
          <w:i/>
        </w:rPr>
        <w:t xml:space="preserve"> ФНС России от 30.04.2020 N БС-4-11/7398).</w:t>
      </w:r>
    </w:p>
    <w:p w:rsidR="00CF0ABA" w:rsidRDefault="00CF0A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581"/>
      </w:tblGrid>
      <w:tr w:rsidR="00CF0ABA">
        <w:tc>
          <w:tcPr>
            <w:tcW w:w="9581" w:type="dxa"/>
            <w:tcBorders>
              <w:top w:val="nil"/>
              <w:left w:val="nil"/>
              <w:bottom w:val="nil"/>
              <w:right w:val="nil"/>
            </w:tcBorders>
          </w:tcPr>
          <w:p w:rsidR="00CF0ABA" w:rsidRDefault="00CF0ABA">
            <w:pPr>
              <w:pStyle w:val="ConsPlusNormal"/>
            </w:pPr>
            <w:r>
              <w:t xml:space="preserve">- </w:t>
            </w:r>
            <w:hyperlink w:anchor="P1641">
              <w:r>
                <w:rPr>
                  <w:color w:val="0000FF"/>
                </w:rPr>
                <w:t>уплата</w:t>
              </w:r>
            </w:hyperlink>
            <w:r>
              <w:t xml:space="preserve"> дополнительных взносов на накопительную пенсию;</w:t>
            </w:r>
          </w:p>
          <w:p w:rsidR="00CF0ABA" w:rsidRDefault="00CF0ABA">
            <w:pPr>
              <w:pStyle w:val="ConsPlusNormal"/>
            </w:pPr>
            <w:r>
              <w:t xml:space="preserve">- форма </w:t>
            </w:r>
            <w:hyperlink w:anchor="P1645">
              <w:r>
                <w:rPr>
                  <w:color w:val="0000FF"/>
                </w:rPr>
                <w:t>СЗВ-М</w:t>
              </w:r>
            </w:hyperlink>
            <w:r>
              <w:t xml:space="preserve"> по индивидуальному (персонифицированному) учету;</w:t>
            </w:r>
          </w:p>
          <w:p w:rsidR="00CF0ABA" w:rsidRDefault="00CF0ABA">
            <w:pPr>
              <w:pStyle w:val="ConsPlusNormal"/>
            </w:pPr>
            <w:r>
              <w:t xml:space="preserve">- </w:t>
            </w:r>
            <w:hyperlink w:anchor="P1655">
              <w:r>
                <w:rPr>
                  <w:color w:val="0000FF"/>
                </w:rPr>
                <w:t>форма СЗВ-ТД</w:t>
              </w:r>
            </w:hyperlink>
            <w:r>
              <w:t xml:space="preserve"> сведения о трудовой деятельности по индивидуальному (персонифицированному) учету;</w:t>
            </w:r>
          </w:p>
          <w:p w:rsidR="00CF0ABA" w:rsidRDefault="00CF0ABA">
            <w:pPr>
              <w:pStyle w:val="ConsPlusNormal"/>
            </w:pPr>
            <w:r>
              <w:t xml:space="preserve">- форма N </w:t>
            </w:r>
            <w:hyperlink w:anchor="P1667">
              <w:r>
                <w:rPr>
                  <w:color w:val="0000FF"/>
                </w:rPr>
                <w:t>П-4 (месячная)</w:t>
              </w:r>
            </w:hyperlink>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pPr>
            <w:r>
              <w:rPr>
                <w:b/>
                <w:i/>
              </w:rPr>
              <w:t xml:space="preserve">Внимание! Для </w:t>
            </w:r>
            <w:hyperlink r:id="rId490">
              <w:r>
                <w:rPr>
                  <w:b/>
                  <w:i/>
                  <w:color w:val="0000FF"/>
                </w:rPr>
                <w:t>субъектов</w:t>
              </w:r>
            </w:hyperlink>
            <w:r>
              <w:rPr>
                <w:b/>
                <w:i/>
              </w:rPr>
              <w:t xml:space="preserve"> МСП, которые включены в</w:t>
            </w:r>
            <w:r>
              <w:t xml:space="preserve"> </w:t>
            </w:r>
            <w:hyperlink r:id="rId491">
              <w:r>
                <w:rPr>
                  <w:i/>
                  <w:color w:val="0000FF"/>
                </w:rPr>
                <w:t>реестр</w:t>
              </w:r>
            </w:hyperlink>
            <w:r>
              <w:t xml:space="preserve"> </w:t>
            </w:r>
            <w:r>
              <w:rPr>
                <w:b/>
                <w:i/>
              </w:rPr>
              <w:t xml:space="preserve">МСП и ведут деятельность в пострадавших </w:t>
            </w:r>
            <w:hyperlink r:id="rId492">
              <w:r>
                <w:rPr>
                  <w:b/>
                  <w:i/>
                  <w:color w:val="0000FF"/>
                </w:rPr>
                <w:t>отраслях</w:t>
              </w:r>
            </w:hyperlink>
            <w:r>
              <w:rPr>
                <w:b/>
                <w:i/>
              </w:rPr>
              <w:t>,</w:t>
            </w:r>
            <w:r>
              <w:t xml:space="preserve"> с</w:t>
            </w:r>
            <w:r>
              <w:rPr>
                <w:b/>
                <w:i/>
              </w:rPr>
              <w:t xml:space="preserve">рок уплаты перенесен на </w:t>
            </w:r>
            <w:hyperlink r:id="rId493">
              <w:r>
                <w:rPr>
                  <w:b/>
                  <w:i/>
                  <w:color w:val="0000FF"/>
                </w:rPr>
                <w:t>6 месяцев</w:t>
              </w:r>
            </w:hyperlink>
            <w:r>
              <w:t xml:space="preserve"> - </w:t>
            </w:r>
            <w:r>
              <w:rPr>
                <w:i/>
              </w:rPr>
              <w:t>уплата по 1/12 ежемесячно 31.12.2020</w:t>
            </w:r>
            <w:r>
              <w:t xml:space="preserve">, </w:t>
            </w:r>
            <w:r>
              <w:rPr>
                <w:i/>
              </w:rPr>
              <w:t>сроки за 2021 г. будут представлены в Календаре за 2021 г., в т.ч. для срока уплаты перенесенного</w:t>
            </w:r>
            <w:r>
              <w:t xml:space="preserve">  </w:t>
            </w:r>
            <w:r>
              <w:rPr>
                <w:b/>
                <w:i/>
              </w:rPr>
              <w:t>на 9 месяцев.</w:t>
            </w:r>
          </w:p>
          <w:p w:rsidR="00CF0ABA" w:rsidRDefault="00CF0ABA">
            <w:pPr>
              <w:pStyle w:val="ConsPlusNormal"/>
            </w:pPr>
          </w:p>
          <w:p w:rsidR="00CF0ABA" w:rsidRDefault="00CF0ABA">
            <w:pPr>
              <w:pStyle w:val="ConsPlusNormal"/>
              <w:outlineLvl w:val="2"/>
            </w:pPr>
            <w:bookmarkStart w:id="129" w:name="P1641"/>
            <w:bookmarkEnd w:id="129"/>
            <w:r>
              <w:t>Уплата платежа по дополнительным взносам на накопительную пенсию и взносам работодателя</w:t>
            </w:r>
          </w:p>
          <w:p w:rsidR="00CF0ABA" w:rsidRDefault="00CF0ABA">
            <w:pPr>
              <w:pStyle w:val="ConsPlusNormal"/>
            </w:pPr>
            <w:r>
              <w:t>за апрель 2020 г.</w:t>
            </w:r>
          </w:p>
        </w:tc>
        <w:tc>
          <w:tcPr>
            <w:tcW w:w="3969" w:type="dxa"/>
          </w:tcPr>
          <w:p w:rsidR="00CF0ABA" w:rsidRDefault="008A154A">
            <w:pPr>
              <w:pStyle w:val="ConsPlusNormal"/>
            </w:pPr>
            <w:hyperlink r:id="rId494">
              <w:r w:rsidR="00CF0ABA">
                <w:rPr>
                  <w:color w:val="0000FF"/>
                </w:rPr>
                <w:t>Работодатели</w:t>
              </w:r>
            </w:hyperlink>
          </w:p>
        </w:tc>
        <w:tc>
          <w:tcPr>
            <w:tcW w:w="1757" w:type="dxa"/>
          </w:tcPr>
          <w:p w:rsidR="00CF0ABA" w:rsidRDefault="008A154A">
            <w:pPr>
              <w:pStyle w:val="ConsPlusNormal"/>
            </w:pPr>
            <w:hyperlink r:id="rId495">
              <w:r w:rsidR="00CF0ABA">
                <w:rPr>
                  <w:color w:val="0000FF"/>
                </w:rPr>
                <w:t>Бюджет</w:t>
              </w:r>
            </w:hyperlink>
            <w:r w:rsidR="00CF0ABA">
              <w:t xml:space="preserve"> ПФР</w:t>
            </w:r>
          </w:p>
        </w:tc>
      </w:tr>
      <w:bookmarkStart w:id="130" w:name="P1645"/>
      <w:bookmarkEnd w:id="130"/>
      <w:tr w:rsidR="00CF0ABA">
        <w:tc>
          <w:tcPr>
            <w:tcW w:w="4479" w:type="dxa"/>
          </w:tcPr>
          <w:p w:rsidR="00CF0ABA" w:rsidRDefault="00CF0ABA">
            <w:pPr>
              <w:pStyle w:val="ConsPlusNormal"/>
              <w:outlineLvl w:val="2"/>
            </w:pPr>
            <w:r>
              <w:fldChar w:fldCharType="begin"/>
            </w:r>
            <w:r>
              <w:instrText xml:space="preserve"> HYPERLINK "https://login.consultant.ru/link/?req=doc&amp;base=LAW&amp;n=351235&amp;dst=194" \h </w:instrText>
            </w:r>
            <w:r>
              <w:fldChar w:fldCharType="separate"/>
            </w:r>
            <w:r>
              <w:rPr>
                <w:color w:val="0000FF"/>
              </w:rPr>
              <w:t>Представление</w:t>
            </w:r>
            <w:r>
              <w:rPr>
                <w:color w:val="0000FF"/>
              </w:rPr>
              <w:fldChar w:fldCharType="end"/>
            </w:r>
            <w:r>
              <w:t xml:space="preserve"> в территориальный орган ПФ РФ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CF0ABA" w:rsidRDefault="00CF0ABA">
            <w:pPr>
              <w:pStyle w:val="ConsPlusNormal"/>
            </w:pPr>
            <w:r>
              <w:t>1) страховой номер индивидуального лицевого счета;</w:t>
            </w:r>
          </w:p>
          <w:p w:rsidR="00CF0ABA" w:rsidRDefault="00CF0ABA">
            <w:pPr>
              <w:pStyle w:val="ConsPlusNormal"/>
            </w:pPr>
            <w:r>
              <w:t>2) фамилия, имя и отчество;</w:t>
            </w:r>
          </w:p>
          <w:p w:rsidR="00CF0ABA" w:rsidRDefault="00CF0ABA">
            <w:pPr>
              <w:pStyle w:val="ConsPlusNormal"/>
            </w:pPr>
            <w:r>
              <w:t>3) ИНН</w:t>
            </w:r>
          </w:p>
          <w:p w:rsidR="00CF0ABA" w:rsidRDefault="00CF0ABA">
            <w:pPr>
              <w:pStyle w:val="ConsPlusNormal"/>
            </w:pPr>
            <w:r>
              <w:t>за апрель 2020 г.</w:t>
            </w:r>
          </w:p>
          <w:p w:rsidR="00CF0ABA" w:rsidRDefault="008A154A">
            <w:pPr>
              <w:pStyle w:val="ConsPlusNormal"/>
            </w:pPr>
            <w:hyperlink r:id="rId496">
              <w:r w:rsidR="00CF0ABA">
                <w:rPr>
                  <w:color w:val="0000FF"/>
                </w:rPr>
                <w:t>Форма СЗВ-М</w:t>
              </w:r>
            </w:hyperlink>
            <w:r w:rsidR="00CF0ABA">
              <w:t xml:space="preserve"> утверждена </w:t>
            </w:r>
            <w:hyperlink r:id="rId497">
              <w:r w:rsidR="00CF0ABA">
                <w:rPr>
                  <w:color w:val="0000FF"/>
                </w:rPr>
                <w:t>Постановлением</w:t>
              </w:r>
            </w:hyperlink>
            <w:r w:rsidR="00CF0ABA">
              <w:t xml:space="preserve"> Правления ПФ РФ от 01.02.2016 N 83п.</w:t>
            </w:r>
          </w:p>
          <w:p w:rsidR="00CF0ABA" w:rsidRDefault="008A154A">
            <w:pPr>
              <w:pStyle w:val="ConsPlusNormal"/>
            </w:pPr>
            <w:hyperlink r:id="rId498">
              <w:r w:rsidR="00CF0ABA">
                <w:rPr>
                  <w:color w:val="0000FF"/>
                </w:rPr>
                <w:t>Формат</w:t>
              </w:r>
            </w:hyperlink>
            <w:r w:rsidR="00CF0ABA">
              <w:t xml:space="preserve"> в форме электронного документа утвержден </w:t>
            </w:r>
            <w:hyperlink r:id="rId499">
              <w:r w:rsidR="00CF0ABA">
                <w:rPr>
                  <w:color w:val="0000FF"/>
                </w:rPr>
                <w:t>Постановлением</w:t>
              </w:r>
            </w:hyperlink>
            <w:r w:rsidR="00CF0ABA">
              <w:t xml:space="preserve"> Правления ПФ РФ от 07.12.2016 N 1077п.</w:t>
            </w:r>
          </w:p>
          <w:p w:rsidR="00CF0ABA" w:rsidRDefault="00CF0ABA">
            <w:pPr>
              <w:pStyle w:val="ConsPlusNormal"/>
            </w:pPr>
            <w:r>
              <w:t xml:space="preserve">См. </w:t>
            </w:r>
            <w:hyperlink r:id="rId500">
              <w:r>
                <w:rPr>
                  <w:color w:val="0000FF"/>
                </w:rPr>
                <w:t>также</w:t>
              </w:r>
            </w:hyperlink>
          </w:p>
        </w:tc>
        <w:tc>
          <w:tcPr>
            <w:tcW w:w="3969" w:type="dxa"/>
          </w:tcPr>
          <w:p w:rsidR="00CF0ABA" w:rsidRDefault="008A154A">
            <w:pPr>
              <w:pStyle w:val="ConsPlusNormal"/>
            </w:pPr>
            <w:hyperlink r:id="rId501">
              <w:r w:rsidR="00CF0ABA">
                <w:rPr>
                  <w:color w:val="0000FF"/>
                </w:rPr>
                <w:t>Страхователи</w:t>
              </w:r>
            </w:hyperlink>
            <w:r w:rsidR="00CF0ABA">
              <w:t xml:space="preserve"> по индивидуальному (персонифицированному) учету</w:t>
            </w:r>
          </w:p>
        </w:tc>
        <w:tc>
          <w:tcPr>
            <w:tcW w:w="1757" w:type="dxa"/>
          </w:tcPr>
          <w:p w:rsidR="00CF0ABA" w:rsidRDefault="00CF0ABA">
            <w:pPr>
              <w:pStyle w:val="ConsPlusNormal"/>
            </w:pPr>
            <w:r>
              <w:t xml:space="preserve">ТО ПФР по </w:t>
            </w:r>
            <w:hyperlink r:id="rId502">
              <w:r>
                <w:rPr>
                  <w:color w:val="0000FF"/>
                </w:rPr>
                <w:t>месту</w:t>
              </w:r>
            </w:hyperlink>
            <w:r>
              <w:t xml:space="preserve"> регистрации страхователя</w:t>
            </w:r>
          </w:p>
        </w:tc>
      </w:tr>
      <w:bookmarkStart w:id="131" w:name="P1655"/>
      <w:bookmarkEnd w:id="131"/>
      <w:tr w:rsidR="00CF0ABA">
        <w:tc>
          <w:tcPr>
            <w:tcW w:w="4479" w:type="dxa"/>
          </w:tcPr>
          <w:p w:rsidR="00CF0ABA" w:rsidRDefault="00CF0ABA">
            <w:pPr>
              <w:pStyle w:val="ConsPlusNormal"/>
              <w:jc w:val="both"/>
              <w:outlineLvl w:val="2"/>
            </w:pPr>
            <w:r>
              <w:fldChar w:fldCharType="begin"/>
            </w:r>
            <w:r>
              <w:instrText xml:space="preserve"> HYPERLINK "https://login.consultant.ru/link/?req=doc&amp;base=LAW&amp;n=351421&amp;dst=100007" \h </w:instrText>
            </w:r>
            <w:r>
              <w:fldChar w:fldCharType="separate"/>
            </w:r>
            <w:r>
              <w:rPr>
                <w:color w:val="0000FF"/>
              </w:rPr>
              <w:t>Представление</w:t>
            </w:r>
            <w:r>
              <w:rPr>
                <w:color w:val="0000FF"/>
              </w:rPr>
              <w:fldChar w:fldCharType="end"/>
            </w:r>
            <w:r>
              <w:t xml:space="preserve"> о работающих у страхователя зарегистрированных лицах в случаях:</w:t>
            </w:r>
          </w:p>
          <w:p w:rsidR="00CF0ABA" w:rsidRDefault="00CF0ABA">
            <w:pPr>
              <w:pStyle w:val="ConsPlusNormal"/>
              <w:ind w:firstLine="283"/>
              <w:jc w:val="both"/>
            </w:pPr>
            <w:r>
              <w:t xml:space="preserve">- перевода на другую постоянную работу и подачи зарегистрированными лицами заявлений о продолжении ведения страхователем трудовых книжек в соответствии со </w:t>
            </w:r>
            <w:hyperlink r:id="rId503">
              <w:r>
                <w:rPr>
                  <w:color w:val="0000FF"/>
                </w:rPr>
                <w:t>ст. 66</w:t>
              </w:r>
            </w:hyperlink>
            <w:r>
              <w:t xml:space="preserve"> ТК РФ либо о предоставлении страхователем зарегистрированным лицам сведений о трудовой деятельности в соответствии со </w:t>
            </w:r>
            <w:hyperlink r:id="rId504">
              <w:r>
                <w:rPr>
                  <w:color w:val="0000FF"/>
                </w:rPr>
                <w:t>ст. 66.1</w:t>
              </w:r>
            </w:hyperlink>
            <w:r>
              <w:t xml:space="preserve"> ТК РФ следующие сведения:</w:t>
            </w:r>
          </w:p>
          <w:p w:rsidR="00CF0ABA" w:rsidRDefault="00CF0ABA">
            <w:pPr>
              <w:pStyle w:val="ConsPlusNormal"/>
              <w:jc w:val="both"/>
            </w:pPr>
            <w:r>
              <w:t>1) страховой номер индивидуального лицевого счета;</w:t>
            </w:r>
          </w:p>
          <w:p w:rsidR="00CF0ABA" w:rsidRDefault="00CF0ABA">
            <w:pPr>
              <w:pStyle w:val="ConsPlusNormal"/>
              <w:jc w:val="both"/>
            </w:pPr>
            <w:r>
              <w:t>2) фамилию, имя, отчество;</w:t>
            </w:r>
          </w:p>
          <w:p w:rsidR="00CF0ABA" w:rsidRDefault="00CF0ABA">
            <w:pPr>
              <w:pStyle w:val="ConsPlusNormal"/>
              <w:jc w:val="both"/>
            </w:pPr>
            <w:r>
              <w:t xml:space="preserve">3) сведения о трудовой деятельности, предусмотренные </w:t>
            </w:r>
            <w:hyperlink r:id="rId505">
              <w:r>
                <w:rPr>
                  <w:color w:val="0000FF"/>
                </w:rPr>
                <w:t>п. 2.1 ст. 6</w:t>
              </w:r>
            </w:hyperlink>
            <w:r>
              <w:t xml:space="preserve"> Федерального закона от 01.04.1996 N 27-ФЗ;</w:t>
            </w:r>
          </w:p>
          <w:p w:rsidR="00CF0ABA" w:rsidRDefault="00CF0ABA">
            <w:pPr>
              <w:pStyle w:val="ConsPlusNormal"/>
              <w:jc w:val="both"/>
            </w:pPr>
            <w:r>
              <w:t xml:space="preserve">4) при представлении указанных сведений </w:t>
            </w:r>
            <w:hyperlink r:id="rId506">
              <w:r>
                <w:rPr>
                  <w:color w:val="0000FF"/>
                </w:rPr>
                <w:t>впервые</w:t>
              </w:r>
            </w:hyperlink>
            <w:r>
              <w:t xml:space="preserve"> в отношении зарегистрированного лица страхователь одновременно представляет сведения о его трудовой деятельности по состоянию на 01.01.2020 у данного страхователя</w:t>
            </w:r>
          </w:p>
          <w:p w:rsidR="00CF0ABA" w:rsidRDefault="00CF0ABA">
            <w:pPr>
              <w:pStyle w:val="ConsPlusNormal"/>
              <w:jc w:val="both"/>
            </w:pPr>
            <w:r>
              <w:t>за апрель 2020 г.</w:t>
            </w:r>
          </w:p>
          <w:p w:rsidR="00CF0ABA" w:rsidRDefault="008A154A">
            <w:pPr>
              <w:pStyle w:val="ConsPlusNormal"/>
              <w:jc w:val="both"/>
            </w:pPr>
            <w:hyperlink r:id="rId507">
              <w:r w:rsidR="00CF0ABA">
                <w:rPr>
                  <w:color w:val="0000FF"/>
                </w:rPr>
                <w:t>Форма СЗВ-ТД</w:t>
              </w:r>
            </w:hyperlink>
            <w:r w:rsidR="00CF0ABA">
              <w:t xml:space="preserve">, </w:t>
            </w:r>
            <w:hyperlink r:id="rId508">
              <w:r w:rsidR="00CF0ABA">
                <w:rPr>
                  <w:color w:val="0000FF"/>
                </w:rPr>
                <w:t>порядок</w:t>
              </w:r>
            </w:hyperlink>
            <w:r w:rsidR="00CF0ABA">
              <w:t xml:space="preserve"> заполнения, </w:t>
            </w:r>
            <w:hyperlink r:id="rId509">
              <w:r w:rsidR="00CF0ABA">
                <w:rPr>
                  <w:color w:val="0000FF"/>
                </w:rPr>
                <w:t>формат</w:t>
              </w:r>
            </w:hyperlink>
            <w:r w:rsidR="00CF0ABA">
              <w:t xml:space="preserve"> представления в </w:t>
            </w:r>
            <w:proofErr w:type="spellStart"/>
            <w:r w:rsidR="00CF0ABA">
              <w:t>в</w:t>
            </w:r>
            <w:proofErr w:type="spellEnd"/>
            <w:r w:rsidR="00CF0ABA">
              <w:t xml:space="preserve"> электронном виде утверждены </w:t>
            </w:r>
            <w:hyperlink r:id="rId510">
              <w:r w:rsidR="00CF0ABA">
                <w:rPr>
                  <w:color w:val="0000FF"/>
                </w:rPr>
                <w:t>Постановлением</w:t>
              </w:r>
            </w:hyperlink>
            <w:r w:rsidR="00CF0ABA">
              <w:t xml:space="preserve"> Правления ПФ РФ от 25.12.2019 N 730п.</w:t>
            </w:r>
          </w:p>
          <w:p w:rsidR="00CF0ABA" w:rsidRDefault="00CF0ABA">
            <w:pPr>
              <w:pStyle w:val="ConsPlusNormal"/>
            </w:pPr>
            <w:r>
              <w:t xml:space="preserve">См. </w:t>
            </w:r>
            <w:hyperlink r:id="rId511">
              <w:r>
                <w:rPr>
                  <w:color w:val="0000FF"/>
                </w:rPr>
                <w:t>информацию</w:t>
              </w:r>
            </w:hyperlink>
            <w:r>
              <w:t xml:space="preserve">  ПФ РФ "Электронная трудовая книжка (ЭТК)".</w:t>
            </w:r>
          </w:p>
          <w:p w:rsidR="00CF0ABA" w:rsidRDefault="00CF0ABA">
            <w:pPr>
              <w:pStyle w:val="ConsPlusNormal"/>
              <w:jc w:val="both"/>
            </w:pPr>
            <w:r>
              <w:t xml:space="preserve">См. </w:t>
            </w:r>
            <w:hyperlink r:id="rId512">
              <w:r>
                <w:rPr>
                  <w:color w:val="0000FF"/>
                </w:rPr>
                <w:t>также</w:t>
              </w:r>
            </w:hyperlink>
          </w:p>
        </w:tc>
        <w:tc>
          <w:tcPr>
            <w:tcW w:w="3969" w:type="dxa"/>
          </w:tcPr>
          <w:p w:rsidR="00CF0ABA" w:rsidRDefault="008A154A">
            <w:pPr>
              <w:pStyle w:val="ConsPlusNormal"/>
            </w:pPr>
            <w:hyperlink r:id="rId513">
              <w:r w:rsidR="00CF0ABA">
                <w:rPr>
                  <w:color w:val="0000FF"/>
                </w:rPr>
                <w:t>Страхователи</w:t>
              </w:r>
            </w:hyperlink>
            <w:r w:rsidR="00CF0ABA">
              <w:t xml:space="preserve"> (</w:t>
            </w:r>
            <w:hyperlink r:id="rId514">
              <w:r w:rsidR="00CF0ABA">
                <w:rPr>
                  <w:color w:val="0000FF"/>
                </w:rPr>
                <w:t>работодатели</w:t>
              </w:r>
            </w:hyperlink>
            <w:r w:rsidR="00CF0ABA">
              <w:t>) по индивидуальному (персонифицированному) учету</w:t>
            </w:r>
          </w:p>
        </w:tc>
        <w:tc>
          <w:tcPr>
            <w:tcW w:w="1757" w:type="dxa"/>
          </w:tcPr>
          <w:p w:rsidR="00CF0ABA" w:rsidRDefault="00CF0ABA">
            <w:pPr>
              <w:pStyle w:val="ConsPlusNormal"/>
            </w:pPr>
            <w:r>
              <w:t>Органы ПФ РФ по месту регистрации страхователя</w:t>
            </w:r>
          </w:p>
        </w:tc>
      </w:tr>
      <w:tr w:rsidR="00CF0ABA">
        <w:tc>
          <w:tcPr>
            <w:tcW w:w="4479" w:type="dxa"/>
          </w:tcPr>
          <w:p w:rsidR="00CF0ABA" w:rsidRDefault="00CF0ABA">
            <w:pPr>
              <w:pStyle w:val="ConsPlusNormal"/>
              <w:outlineLvl w:val="2"/>
            </w:pPr>
            <w:bookmarkStart w:id="132" w:name="P1667"/>
            <w:bookmarkEnd w:id="132"/>
            <w:r>
              <w:t xml:space="preserve">Сведения о численности и заработной плате работников (форма N </w:t>
            </w:r>
            <w:hyperlink r:id="rId515">
              <w:r>
                <w:rPr>
                  <w:color w:val="0000FF"/>
                </w:rPr>
                <w:t>П-4</w:t>
              </w:r>
            </w:hyperlink>
            <w:r>
              <w:t>)</w:t>
            </w:r>
          </w:p>
          <w:p w:rsidR="00CF0ABA" w:rsidRDefault="00CF0ABA">
            <w:pPr>
              <w:pStyle w:val="ConsPlusNormal"/>
            </w:pPr>
            <w:r>
              <w:t xml:space="preserve">за </w:t>
            </w:r>
            <w:hyperlink r:id="rId516">
              <w:r>
                <w:rPr>
                  <w:color w:val="0000FF"/>
                </w:rPr>
                <w:t>апрель</w:t>
              </w:r>
            </w:hyperlink>
            <w:r>
              <w:t xml:space="preserve"> 2020 г.</w:t>
            </w:r>
          </w:p>
          <w:p w:rsidR="00CF0ABA" w:rsidRDefault="008A154A">
            <w:pPr>
              <w:pStyle w:val="ConsPlusNormal"/>
            </w:pPr>
            <w:hyperlink r:id="rId517">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организаций, у которых средняя численность работников в течение 2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CF0ABA" w:rsidRDefault="00CF0ABA">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CF0ABA" w:rsidRDefault="00CF0ABA">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33" w:name="P1676"/>
      <w:bookmarkEnd w:id="133"/>
      <w:r>
        <w:t>18 МАЯ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4"/>
      </w:tblGrid>
      <w:tr w:rsidR="00CF0ABA">
        <w:tc>
          <w:tcPr>
            <w:tcW w:w="8504" w:type="dxa"/>
            <w:tcBorders>
              <w:top w:val="nil"/>
              <w:left w:val="nil"/>
              <w:bottom w:val="nil"/>
              <w:right w:val="nil"/>
            </w:tcBorders>
          </w:tcPr>
          <w:p w:rsidR="00CF0ABA" w:rsidRDefault="00CF0ABA">
            <w:pPr>
              <w:pStyle w:val="ConsPlusNormal"/>
              <w:jc w:val="both"/>
            </w:pPr>
            <w:r>
              <w:t xml:space="preserve">- </w:t>
            </w:r>
            <w:hyperlink w:anchor="P1680">
              <w:r>
                <w:rPr>
                  <w:color w:val="0000FF"/>
                </w:rPr>
                <w:t>Временное положение</w:t>
              </w:r>
            </w:hyperlink>
            <w:r>
              <w:t xml:space="preserve"> о расследовании страховых случаев причинения вреда здоровью медицинского работника в связи с развитием у него полученных при исполнении трудовых обязанностей заболевания (синдрома) или осложнения, вызванных подтвержденной лабораторными методами исследования новой </w:t>
            </w:r>
            <w:proofErr w:type="spellStart"/>
            <w:r>
              <w:t>коронавирусной</w:t>
            </w:r>
            <w:proofErr w:type="spellEnd"/>
            <w:r>
              <w:t xml:space="preserve"> инфекцией и повлекших за собой временную нетрудоспособность, но не приведших к инвалидности</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34" w:name="P1680"/>
            <w:bookmarkEnd w:id="134"/>
            <w:r>
              <w:t xml:space="preserve">Временное положение о расследовании страховых случаев причинения вреда здоровью медицинского работника в связи с развитием у него полученных при исполнении трудовых обязанностей заболевания (синдрома) или осложнения, вызванных подтвержденной лабораторными методами исследования новой </w:t>
            </w:r>
            <w:proofErr w:type="spellStart"/>
            <w:r>
              <w:t>коронавирусной</w:t>
            </w:r>
            <w:proofErr w:type="spellEnd"/>
            <w:r>
              <w:t xml:space="preserve"> инфекцией и повлекших за собой временную нетрудоспособность, но не приведших к инвалидности</w:t>
            </w:r>
          </w:p>
        </w:tc>
        <w:tc>
          <w:tcPr>
            <w:tcW w:w="7087" w:type="dxa"/>
            <w:tcBorders>
              <w:top w:val="single" w:sz="4" w:space="0" w:color="auto"/>
              <w:bottom w:val="single" w:sz="4" w:space="0" w:color="auto"/>
            </w:tcBorders>
          </w:tcPr>
          <w:p w:rsidR="00CF0ABA" w:rsidRDefault="00CF0ABA">
            <w:pPr>
              <w:pStyle w:val="ConsPlusNormal"/>
              <w:ind w:firstLine="283"/>
              <w:jc w:val="both"/>
            </w:pPr>
            <w:r>
              <w:t xml:space="preserve">В целях организации расследования страховых случаев, указанных в </w:t>
            </w:r>
            <w:hyperlink r:id="rId518">
              <w:proofErr w:type="spellStart"/>
              <w:r>
                <w:rPr>
                  <w:color w:val="0000FF"/>
                </w:rPr>
                <w:t>пп</w:t>
              </w:r>
              <w:proofErr w:type="spellEnd"/>
              <w:r>
                <w:rPr>
                  <w:color w:val="0000FF"/>
                </w:rPr>
                <w:t>. "б" п. 2</w:t>
              </w:r>
            </w:hyperlink>
            <w:r>
              <w:t xml:space="preserve"> Указа Президента РФ от 06.05.2020 N 313 в период </w:t>
            </w:r>
            <w:hyperlink r:id="rId519">
              <w:r>
                <w:rPr>
                  <w:color w:val="0000FF"/>
                </w:rPr>
                <w:t>с 18 мая 2020 г. по 31 декабря 2020 г</w:t>
              </w:r>
            </w:hyperlink>
            <w:r>
              <w:t xml:space="preserve"> действует </w:t>
            </w:r>
            <w:hyperlink r:id="rId520">
              <w:r>
                <w:rPr>
                  <w:color w:val="0000FF"/>
                </w:rPr>
                <w:t>Временное положение</w:t>
              </w:r>
            </w:hyperlink>
            <w:r>
              <w:t xml:space="preserve"> о расследовании страховых случаев причинения вреда здоровью медицинского работника в связи с развитием у него полученных при исполнении трудовых обязанностей заболевания (синдрома) или осложнения, вызванных подтвержденной лабораторными методами исследования новой </w:t>
            </w:r>
            <w:proofErr w:type="spellStart"/>
            <w:r>
              <w:t>коронавирусной</w:t>
            </w:r>
            <w:proofErr w:type="spellEnd"/>
            <w:r>
              <w:t xml:space="preserve"> инфекцией и повлекших за собой временную нетрудоспособность, но не приведших к инвалидности. Перечень заболеваний утверждается Правительством РФ.</w:t>
            </w:r>
          </w:p>
          <w:p w:rsidR="00CF0ABA" w:rsidRDefault="00CF0ABA">
            <w:pPr>
              <w:pStyle w:val="ConsPlusNormal"/>
              <w:ind w:firstLine="283"/>
              <w:jc w:val="both"/>
            </w:pPr>
            <w:r>
              <w:t>(</w:t>
            </w:r>
            <w:hyperlink r:id="rId521">
              <w:r>
                <w:rPr>
                  <w:color w:val="0000FF"/>
                </w:rPr>
                <w:t>Постановление</w:t>
              </w:r>
            </w:hyperlink>
            <w:r>
              <w:t xml:space="preserve"> Правительства РФ от 16.05.2020 N 695)</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35" w:name="P1684"/>
      <w:bookmarkEnd w:id="135"/>
      <w:r>
        <w:t>20 МАЯ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1691">
              <w:r w:rsidR="00CF0ABA">
                <w:rPr>
                  <w:color w:val="0000FF"/>
                </w:rPr>
                <w:t>сведения</w:t>
              </w:r>
            </w:hyperlink>
            <w:r w:rsidR="00CF0ABA">
              <w:t xml:space="preserve"> о среднесписочной численности работников</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136" w:name="P1691"/>
      <w:bookmarkEnd w:id="136"/>
      <w:tr w:rsidR="00CF0ABA">
        <w:tc>
          <w:tcPr>
            <w:tcW w:w="4479" w:type="dxa"/>
          </w:tcPr>
          <w:p w:rsidR="00CF0ABA" w:rsidRDefault="00CF0ABA">
            <w:pPr>
              <w:pStyle w:val="ConsPlusNormal"/>
              <w:outlineLvl w:val="2"/>
            </w:pPr>
            <w:r>
              <w:fldChar w:fldCharType="begin"/>
            </w:r>
            <w:r>
              <w:instrText xml:space="preserve"> HYPERLINK "https://login.consultant.ru/link/?req=doc&amp;base=LAW&amp;n=334660&amp;dst=2638" \h </w:instrText>
            </w:r>
            <w:r>
              <w:fldChar w:fldCharType="separate"/>
            </w:r>
            <w:r>
              <w:rPr>
                <w:color w:val="0000FF"/>
              </w:rPr>
              <w:t>Представление</w:t>
            </w:r>
            <w:r>
              <w:rPr>
                <w:color w:val="0000FF"/>
              </w:rPr>
              <w:fldChar w:fldCharType="end"/>
            </w:r>
            <w:r>
              <w:t xml:space="preserve"> сведений.</w:t>
            </w:r>
          </w:p>
          <w:p w:rsidR="00CF0ABA" w:rsidRDefault="008A154A">
            <w:pPr>
              <w:pStyle w:val="ConsPlusNormal"/>
            </w:pPr>
            <w:hyperlink r:id="rId522">
              <w:r w:rsidR="00CF0ABA">
                <w:rPr>
                  <w:color w:val="0000FF"/>
                </w:rPr>
                <w:t>Форма</w:t>
              </w:r>
            </w:hyperlink>
            <w:r w:rsidR="00CF0ABA">
              <w:t xml:space="preserve"> сведений утверждена </w:t>
            </w:r>
            <w:hyperlink r:id="rId523">
              <w:r w:rsidR="00CF0ABA">
                <w:rPr>
                  <w:color w:val="0000FF"/>
                </w:rPr>
                <w:t>Приказом</w:t>
              </w:r>
            </w:hyperlink>
            <w:r w:rsidR="00CF0ABA">
              <w:t xml:space="preserve"> ФНС России от 29.03.2007 N ММ-3-25/174@.</w:t>
            </w:r>
          </w:p>
          <w:p w:rsidR="00CF0ABA" w:rsidRDefault="00CF0ABA">
            <w:pPr>
              <w:pStyle w:val="ConsPlusNormal"/>
            </w:pPr>
            <w:r>
              <w:t xml:space="preserve">См. </w:t>
            </w:r>
            <w:hyperlink r:id="rId524">
              <w:r>
                <w:rPr>
                  <w:color w:val="0000FF"/>
                </w:rPr>
                <w:t>также</w:t>
              </w:r>
            </w:hyperlink>
          </w:p>
        </w:tc>
        <w:tc>
          <w:tcPr>
            <w:tcW w:w="3969" w:type="dxa"/>
          </w:tcPr>
          <w:p w:rsidR="00CF0ABA" w:rsidRDefault="00CF0ABA">
            <w:pPr>
              <w:pStyle w:val="ConsPlusNormal"/>
            </w:pPr>
            <w:r>
              <w:t>Организации, созданные (реорганизованные) в апреле 2020 г.</w:t>
            </w:r>
          </w:p>
        </w:tc>
        <w:tc>
          <w:tcPr>
            <w:tcW w:w="1757" w:type="dxa"/>
          </w:tcPr>
          <w:p w:rsidR="00CF0ABA" w:rsidRDefault="00CF0ABA">
            <w:pPr>
              <w:pStyle w:val="ConsPlusNormal"/>
            </w:pPr>
            <w:r>
              <w:t>Налоговый орган по месту нахождения организации</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37" w:name="P1697"/>
      <w:bookmarkEnd w:id="137"/>
      <w:r>
        <w:t>29 МАЯ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tblGrid>
      <w:tr w:rsidR="00CF0ABA">
        <w:tc>
          <w:tcPr>
            <w:tcW w:w="6406" w:type="dxa"/>
            <w:tcBorders>
              <w:top w:val="nil"/>
              <w:left w:val="nil"/>
              <w:bottom w:val="nil"/>
              <w:right w:val="nil"/>
            </w:tcBorders>
          </w:tcPr>
          <w:p w:rsidR="00CF0ABA" w:rsidRDefault="008A154A">
            <w:pPr>
              <w:pStyle w:val="ConsPlusNormal"/>
              <w:jc w:val="both"/>
            </w:pPr>
            <w:hyperlink w:anchor="P1701">
              <w:r w:rsidR="00CF0ABA">
                <w:rPr>
                  <w:color w:val="0000FF"/>
                </w:rPr>
                <w:t>Расширен</w:t>
              </w:r>
            </w:hyperlink>
            <w:r w:rsidR="00CF0ABA">
              <w:t xml:space="preserve"> перечень лиц, на которых не распространяются ограничения на въезд в РФ</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38" w:name="P1701"/>
            <w:bookmarkEnd w:id="138"/>
            <w:r>
              <w:t>Расширен перечень лиц, на которых не распространяются ограничения на въезд в РФ</w:t>
            </w:r>
          </w:p>
        </w:tc>
        <w:tc>
          <w:tcPr>
            <w:tcW w:w="7087" w:type="dxa"/>
            <w:tcBorders>
              <w:top w:val="single" w:sz="4" w:space="0" w:color="auto"/>
              <w:bottom w:val="single" w:sz="4" w:space="0" w:color="auto"/>
            </w:tcBorders>
          </w:tcPr>
          <w:p w:rsidR="00CF0ABA" w:rsidRDefault="00CF0ABA">
            <w:pPr>
              <w:pStyle w:val="ConsPlusNormal"/>
              <w:jc w:val="both"/>
            </w:pPr>
            <w:r>
              <w:t xml:space="preserve">С 29.05.2020 расширен перечень лиц, на которых </w:t>
            </w:r>
            <w:hyperlink r:id="rId525">
              <w:r>
                <w:rPr>
                  <w:color w:val="0000FF"/>
                </w:rPr>
                <w:t>не распространяются</w:t>
              </w:r>
            </w:hyperlink>
            <w:r>
              <w:t xml:space="preserve"> ограничения на въезд в РФ установленные </w:t>
            </w:r>
            <w:hyperlink r:id="rId526">
              <w:r>
                <w:rPr>
                  <w:color w:val="0000FF"/>
                </w:rPr>
                <w:t>Распоряжением</w:t>
              </w:r>
            </w:hyperlink>
            <w:r>
              <w:t xml:space="preserve"> Правительства РФ от 16.03.2020 N 635-р</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39" w:name="P1704"/>
      <w:bookmarkEnd w:id="139"/>
      <w:r>
        <w:t>1 ИЮНЯ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b/>
                <w:i/>
                <w:color w:val="392C69"/>
              </w:rPr>
              <w:t xml:space="preserve">Росстат с 1 июня 2020 г. осуществляет сбор статистической отчетности в установленном порядке, в т.ч. отчетности, не предоставленной респондентами за март-май 2020 г. Индивидуальный перечень форм размещен на  </w:t>
            </w:r>
            <w:hyperlink r:id="rId527">
              <w:r>
                <w:rPr>
                  <w:b/>
                  <w:i/>
                  <w:color w:val="0000FF"/>
                </w:rPr>
                <w:t>https://websbor.gks.ru</w:t>
              </w:r>
            </w:hyperlink>
            <w:r>
              <w:rPr>
                <w:b/>
                <w:i/>
                <w:color w:val="392C69"/>
              </w:rPr>
              <w:t xml:space="preserve">. Применение ответственности, предусмотренной </w:t>
            </w:r>
            <w:hyperlink r:id="rId528">
              <w:r>
                <w:rPr>
                  <w:b/>
                  <w:i/>
                  <w:color w:val="0000FF"/>
                </w:rPr>
                <w:t>ст. 13.19</w:t>
              </w:r>
            </w:hyperlink>
            <w:r>
              <w:rPr>
                <w:b/>
                <w:i/>
                <w:color w:val="392C69"/>
              </w:rPr>
              <w:t xml:space="preserve"> КоАП, осуществляется с учетом положений </w:t>
            </w:r>
            <w:hyperlink r:id="rId529">
              <w:r>
                <w:rPr>
                  <w:b/>
                  <w:i/>
                  <w:color w:val="0000FF"/>
                </w:rPr>
                <w:t>п. 1</w:t>
              </w:r>
            </w:hyperlink>
            <w:r>
              <w:rPr>
                <w:b/>
                <w:i/>
                <w:color w:val="392C69"/>
              </w:rPr>
              <w:t xml:space="preserve"> Указа Президента РФ от 11.05.2020 N 316.</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61"/>
      </w:tblGrid>
      <w:tr w:rsidR="00CF0ABA">
        <w:tc>
          <w:tcPr>
            <w:tcW w:w="8561" w:type="dxa"/>
            <w:tcBorders>
              <w:top w:val="nil"/>
              <w:left w:val="nil"/>
              <w:bottom w:val="nil"/>
              <w:right w:val="nil"/>
            </w:tcBorders>
          </w:tcPr>
          <w:p w:rsidR="00CF0ABA" w:rsidRDefault="00CF0ABA">
            <w:pPr>
              <w:pStyle w:val="ConsPlusNormal"/>
            </w:pPr>
            <w:r>
              <w:t xml:space="preserve">- форма N </w:t>
            </w:r>
            <w:hyperlink w:anchor="P1716">
              <w:r>
                <w:rPr>
                  <w:color w:val="0000FF"/>
                </w:rPr>
                <w:t>3-Ф</w:t>
              </w:r>
            </w:hyperlink>
            <w:r>
              <w:t>;</w:t>
            </w:r>
          </w:p>
          <w:p w:rsidR="00CF0ABA" w:rsidRDefault="00CF0ABA">
            <w:pPr>
              <w:pStyle w:val="ConsPlusNormal"/>
            </w:pPr>
            <w:r>
              <w:t xml:space="preserve">- </w:t>
            </w:r>
            <w:hyperlink w:anchor="P1727">
              <w:r>
                <w:rPr>
                  <w:color w:val="0000FF"/>
                </w:rPr>
                <w:t>дополнительное требование</w:t>
              </w:r>
            </w:hyperlink>
            <w:r>
              <w:t xml:space="preserve"> по оформлению расчетного документа при выплате заработной платы или иных доходов;</w:t>
            </w:r>
          </w:p>
          <w:p w:rsidR="00CF0ABA" w:rsidRDefault="00CF0ABA">
            <w:pPr>
              <w:pStyle w:val="ConsPlusNormal"/>
            </w:pPr>
            <w:r>
              <w:t xml:space="preserve">- </w:t>
            </w:r>
            <w:hyperlink w:anchor="P1724">
              <w:r>
                <w:rPr>
                  <w:color w:val="0000FF"/>
                </w:rPr>
                <w:t>временный порядок</w:t>
              </w:r>
            </w:hyperlink>
            <w:r>
              <w:t xml:space="preserve"> дистанционного оформления больничных для работающих граждан 65 лет и старше продлен единовременно на 11 календарных дней на период с 1 по 11 июня 2020 г.</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140" w:name="P1716"/>
            <w:bookmarkEnd w:id="140"/>
            <w:r>
              <w:t xml:space="preserve">Сведения о просроченной задолженности по заработной плате (форма N </w:t>
            </w:r>
            <w:hyperlink r:id="rId530">
              <w:r>
                <w:rPr>
                  <w:color w:val="0000FF"/>
                </w:rPr>
                <w:t>3-Ф</w:t>
              </w:r>
            </w:hyperlink>
            <w:r>
              <w:t>)</w:t>
            </w:r>
          </w:p>
          <w:p w:rsidR="00CF0ABA" w:rsidRDefault="00CF0ABA">
            <w:pPr>
              <w:pStyle w:val="ConsPlusNormal"/>
            </w:pPr>
            <w:r>
              <w:t>за май 2020 г.</w:t>
            </w:r>
          </w:p>
          <w:p w:rsidR="00CF0ABA" w:rsidRDefault="008A154A">
            <w:pPr>
              <w:pStyle w:val="ConsPlusNormal"/>
            </w:pPr>
            <w:hyperlink r:id="rId531">
              <w:r w:rsidR="00CF0ABA">
                <w:rPr>
                  <w:color w:val="0000FF"/>
                </w:rPr>
                <w:t>Приказ</w:t>
              </w:r>
            </w:hyperlink>
            <w:r w:rsidR="00CF0ABA">
              <w:t xml:space="preserve"> Росстата от 15.07.2019 N 404</w:t>
            </w:r>
          </w:p>
          <w:p w:rsidR="00CF0ABA" w:rsidRDefault="008A154A">
            <w:pPr>
              <w:pStyle w:val="ConsPlusNormal"/>
            </w:pPr>
            <w:hyperlink r:id="rId532">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w:t>
            </w:r>
          </w:p>
        </w:tc>
        <w:tc>
          <w:tcPr>
            <w:tcW w:w="1757" w:type="dxa"/>
          </w:tcPr>
          <w:p w:rsidR="00CF0ABA" w:rsidRDefault="00CF0ABA">
            <w:pPr>
              <w:pStyle w:val="ConsPlusNormal"/>
            </w:pPr>
            <w:r>
              <w:t>ТО Росстата</w:t>
            </w:r>
          </w:p>
        </w:tc>
      </w:tr>
    </w:tbl>
    <w:p w:rsidR="00CF0ABA" w:rsidRDefault="00CF0ABA">
      <w:pPr>
        <w:pStyle w:val="ConsPlusNormal"/>
        <w:jc w:val="both"/>
      </w:pPr>
    </w:p>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Pr>
          <w:p w:rsidR="00CF0ABA" w:rsidRDefault="00CF0ABA">
            <w:pPr>
              <w:pStyle w:val="ConsPlusNormal"/>
              <w:outlineLvl w:val="2"/>
            </w:pPr>
            <w:bookmarkStart w:id="141" w:name="P1724"/>
            <w:bookmarkEnd w:id="141"/>
            <w:r>
              <w:t>Временный порядок дистанционного оформления больничных для работающих граждан 65 лет и старше продлен единовременно на 11 календарных дней  на период с 1 по 11 июня 2020 г.</w:t>
            </w:r>
          </w:p>
        </w:tc>
        <w:tc>
          <w:tcPr>
            <w:tcW w:w="7087" w:type="dxa"/>
          </w:tcPr>
          <w:p w:rsidR="00CF0ABA" w:rsidRDefault="00CF0ABA">
            <w:pPr>
              <w:pStyle w:val="ConsPlusNormal"/>
              <w:ind w:firstLine="283"/>
              <w:jc w:val="both"/>
            </w:pPr>
            <w:r>
              <w:t xml:space="preserve">Временный порядок дистанционного оформления больничных для работающих граждан 65 лет и старше </w:t>
            </w:r>
            <w:hyperlink r:id="rId533">
              <w:r>
                <w:rPr>
                  <w:color w:val="0000FF"/>
                </w:rPr>
                <w:t>продлен</w:t>
              </w:r>
            </w:hyperlink>
            <w:r>
              <w:t xml:space="preserve"> единовременно на 11 календарных дней на период с 1 по 11 июня 2020 г.</w:t>
            </w:r>
          </w:p>
          <w:p w:rsidR="00CF0ABA" w:rsidRDefault="00CF0ABA">
            <w:pPr>
              <w:pStyle w:val="ConsPlusNormal"/>
              <w:ind w:firstLine="283"/>
              <w:jc w:val="both"/>
            </w:pPr>
            <w:r>
              <w:t xml:space="preserve">См. </w:t>
            </w:r>
            <w:hyperlink r:id="rId534">
              <w:r>
                <w:rPr>
                  <w:color w:val="0000FF"/>
                </w:rPr>
                <w:t>памятку</w:t>
              </w:r>
            </w:hyperlink>
            <w:r>
              <w:t xml:space="preserve"> ФСС РФ "Работодателю (страхователю), с которым в трудовых отношениях состоят лица возраста 65 лет и старше"</w:t>
            </w:r>
          </w:p>
        </w:tc>
      </w:tr>
      <w:tr w:rsidR="00CF0ABA">
        <w:tc>
          <w:tcPr>
            <w:tcW w:w="3118" w:type="dxa"/>
          </w:tcPr>
          <w:p w:rsidR="00CF0ABA" w:rsidRDefault="00CF0ABA">
            <w:pPr>
              <w:pStyle w:val="ConsPlusNormal"/>
              <w:outlineLvl w:val="2"/>
            </w:pPr>
            <w:bookmarkStart w:id="142" w:name="P1727"/>
            <w:bookmarkEnd w:id="142"/>
            <w:r>
              <w:t>Утверждено дополнительное требование по оформлению расчетного документа при выплате заработной платы или иных доходов</w:t>
            </w:r>
          </w:p>
        </w:tc>
        <w:tc>
          <w:tcPr>
            <w:tcW w:w="7087" w:type="dxa"/>
          </w:tcPr>
          <w:p w:rsidR="00CF0ABA" w:rsidRDefault="00CF0ABA">
            <w:pPr>
              <w:pStyle w:val="ConsPlusNormal"/>
              <w:ind w:firstLine="283"/>
              <w:jc w:val="both"/>
            </w:pPr>
            <w:r>
              <w:t xml:space="preserve">С </w:t>
            </w:r>
            <w:hyperlink r:id="rId535">
              <w:r>
                <w:rPr>
                  <w:color w:val="0000FF"/>
                </w:rPr>
                <w:t>01.06.2020</w:t>
              </w:r>
            </w:hyperlink>
            <w:r>
              <w:t xml:space="preserve"> вступают в силу </w:t>
            </w:r>
            <w:hyperlink r:id="rId536">
              <w:r>
                <w:rPr>
                  <w:color w:val="0000FF"/>
                </w:rPr>
                <w:t>дополнение</w:t>
              </w:r>
            </w:hyperlink>
            <w:r>
              <w:t xml:space="preserve">, внесенное в </w:t>
            </w:r>
            <w:hyperlink r:id="rId537">
              <w:r>
                <w:rPr>
                  <w:color w:val="0000FF"/>
                </w:rPr>
                <w:t>ч. 3 ст. 98</w:t>
              </w:r>
            </w:hyperlink>
            <w:r>
              <w:t xml:space="preserve"> Федерального закона от 02.10.2007 N 229-ФЗ "Об исполнительном производстве":</w:t>
            </w:r>
          </w:p>
          <w:p w:rsidR="00CF0ABA" w:rsidRDefault="00CF0ABA">
            <w:pPr>
              <w:pStyle w:val="ConsPlusNormal"/>
              <w:ind w:firstLine="283"/>
              <w:jc w:val="both"/>
            </w:pPr>
            <w:r>
              <w:t xml:space="preserve">- лица, выплачивающие должнику заработную плату и (или) иные доходы путем их перечисления на счет должника в банке или иной кредитной организации, </w:t>
            </w:r>
            <w:r>
              <w:rPr>
                <w:b/>
                <w:i/>
              </w:rPr>
              <w:t>обязаны</w:t>
            </w:r>
            <w:r>
              <w:t xml:space="preserve"> указывать в расчетном документе сумму, взысканную по исполнительному документу.</w:t>
            </w:r>
          </w:p>
          <w:p w:rsidR="00CF0ABA" w:rsidRDefault="00CF0ABA">
            <w:pPr>
              <w:pStyle w:val="ConsPlusNormal"/>
              <w:ind w:firstLine="283"/>
              <w:jc w:val="both"/>
            </w:pPr>
            <w:r>
              <w:t xml:space="preserve">Об указании в расчетном документе взысканной суммы см. информационное </w:t>
            </w:r>
            <w:hyperlink r:id="rId538">
              <w:r>
                <w:rPr>
                  <w:color w:val="0000FF"/>
                </w:rPr>
                <w:t>письмо</w:t>
              </w:r>
            </w:hyperlink>
            <w:r>
              <w:t xml:space="preserve"> Банка России от 27.02.2020 N ИН-05-45/10.</w:t>
            </w:r>
          </w:p>
          <w:p w:rsidR="00CF0ABA" w:rsidRDefault="00CF0ABA">
            <w:pPr>
              <w:pStyle w:val="ConsPlusNormal"/>
              <w:ind w:firstLine="283"/>
              <w:jc w:val="both"/>
            </w:pPr>
            <w:r>
              <w:t xml:space="preserve">О порядке указания кода вида дохода в распоряжениях о переводе денежных средств см. </w:t>
            </w:r>
            <w:hyperlink r:id="rId539">
              <w:r>
                <w:rPr>
                  <w:color w:val="0000FF"/>
                </w:rPr>
                <w:t>Указание</w:t>
              </w:r>
            </w:hyperlink>
            <w:r>
              <w:t xml:space="preserve"> Банка России от 14.10.2019 N 5286-У.</w:t>
            </w:r>
          </w:p>
          <w:p w:rsidR="00CF0ABA" w:rsidRDefault="00CF0ABA">
            <w:pPr>
              <w:pStyle w:val="ConsPlusNormal"/>
              <w:ind w:firstLine="283"/>
              <w:jc w:val="both"/>
            </w:pPr>
            <w:r>
              <w:t xml:space="preserve">См. </w:t>
            </w:r>
            <w:hyperlink r:id="rId540">
              <w:r>
                <w:rPr>
                  <w:color w:val="0000FF"/>
                </w:rPr>
                <w:t>также</w:t>
              </w:r>
            </w:hyperlink>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43" w:name="P1734"/>
      <w:bookmarkEnd w:id="143"/>
      <w:r>
        <w:t>2 ИЮНЯ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CF0ABA">
        <w:tc>
          <w:tcPr>
            <w:tcW w:w="4252" w:type="dxa"/>
            <w:tcBorders>
              <w:top w:val="nil"/>
              <w:left w:val="nil"/>
              <w:bottom w:val="nil"/>
              <w:right w:val="nil"/>
            </w:tcBorders>
          </w:tcPr>
          <w:p w:rsidR="00CF0ABA" w:rsidRDefault="00CF0ABA">
            <w:pPr>
              <w:pStyle w:val="ConsPlusNormal"/>
            </w:pPr>
            <w:r>
              <w:t xml:space="preserve">форма N </w:t>
            </w:r>
            <w:hyperlink w:anchor="P1741">
              <w:r>
                <w:rPr>
                  <w:color w:val="0000FF"/>
                </w:rPr>
                <w:t>1-ПР</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144" w:name="P1741"/>
            <w:bookmarkEnd w:id="144"/>
            <w:r>
              <w:t xml:space="preserve">Сведения о приостановке (забастовке) и возобновлении работы трудовых коллективов (форма N </w:t>
            </w:r>
            <w:hyperlink r:id="rId541">
              <w:r>
                <w:rPr>
                  <w:color w:val="0000FF"/>
                </w:rPr>
                <w:t>1-ПР</w:t>
              </w:r>
            </w:hyperlink>
            <w:r>
              <w:t>)</w:t>
            </w:r>
          </w:p>
          <w:p w:rsidR="00CF0ABA" w:rsidRDefault="00CF0ABA">
            <w:pPr>
              <w:pStyle w:val="ConsPlusNormal"/>
            </w:pPr>
            <w:r>
              <w:t>за май 2020 г.</w:t>
            </w:r>
          </w:p>
          <w:p w:rsidR="00CF0ABA" w:rsidRDefault="008A154A">
            <w:pPr>
              <w:pStyle w:val="ConsPlusNormal"/>
            </w:pPr>
            <w:hyperlink r:id="rId542">
              <w:r w:rsidR="00CF0ABA">
                <w:rPr>
                  <w:color w:val="0000FF"/>
                </w:rPr>
                <w:t>Приказ</w:t>
              </w:r>
            </w:hyperlink>
            <w:r w:rsidR="00CF0ABA">
              <w:t xml:space="preserve"> Росстата от 15.07.2019 N 404</w:t>
            </w:r>
          </w:p>
          <w:p w:rsidR="00CF0ABA" w:rsidRDefault="008A154A">
            <w:pPr>
              <w:pStyle w:val="ConsPlusNormal"/>
            </w:pPr>
            <w:hyperlink r:id="rId543">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осуществляющие все виды экономической деятельности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45" w:name="P1748"/>
      <w:bookmarkEnd w:id="145"/>
      <w:r>
        <w:t>3 ИЮНЯ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CF0ABA">
        <w:tc>
          <w:tcPr>
            <w:tcW w:w="4252" w:type="dxa"/>
            <w:tcBorders>
              <w:top w:val="nil"/>
              <w:left w:val="nil"/>
              <w:bottom w:val="nil"/>
              <w:right w:val="nil"/>
            </w:tcBorders>
          </w:tcPr>
          <w:p w:rsidR="00CF0ABA" w:rsidRDefault="00CF0ABA">
            <w:pPr>
              <w:pStyle w:val="ConsPlusNormal"/>
            </w:pPr>
            <w:r>
              <w:t xml:space="preserve">форма N </w:t>
            </w:r>
            <w:hyperlink w:anchor="P1755">
              <w:r>
                <w:rPr>
                  <w:color w:val="0000FF"/>
                </w:rPr>
                <w:t>1-КТС (срочная)</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146" w:name="P1755"/>
            <w:bookmarkEnd w:id="146"/>
            <w:r>
              <w:t xml:space="preserve">Сведения о коллективных трудовых спорах (форма N </w:t>
            </w:r>
            <w:hyperlink r:id="rId544">
              <w:r>
                <w:rPr>
                  <w:color w:val="0000FF"/>
                </w:rPr>
                <w:t>1-КТС (срочная)</w:t>
              </w:r>
            </w:hyperlink>
            <w:r>
              <w:t>)</w:t>
            </w:r>
          </w:p>
          <w:p w:rsidR="00CF0ABA" w:rsidRDefault="00CF0ABA">
            <w:pPr>
              <w:pStyle w:val="ConsPlusNormal"/>
            </w:pPr>
            <w:r>
              <w:t>за май 2020 г.</w:t>
            </w:r>
          </w:p>
          <w:p w:rsidR="00CF0ABA" w:rsidRDefault="008A154A">
            <w:pPr>
              <w:pStyle w:val="ConsPlusNormal"/>
            </w:pPr>
            <w:hyperlink r:id="rId545">
              <w:r w:rsidR="00CF0ABA">
                <w:rPr>
                  <w:color w:val="0000FF"/>
                </w:rPr>
                <w:t>Приказ</w:t>
              </w:r>
            </w:hyperlink>
            <w:r w:rsidR="00CF0ABA">
              <w:t xml:space="preserve"> Росстата от 08.11.2012 N 589</w:t>
            </w:r>
          </w:p>
          <w:p w:rsidR="00CF0ABA" w:rsidRDefault="008A154A">
            <w:pPr>
              <w:pStyle w:val="ConsPlusNormal"/>
            </w:pPr>
            <w:hyperlink r:id="rId546">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осуществляющие все виды экономической деятельности</w:t>
            </w:r>
          </w:p>
        </w:tc>
        <w:tc>
          <w:tcPr>
            <w:tcW w:w="1757" w:type="dxa"/>
          </w:tcPr>
          <w:p w:rsidR="00CF0ABA" w:rsidRDefault="00CF0ABA">
            <w:pPr>
              <w:pStyle w:val="ConsPlusNormal"/>
            </w:pPr>
            <w:r>
              <w:t xml:space="preserve">ТО </w:t>
            </w:r>
            <w:proofErr w:type="spellStart"/>
            <w:r>
              <w:t>Роструда</w:t>
            </w:r>
            <w:proofErr w:type="spellEnd"/>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47" w:name="P1762"/>
      <w:bookmarkEnd w:id="147"/>
      <w:r>
        <w:t>8 ИЮНЯ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tblGrid>
      <w:tr w:rsidR="00CF0ABA">
        <w:tc>
          <w:tcPr>
            <w:tcW w:w="6406" w:type="dxa"/>
            <w:tcBorders>
              <w:top w:val="nil"/>
              <w:left w:val="nil"/>
              <w:bottom w:val="nil"/>
              <w:right w:val="nil"/>
            </w:tcBorders>
          </w:tcPr>
          <w:p w:rsidR="00CF0ABA" w:rsidRDefault="008A154A">
            <w:pPr>
              <w:pStyle w:val="ConsPlusNormal"/>
              <w:jc w:val="both"/>
            </w:pPr>
            <w:hyperlink w:anchor="P1766">
              <w:r w:rsidR="00CF0ABA">
                <w:rPr>
                  <w:i/>
                  <w:color w:val="0000FF"/>
                </w:rPr>
                <w:t>Установлены</w:t>
              </w:r>
            </w:hyperlink>
            <w:r w:rsidR="00CF0ABA">
              <w:t xml:space="preserve"> </w:t>
            </w:r>
            <w:r w:rsidR="00CF0ABA">
              <w:rPr>
                <w:b/>
                <w:i/>
              </w:rPr>
              <w:t>пониженные тарифы</w:t>
            </w:r>
            <w:r w:rsidR="00CF0ABA">
              <w:t xml:space="preserve"> </w:t>
            </w:r>
            <w:r w:rsidR="00CF0ABA">
              <w:rPr>
                <w:i/>
              </w:rPr>
              <w:t>страховых взносов, начисленных</w:t>
            </w:r>
            <w:r w:rsidR="00CF0ABA">
              <w:t xml:space="preserve"> </w:t>
            </w:r>
            <w:r w:rsidR="00CF0ABA">
              <w:rPr>
                <w:b/>
                <w:i/>
              </w:rPr>
              <w:t>за апрель, май, июнь 2020 г.</w:t>
            </w:r>
            <w:r w:rsidR="00CF0ABA">
              <w:t xml:space="preserve"> </w:t>
            </w:r>
            <w:r w:rsidR="00CF0ABA">
              <w:rPr>
                <w:i/>
              </w:rPr>
              <w:t xml:space="preserve">для работодателей указанных в </w:t>
            </w:r>
            <w:hyperlink r:id="rId547">
              <w:r w:rsidR="00CF0ABA">
                <w:rPr>
                  <w:i/>
                  <w:color w:val="0000FF"/>
                </w:rPr>
                <w:t>ст. 2</w:t>
              </w:r>
            </w:hyperlink>
            <w:r w:rsidR="00CF0ABA">
              <w:rPr>
                <w:i/>
              </w:rPr>
              <w:t xml:space="preserve"> Федерального закона 08.06.2020 N 172-ФЗ</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48" w:name="P1766"/>
            <w:bookmarkEnd w:id="148"/>
            <w:r>
              <w:rPr>
                <w:i/>
              </w:rPr>
              <w:t>Установлены пониженные тарифы страховых взносов, начисленных за апрель, май, июнь 2020 г. для работодателей указанных в ст. 2 Федерального закона 08.06.2020 N 172-ФЗ</w:t>
            </w:r>
          </w:p>
        </w:tc>
        <w:tc>
          <w:tcPr>
            <w:tcW w:w="7087" w:type="dxa"/>
            <w:tcBorders>
              <w:top w:val="single" w:sz="4" w:space="0" w:color="auto"/>
              <w:bottom w:val="single" w:sz="4" w:space="0" w:color="auto"/>
            </w:tcBorders>
          </w:tcPr>
          <w:p w:rsidR="00CF0ABA" w:rsidRDefault="00CF0ABA">
            <w:pPr>
              <w:pStyle w:val="ConsPlusNormal"/>
              <w:ind w:firstLine="540"/>
              <w:jc w:val="both"/>
            </w:pPr>
            <w:r>
              <w:rPr>
                <w:i/>
              </w:rPr>
              <w:t>Для</w:t>
            </w:r>
            <w:r>
              <w:t xml:space="preserve"> </w:t>
            </w:r>
            <w:r>
              <w:rPr>
                <w:b/>
                <w:i/>
              </w:rPr>
              <w:t>организаций и индивидуальных предпринимателей</w:t>
            </w:r>
            <w:r>
              <w:t xml:space="preserve"> </w:t>
            </w:r>
            <w:r>
              <w:rPr>
                <w:i/>
              </w:rPr>
              <w:t xml:space="preserve">- плательщиков страховых взносов, производящих выплаты и иные вознаграждения физическим лицам, в отношении выплат и иных вознаграждений в пользу физических лиц указанных в </w:t>
            </w:r>
            <w:hyperlink r:id="rId548">
              <w:r>
                <w:rPr>
                  <w:i/>
                  <w:color w:val="0000FF"/>
                </w:rPr>
                <w:t>ст. 2</w:t>
              </w:r>
            </w:hyperlink>
            <w:r>
              <w:rPr>
                <w:i/>
              </w:rPr>
              <w:t xml:space="preserve"> Федерального закона 08.06.2020 N 172-ФЗ </w:t>
            </w:r>
            <w:hyperlink r:id="rId549">
              <w:r>
                <w:rPr>
                  <w:i/>
                  <w:color w:val="0000FF"/>
                </w:rPr>
                <w:t>установлены</w:t>
              </w:r>
            </w:hyperlink>
            <w:r>
              <w:t xml:space="preserve"> </w:t>
            </w:r>
            <w:r>
              <w:rPr>
                <w:b/>
                <w:i/>
              </w:rPr>
              <w:t>пониженные тарифы</w:t>
            </w:r>
            <w:r>
              <w:t xml:space="preserve"> </w:t>
            </w:r>
            <w:r>
              <w:rPr>
                <w:i/>
              </w:rPr>
              <w:t>страховых взносов, начисленных</w:t>
            </w:r>
            <w:r>
              <w:t xml:space="preserve"> </w:t>
            </w:r>
            <w:r>
              <w:rPr>
                <w:b/>
                <w:i/>
              </w:rPr>
              <w:t>за апрель, май, июнь 2020 г.</w:t>
            </w:r>
            <w:r>
              <w:rPr>
                <w:i/>
              </w:rPr>
              <w:t xml:space="preserve">, в пределах установленной предельной величины базы для исчисления страховых взносов по соответствующему виду страхования и свыше установленной предельной величины </w:t>
            </w:r>
            <w:hyperlink r:id="rId550">
              <w:r>
                <w:rPr>
                  <w:i/>
                  <w:color w:val="0000FF"/>
                </w:rPr>
                <w:t>базы</w:t>
              </w:r>
            </w:hyperlink>
            <w:r>
              <w:rPr>
                <w:i/>
              </w:rPr>
              <w:t xml:space="preserve"> для исчисления страховых взносов по соответствующему виду страхования:</w:t>
            </w:r>
          </w:p>
          <w:p w:rsidR="00CF0ABA" w:rsidRDefault="00CF0ABA">
            <w:pPr>
              <w:pStyle w:val="ConsPlusNormal"/>
              <w:ind w:firstLine="540"/>
              <w:jc w:val="both"/>
            </w:pPr>
            <w:r>
              <w:rPr>
                <w:i/>
              </w:rPr>
              <w:t xml:space="preserve">1) на обязательное </w:t>
            </w:r>
            <w:hyperlink r:id="rId551">
              <w:r>
                <w:rPr>
                  <w:i/>
                  <w:color w:val="0000FF"/>
                </w:rPr>
                <w:t>пенсионное страхование</w:t>
              </w:r>
            </w:hyperlink>
            <w:r>
              <w:rPr>
                <w:i/>
              </w:rPr>
              <w:t xml:space="preserve"> - в размере 0,0%;</w:t>
            </w:r>
          </w:p>
          <w:p w:rsidR="00CF0ABA" w:rsidRDefault="00CF0ABA">
            <w:pPr>
              <w:pStyle w:val="ConsPlusNormal"/>
              <w:ind w:firstLine="540"/>
              <w:jc w:val="both"/>
            </w:pPr>
            <w:r>
              <w:rPr>
                <w:i/>
              </w:rPr>
              <w:t xml:space="preserve">2) на обязательное </w:t>
            </w:r>
            <w:hyperlink r:id="rId552">
              <w:r>
                <w:rPr>
                  <w:i/>
                  <w:color w:val="0000FF"/>
                </w:rPr>
                <w:t>социальное страхование</w:t>
              </w:r>
            </w:hyperlink>
            <w:r>
              <w:rPr>
                <w:i/>
              </w:rPr>
              <w:t xml:space="preserve"> на случай временной нетрудоспособности и в связи с материнством - в размере 0,0%;</w:t>
            </w:r>
          </w:p>
          <w:p w:rsidR="00CF0ABA" w:rsidRDefault="00CF0ABA">
            <w:pPr>
              <w:pStyle w:val="ConsPlusNormal"/>
              <w:ind w:firstLine="540"/>
              <w:jc w:val="both"/>
            </w:pPr>
            <w:r>
              <w:rPr>
                <w:i/>
              </w:rPr>
              <w:t xml:space="preserve">3) на обязательное </w:t>
            </w:r>
            <w:hyperlink r:id="rId553">
              <w:r>
                <w:rPr>
                  <w:i/>
                  <w:color w:val="0000FF"/>
                </w:rPr>
                <w:t>медицинское страхование</w:t>
              </w:r>
            </w:hyperlink>
            <w:r>
              <w:rPr>
                <w:i/>
              </w:rPr>
              <w:t xml:space="preserve"> - в размере 0,0%.</w:t>
            </w:r>
          </w:p>
        </w:tc>
      </w:tr>
    </w:tbl>
    <w:p w:rsidR="00CF0ABA" w:rsidRDefault="00CF0ABA">
      <w:pPr>
        <w:pStyle w:val="ConsPlusNormal"/>
        <w:jc w:val="both"/>
      </w:pPr>
    </w:p>
    <w:p w:rsidR="00CF0ABA" w:rsidRDefault="00CF0ABA">
      <w:pPr>
        <w:pStyle w:val="ConsPlusNormal"/>
        <w:jc w:val="both"/>
      </w:pPr>
    </w:p>
    <w:p w:rsidR="00CF0ABA" w:rsidRDefault="00CF0ABA">
      <w:pPr>
        <w:pStyle w:val="ConsPlusTitle"/>
        <w:jc w:val="center"/>
        <w:outlineLvl w:val="1"/>
      </w:pPr>
      <w:bookmarkStart w:id="149" w:name="P1773"/>
      <w:bookmarkEnd w:id="149"/>
      <w:r>
        <w:t>11 ИЮНЯ</w:t>
      </w:r>
    </w:p>
    <w:p w:rsidR="00CF0ABA" w:rsidRDefault="00CF0ABA">
      <w:pPr>
        <w:pStyle w:val="ConsPlusNormal"/>
        <w:jc w:val="both"/>
      </w:pPr>
    </w:p>
    <w:p w:rsidR="00CF0ABA" w:rsidRDefault="00CF0ABA">
      <w:pPr>
        <w:pStyle w:val="ConsPlusNormal"/>
        <w:jc w:val="both"/>
        <w:outlineLvl w:val="2"/>
      </w:pPr>
      <w:r>
        <w:rPr>
          <w:b/>
        </w:rPr>
        <w:t>Продолжительность работы сокращается на 1 час.</w:t>
      </w:r>
    </w:p>
    <w:p w:rsidR="00CF0ABA" w:rsidRDefault="00CF0ABA">
      <w:pPr>
        <w:pStyle w:val="ConsPlusNormal"/>
        <w:jc w:val="both"/>
      </w:pPr>
    </w:p>
    <w:p w:rsidR="00CF0ABA" w:rsidRDefault="00CF0ABA">
      <w:pPr>
        <w:pStyle w:val="ConsPlusTitle"/>
        <w:jc w:val="center"/>
        <w:outlineLvl w:val="1"/>
      </w:pPr>
      <w:bookmarkStart w:id="150" w:name="P1777"/>
      <w:bookmarkEnd w:id="150"/>
      <w:r>
        <w:t>15 ИЮНЯ</w:t>
      </w:r>
    </w:p>
    <w:p w:rsidR="00CF0ABA" w:rsidRDefault="00CF0ABA">
      <w:pPr>
        <w:pStyle w:val="ConsPlusNormal"/>
        <w:jc w:val="both"/>
      </w:pPr>
    </w:p>
    <w:p w:rsidR="00CF0ABA" w:rsidRDefault="00CF0ABA">
      <w:pPr>
        <w:pStyle w:val="ConsPlusNormal"/>
        <w:ind w:firstLine="540"/>
        <w:jc w:val="both"/>
      </w:pPr>
      <w:r>
        <w:rPr>
          <w:b/>
          <w:i/>
        </w:rPr>
        <w:t xml:space="preserve">Досрочная отчетность в ПФР по </w:t>
      </w:r>
      <w:hyperlink r:id="rId554">
        <w:r>
          <w:rPr>
            <w:b/>
            <w:i/>
            <w:color w:val="0000FF"/>
          </w:rPr>
          <w:t>форме СЗВ-М</w:t>
        </w:r>
      </w:hyperlink>
      <w:r>
        <w:rPr>
          <w:b/>
          <w:i/>
        </w:rPr>
        <w:t xml:space="preserve"> о работающих и уволенных сотрудниках за апрель и май 2020 г. субъектами МСП, которые пострадали в условиях сложившейся эпидемиологической ситуации, позволит предпринимателям быстрее получить поддержку государства, предусмотренную </w:t>
      </w:r>
      <w:hyperlink r:id="rId555">
        <w:r>
          <w:rPr>
            <w:b/>
            <w:i/>
            <w:color w:val="0000FF"/>
          </w:rPr>
          <w:t>Постановлением</w:t>
        </w:r>
      </w:hyperlink>
      <w:r>
        <w:rPr>
          <w:b/>
          <w:i/>
        </w:rPr>
        <w:t xml:space="preserve"> Правительства РФ N 576 от 24.04.2020 (</w:t>
      </w:r>
      <w:hyperlink r:id="rId556">
        <w:r>
          <w:rPr>
            <w:b/>
            <w:i/>
            <w:color w:val="0000FF"/>
          </w:rPr>
          <w:t>информация</w:t>
        </w:r>
      </w:hyperlink>
      <w:r>
        <w:rPr>
          <w:b/>
          <w:i/>
        </w:rPr>
        <w:t xml:space="preserve"> ПФ РФ от 30.04.2020, </w:t>
      </w:r>
      <w:hyperlink r:id="rId557">
        <w:r>
          <w:rPr>
            <w:b/>
            <w:i/>
            <w:color w:val="0000FF"/>
          </w:rPr>
          <w:t>письмо</w:t>
        </w:r>
      </w:hyperlink>
      <w:r>
        <w:rPr>
          <w:b/>
          <w:i/>
        </w:rPr>
        <w:t xml:space="preserve"> ФНС России от 30.04.2020 N БС-4-11/7398).</w:t>
      </w:r>
    </w:p>
    <w:p w:rsidR="00CF0ABA" w:rsidRDefault="00CF0AB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581"/>
      </w:tblGrid>
      <w:tr w:rsidR="00CF0ABA">
        <w:tc>
          <w:tcPr>
            <w:tcW w:w="9581" w:type="dxa"/>
            <w:tcBorders>
              <w:top w:val="nil"/>
              <w:left w:val="nil"/>
              <w:bottom w:val="nil"/>
              <w:right w:val="nil"/>
            </w:tcBorders>
          </w:tcPr>
          <w:p w:rsidR="00CF0ABA" w:rsidRDefault="00CF0ABA">
            <w:pPr>
              <w:pStyle w:val="ConsPlusNormal"/>
            </w:pPr>
            <w:r>
              <w:t xml:space="preserve">- </w:t>
            </w:r>
            <w:hyperlink w:anchor="P1792">
              <w:r>
                <w:rPr>
                  <w:color w:val="0000FF"/>
                </w:rPr>
                <w:t>уплата</w:t>
              </w:r>
            </w:hyperlink>
            <w:r>
              <w:t xml:space="preserve"> дополнительных взносов на накопительную пенсию;</w:t>
            </w:r>
          </w:p>
          <w:p w:rsidR="00CF0ABA" w:rsidRDefault="00CF0ABA">
            <w:pPr>
              <w:pStyle w:val="ConsPlusNormal"/>
            </w:pPr>
            <w:r>
              <w:t xml:space="preserve">- форма </w:t>
            </w:r>
            <w:hyperlink w:anchor="P1796">
              <w:r>
                <w:rPr>
                  <w:color w:val="0000FF"/>
                </w:rPr>
                <w:t>СЗВ-М</w:t>
              </w:r>
            </w:hyperlink>
            <w:r>
              <w:t xml:space="preserve"> по индивидуальному (персонифицированному) учету;</w:t>
            </w:r>
          </w:p>
          <w:p w:rsidR="00CF0ABA" w:rsidRDefault="00CF0ABA">
            <w:pPr>
              <w:pStyle w:val="ConsPlusNormal"/>
            </w:pPr>
            <w:r>
              <w:t xml:space="preserve">- </w:t>
            </w:r>
            <w:hyperlink w:anchor="P1806">
              <w:r>
                <w:rPr>
                  <w:color w:val="0000FF"/>
                </w:rPr>
                <w:t>форма СЗВ-ТД</w:t>
              </w:r>
            </w:hyperlink>
            <w:r>
              <w:t xml:space="preserve"> сведения о трудовой деятельности по индивидуальному (персонифицированному) учету;</w:t>
            </w:r>
          </w:p>
          <w:p w:rsidR="00CF0ABA" w:rsidRDefault="00CF0ABA">
            <w:pPr>
              <w:pStyle w:val="ConsPlusNormal"/>
            </w:pPr>
            <w:r>
              <w:t xml:space="preserve">- форма N </w:t>
            </w:r>
            <w:hyperlink w:anchor="P1818">
              <w:r>
                <w:rPr>
                  <w:color w:val="0000FF"/>
                </w:rPr>
                <w:t>П-4 (месячная)</w:t>
              </w:r>
            </w:hyperlink>
            <w:r>
              <w:t>;</w:t>
            </w:r>
          </w:p>
          <w:p w:rsidR="00CF0ABA" w:rsidRDefault="00CF0ABA">
            <w:pPr>
              <w:pStyle w:val="ConsPlusNormal"/>
            </w:pPr>
            <w:r>
              <w:t xml:space="preserve">- </w:t>
            </w:r>
            <w:hyperlink w:anchor="P1827">
              <w:r>
                <w:rPr>
                  <w:color w:val="0000FF"/>
                </w:rPr>
                <w:t>временный порядок</w:t>
              </w:r>
            </w:hyperlink>
            <w:r>
              <w:t xml:space="preserve"> дистанционного оформления больничных для работающих граждан 65 лет и старше  продлен единовременно на период с 15 июня 2020 г. до окончания срока соблюдения режима самоизоляции, определенного решением о продлении срока действия ограничительных мер субъектами РФ</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pPr>
            <w:r>
              <w:rPr>
                <w:b/>
                <w:i/>
              </w:rPr>
              <w:t xml:space="preserve">Внимание! Для </w:t>
            </w:r>
            <w:hyperlink r:id="rId558">
              <w:r>
                <w:rPr>
                  <w:b/>
                  <w:i/>
                  <w:color w:val="0000FF"/>
                </w:rPr>
                <w:t>субъектов</w:t>
              </w:r>
            </w:hyperlink>
            <w:r>
              <w:rPr>
                <w:b/>
                <w:i/>
              </w:rPr>
              <w:t xml:space="preserve"> МСП, которые включены в</w:t>
            </w:r>
            <w:r>
              <w:t xml:space="preserve"> </w:t>
            </w:r>
            <w:hyperlink r:id="rId559">
              <w:r>
                <w:rPr>
                  <w:i/>
                  <w:color w:val="0000FF"/>
                </w:rPr>
                <w:t>реестр</w:t>
              </w:r>
            </w:hyperlink>
            <w:r>
              <w:t xml:space="preserve"> </w:t>
            </w:r>
            <w:r>
              <w:rPr>
                <w:b/>
                <w:i/>
              </w:rPr>
              <w:t xml:space="preserve">МСП и ведут деятельность в пострадавших </w:t>
            </w:r>
            <w:hyperlink r:id="rId560">
              <w:r>
                <w:rPr>
                  <w:b/>
                  <w:i/>
                  <w:color w:val="0000FF"/>
                </w:rPr>
                <w:t>отраслях</w:t>
              </w:r>
            </w:hyperlink>
            <w:r>
              <w:rPr>
                <w:b/>
                <w:i/>
              </w:rPr>
              <w:t>,</w:t>
            </w:r>
            <w:r>
              <w:t xml:space="preserve"> с</w:t>
            </w:r>
            <w:r>
              <w:rPr>
                <w:b/>
                <w:i/>
              </w:rPr>
              <w:t xml:space="preserve">рок уплаты перенесен на </w:t>
            </w:r>
            <w:hyperlink r:id="rId561">
              <w:r>
                <w:rPr>
                  <w:b/>
                  <w:i/>
                  <w:color w:val="0000FF"/>
                </w:rPr>
                <w:t>6 месяцев</w:t>
              </w:r>
            </w:hyperlink>
            <w:r>
              <w:t xml:space="preserve"> - </w:t>
            </w:r>
            <w:r>
              <w:rPr>
                <w:i/>
              </w:rPr>
              <w:t>уплата по 1/12 ежемесячно (первый платеж приходится на 2021 г.) сроки уплаты в 2021 г. будут представлены в Календаре за 2021 г., в т.ч. для срока уплаты перенесенного</w:t>
            </w:r>
            <w:r>
              <w:t xml:space="preserve">  </w:t>
            </w:r>
            <w:r>
              <w:rPr>
                <w:b/>
                <w:i/>
              </w:rPr>
              <w:t>на 9 месяцев.</w:t>
            </w:r>
          </w:p>
          <w:p w:rsidR="00CF0ABA" w:rsidRDefault="00CF0ABA">
            <w:pPr>
              <w:pStyle w:val="ConsPlusNormal"/>
            </w:pPr>
          </w:p>
          <w:p w:rsidR="00CF0ABA" w:rsidRDefault="00CF0ABA">
            <w:pPr>
              <w:pStyle w:val="ConsPlusNormal"/>
              <w:outlineLvl w:val="2"/>
            </w:pPr>
            <w:bookmarkStart w:id="151" w:name="P1792"/>
            <w:bookmarkEnd w:id="151"/>
            <w:r>
              <w:t>Уплата платежа по дополнительным взносам на накопительную пенсию и взносам работодателя</w:t>
            </w:r>
          </w:p>
          <w:p w:rsidR="00CF0ABA" w:rsidRDefault="00CF0ABA">
            <w:pPr>
              <w:pStyle w:val="ConsPlusNormal"/>
            </w:pPr>
            <w:r>
              <w:t>за май 2020 г.</w:t>
            </w:r>
          </w:p>
        </w:tc>
        <w:tc>
          <w:tcPr>
            <w:tcW w:w="3969" w:type="dxa"/>
          </w:tcPr>
          <w:p w:rsidR="00CF0ABA" w:rsidRDefault="008A154A">
            <w:pPr>
              <w:pStyle w:val="ConsPlusNormal"/>
            </w:pPr>
            <w:hyperlink r:id="rId562">
              <w:r w:rsidR="00CF0ABA">
                <w:rPr>
                  <w:color w:val="0000FF"/>
                </w:rPr>
                <w:t>Работодатели</w:t>
              </w:r>
            </w:hyperlink>
          </w:p>
        </w:tc>
        <w:tc>
          <w:tcPr>
            <w:tcW w:w="1757" w:type="dxa"/>
          </w:tcPr>
          <w:p w:rsidR="00CF0ABA" w:rsidRDefault="008A154A">
            <w:pPr>
              <w:pStyle w:val="ConsPlusNormal"/>
            </w:pPr>
            <w:hyperlink r:id="rId563">
              <w:r w:rsidR="00CF0ABA">
                <w:rPr>
                  <w:color w:val="0000FF"/>
                </w:rPr>
                <w:t>Бюджет</w:t>
              </w:r>
            </w:hyperlink>
            <w:r w:rsidR="00CF0ABA">
              <w:t xml:space="preserve"> ПФР</w:t>
            </w:r>
          </w:p>
        </w:tc>
      </w:tr>
      <w:bookmarkStart w:id="152" w:name="P1796"/>
      <w:bookmarkEnd w:id="152"/>
      <w:tr w:rsidR="00CF0ABA">
        <w:tc>
          <w:tcPr>
            <w:tcW w:w="4479" w:type="dxa"/>
          </w:tcPr>
          <w:p w:rsidR="00CF0ABA" w:rsidRDefault="00CF0ABA">
            <w:pPr>
              <w:pStyle w:val="ConsPlusNormal"/>
              <w:outlineLvl w:val="2"/>
            </w:pPr>
            <w:r>
              <w:fldChar w:fldCharType="begin"/>
            </w:r>
            <w:r>
              <w:instrText xml:space="preserve"> HYPERLINK "https://login.consultant.ru/link/?req=doc&amp;base=LAW&amp;n=351235&amp;dst=194" \h </w:instrText>
            </w:r>
            <w:r>
              <w:fldChar w:fldCharType="separate"/>
            </w:r>
            <w:r>
              <w:rPr>
                <w:color w:val="0000FF"/>
              </w:rPr>
              <w:t>Представление</w:t>
            </w:r>
            <w:r>
              <w:rPr>
                <w:color w:val="0000FF"/>
              </w:rPr>
              <w:fldChar w:fldCharType="end"/>
            </w:r>
            <w:r>
              <w:t xml:space="preserve"> в территориальный орган ПФ РФ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CF0ABA" w:rsidRDefault="00CF0ABA">
            <w:pPr>
              <w:pStyle w:val="ConsPlusNormal"/>
            </w:pPr>
            <w:r>
              <w:t>1) страховой номер индивидуального лицевого счета;</w:t>
            </w:r>
          </w:p>
          <w:p w:rsidR="00CF0ABA" w:rsidRDefault="00CF0ABA">
            <w:pPr>
              <w:pStyle w:val="ConsPlusNormal"/>
            </w:pPr>
            <w:r>
              <w:t>2) фамилия, имя и отчество;</w:t>
            </w:r>
          </w:p>
          <w:p w:rsidR="00CF0ABA" w:rsidRDefault="00CF0ABA">
            <w:pPr>
              <w:pStyle w:val="ConsPlusNormal"/>
            </w:pPr>
            <w:r>
              <w:t>3) ИНН</w:t>
            </w:r>
          </w:p>
          <w:p w:rsidR="00CF0ABA" w:rsidRDefault="00CF0ABA">
            <w:pPr>
              <w:pStyle w:val="ConsPlusNormal"/>
            </w:pPr>
            <w:r>
              <w:t>за май 2020 г.</w:t>
            </w:r>
          </w:p>
          <w:p w:rsidR="00CF0ABA" w:rsidRDefault="008A154A">
            <w:pPr>
              <w:pStyle w:val="ConsPlusNormal"/>
            </w:pPr>
            <w:hyperlink r:id="rId564">
              <w:r w:rsidR="00CF0ABA">
                <w:rPr>
                  <w:color w:val="0000FF"/>
                </w:rPr>
                <w:t>Форма СЗВ-М</w:t>
              </w:r>
            </w:hyperlink>
            <w:r w:rsidR="00CF0ABA">
              <w:t xml:space="preserve"> утверждена </w:t>
            </w:r>
            <w:hyperlink r:id="rId565">
              <w:r w:rsidR="00CF0ABA">
                <w:rPr>
                  <w:color w:val="0000FF"/>
                </w:rPr>
                <w:t>Постановлением</w:t>
              </w:r>
            </w:hyperlink>
            <w:r w:rsidR="00CF0ABA">
              <w:t xml:space="preserve"> Правления ПФ РФ от 01.02.2016 N 83п.</w:t>
            </w:r>
          </w:p>
          <w:p w:rsidR="00CF0ABA" w:rsidRDefault="008A154A">
            <w:pPr>
              <w:pStyle w:val="ConsPlusNormal"/>
            </w:pPr>
            <w:hyperlink r:id="rId566">
              <w:r w:rsidR="00CF0ABA">
                <w:rPr>
                  <w:color w:val="0000FF"/>
                </w:rPr>
                <w:t>Формат</w:t>
              </w:r>
            </w:hyperlink>
            <w:r w:rsidR="00CF0ABA">
              <w:t xml:space="preserve"> в форме электронного документа утвержден </w:t>
            </w:r>
            <w:hyperlink r:id="rId567">
              <w:r w:rsidR="00CF0ABA">
                <w:rPr>
                  <w:color w:val="0000FF"/>
                </w:rPr>
                <w:t>Постановлением</w:t>
              </w:r>
            </w:hyperlink>
            <w:r w:rsidR="00CF0ABA">
              <w:t xml:space="preserve"> Правления ПФ РФ от 07.12.2016 N 1077п.</w:t>
            </w:r>
          </w:p>
          <w:p w:rsidR="00CF0ABA" w:rsidRDefault="00CF0ABA">
            <w:pPr>
              <w:pStyle w:val="ConsPlusNormal"/>
            </w:pPr>
            <w:r>
              <w:t xml:space="preserve">См. </w:t>
            </w:r>
            <w:hyperlink r:id="rId568">
              <w:r>
                <w:rPr>
                  <w:color w:val="0000FF"/>
                </w:rPr>
                <w:t>также</w:t>
              </w:r>
            </w:hyperlink>
          </w:p>
        </w:tc>
        <w:tc>
          <w:tcPr>
            <w:tcW w:w="3969" w:type="dxa"/>
          </w:tcPr>
          <w:p w:rsidR="00CF0ABA" w:rsidRDefault="008A154A">
            <w:pPr>
              <w:pStyle w:val="ConsPlusNormal"/>
            </w:pPr>
            <w:hyperlink r:id="rId569">
              <w:r w:rsidR="00CF0ABA">
                <w:rPr>
                  <w:color w:val="0000FF"/>
                </w:rPr>
                <w:t>Страхователи</w:t>
              </w:r>
            </w:hyperlink>
            <w:r w:rsidR="00CF0ABA">
              <w:t xml:space="preserve"> по индивидуальному (персонифицированному) учету</w:t>
            </w:r>
          </w:p>
        </w:tc>
        <w:tc>
          <w:tcPr>
            <w:tcW w:w="1757" w:type="dxa"/>
          </w:tcPr>
          <w:p w:rsidR="00CF0ABA" w:rsidRDefault="00CF0ABA">
            <w:pPr>
              <w:pStyle w:val="ConsPlusNormal"/>
            </w:pPr>
            <w:r>
              <w:t xml:space="preserve">ТО ПФР по </w:t>
            </w:r>
            <w:hyperlink r:id="rId570">
              <w:r>
                <w:rPr>
                  <w:color w:val="0000FF"/>
                </w:rPr>
                <w:t>месту</w:t>
              </w:r>
            </w:hyperlink>
            <w:r>
              <w:t xml:space="preserve"> регистрации страхователя</w:t>
            </w:r>
          </w:p>
        </w:tc>
      </w:tr>
      <w:bookmarkStart w:id="153" w:name="P1806"/>
      <w:bookmarkEnd w:id="153"/>
      <w:tr w:rsidR="00CF0ABA">
        <w:tc>
          <w:tcPr>
            <w:tcW w:w="4479" w:type="dxa"/>
          </w:tcPr>
          <w:p w:rsidR="00CF0ABA" w:rsidRDefault="00CF0ABA">
            <w:pPr>
              <w:pStyle w:val="ConsPlusNormal"/>
              <w:jc w:val="both"/>
              <w:outlineLvl w:val="2"/>
            </w:pPr>
            <w:r>
              <w:fldChar w:fldCharType="begin"/>
            </w:r>
            <w:r>
              <w:instrText xml:space="preserve"> HYPERLINK "https://login.consultant.ru/link/?req=doc&amp;base=LAW&amp;n=351421&amp;dst=100007" \h </w:instrText>
            </w:r>
            <w:r>
              <w:fldChar w:fldCharType="separate"/>
            </w:r>
            <w:r>
              <w:rPr>
                <w:color w:val="0000FF"/>
              </w:rPr>
              <w:t>Представление</w:t>
            </w:r>
            <w:r>
              <w:rPr>
                <w:color w:val="0000FF"/>
              </w:rPr>
              <w:fldChar w:fldCharType="end"/>
            </w:r>
            <w:r>
              <w:t xml:space="preserve"> о работающих у страхователя зарегистрированных лицах в случаях:</w:t>
            </w:r>
          </w:p>
          <w:p w:rsidR="00CF0ABA" w:rsidRDefault="00CF0ABA">
            <w:pPr>
              <w:pStyle w:val="ConsPlusNormal"/>
              <w:ind w:firstLine="540"/>
              <w:jc w:val="both"/>
            </w:pPr>
            <w:r>
              <w:t xml:space="preserve">- перевода на другую постоянную работу и подачи зарегистрированными лицами заявлений о продолжении ведения страхователем трудовых книжек в соответствии со </w:t>
            </w:r>
            <w:hyperlink r:id="rId571">
              <w:r>
                <w:rPr>
                  <w:color w:val="0000FF"/>
                </w:rPr>
                <w:t>ст. 66</w:t>
              </w:r>
            </w:hyperlink>
            <w:r>
              <w:t xml:space="preserve"> ТК РФ либо о предоставлении страхователем зарегистрированным лицам сведений о трудовой деятельности в соответствии со </w:t>
            </w:r>
            <w:hyperlink r:id="rId572">
              <w:r>
                <w:rPr>
                  <w:color w:val="0000FF"/>
                </w:rPr>
                <w:t>ст. 66.1</w:t>
              </w:r>
            </w:hyperlink>
            <w:r>
              <w:t xml:space="preserve"> ТК РФ следующие сведения:</w:t>
            </w:r>
          </w:p>
          <w:p w:rsidR="00CF0ABA" w:rsidRDefault="00CF0ABA">
            <w:pPr>
              <w:pStyle w:val="ConsPlusNormal"/>
              <w:jc w:val="both"/>
            </w:pPr>
            <w:r>
              <w:t>1) страховой номер индивидуального лицевого счета;</w:t>
            </w:r>
          </w:p>
          <w:p w:rsidR="00CF0ABA" w:rsidRDefault="00CF0ABA">
            <w:pPr>
              <w:pStyle w:val="ConsPlusNormal"/>
              <w:jc w:val="both"/>
            </w:pPr>
            <w:r>
              <w:t>2) фамилию, имя, отчество;</w:t>
            </w:r>
          </w:p>
          <w:p w:rsidR="00CF0ABA" w:rsidRDefault="00CF0ABA">
            <w:pPr>
              <w:pStyle w:val="ConsPlusNormal"/>
              <w:jc w:val="both"/>
            </w:pPr>
            <w:r>
              <w:t xml:space="preserve">3) сведения о трудовой деятельности, предусмотренные </w:t>
            </w:r>
            <w:hyperlink r:id="rId573">
              <w:r>
                <w:rPr>
                  <w:color w:val="0000FF"/>
                </w:rPr>
                <w:t>п. 2.1 ст. 6</w:t>
              </w:r>
            </w:hyperlink>
            <w:r>
              <w:t xml:space="preserve"> Федерального закона от 01.04.1996 N 27-ФЗ;</w:t>
            </w:r>
          </w:p>
          <w:p w:rsidR="00CF0ABA" w:rsidRDefault="00CF0ABA">
            <w:pPr>
              <w:pStyle w:val="ConsPlusNormal"/>
              <w:jc w:val="both"/>
            </w:pPr>
            <w:r>
              <w:t xml:space="preserve">4) при представлении указанных сведений </w:t>
            </w:r>
            <w:hyperlink r:id="rId574">
              <w:r>
                <w:rPr>
                  <w:color w:val="0000FF"/>
                </w:rPr>
                <w:t>впервые</w:t>
              </w:r>
            </w:hyperlink>
            <w:r>
              <w:t xml:space="preserve"> в отношении зарегистрированного лица страхователь одновременно представляет сведения о его трудовой деятельности по состоянию на 01.01.2020 у данного страхователя</w:t>
            </w:r>
          </w:p>
          <w:p w:rsidR="00CF0ABA" w:rsidRDefault="00CF0ABA">
            <w:pPr>
              <w:pStyle w:val="ConsPlusNormal"/>
              <w:jc w:val="both"/>
            </w:pPr>
            <w:r>
              <w:t>за май 2020 г.</w:t>
            </w:r>
          </w:p>
          <w:p w:rsidR="00CF0ABA" w:rsidRDefault="008A154A">
            <w:pPr>
              <w:pStyle w:val="ConsPlusNormal"/>
              <w:jc w:val="both"/>
            </w:pPr>
            <w:hyperlink r:id="rId575">
              <w:r w:rsidR="00CF0ABA">
                <w:rPr>
                  <w:color w:val="0000FF"/>
                </w:rPr>
                <w:t>Форма СЗВ-ТД</w:t>
              </w:r>
            </w:hyperlink>
            <w:r w:rsidR="00CF0ABA">
              <w:t xml:space="preserve">, </w:t>
            </w:r>
            <w:hyperlink r:id="rId576">
              <w:r w:rsidR="00CF0ABA">
                <w:rPr>
                  <w:color w:val="0000FF"/>
                </w:rPr>
                <w:t>порядок</w:t>
              </w:r>
            </w:hyperlink>
            <w:r w:rsidR="00CF0ABA">
              <w:t xml:space="preserve"> заполнения, </w:t>
            </w:r>
            <w:hyperlink r:id="rId577">
              <w:r w:rsidR="00CF0ABA">
                <w:rPr>
                  <w:color w:val="0000FF"/>
                </w:rPr>
                <w:t>формат</w:t>
              </w:r>
            </w:hyperlink>
            <w:r w:rsidR="00CF0ABA">
              <w:t xml:space="preserve"> представления в </w:t>
            </w:r>
            <w:proofErr w:type="spellStart"/>
            <w:r w:rsidR="00CF0ABA">
              <w:t>в</w:t>
            </w:r>
            <w:proofErr w:type="spellEnd"/>
            <w:r w:rsidR="00CF0ABA">
              <w:t xml:space="preserve"> электронном виде утверждены </w:t>
            </w:r>
            <w:hyperlink r:id="rId578">
              <w:r w:rsidR="00CF0ABA">
                <w:rPr>
                  <w:color w:val="0000FF"/>
                </w:rPr>
                <w:t>Постановлением</w:t>
              </w:r>
            </w:hyperlink>
            <w:r w:rsidR="00CF0ABA">
              <w:t xml:space="preserve"> Правления ПФ РФ от 25.12.2019 N 730п.</w:t>
            </w:r>
          </w:p>
          <w:p w:rsidR="00CF0ABA" w:rsidRDefault="00CF0ABA">
            <w:pPr>
              <w:pStyle w:val="ConsPlusNormal"/>
            </w:pPr>
            <w:r>
              <w:t xml:space="preserve">См. </w:t>
            </w:r>
            <w:hyperlink r:id="rId579">
              <w:r>
                <w:rPr>
                  <w:color w:val="0000FF"/>
                </w:rPr>
                <w:t>информацию</w:t>
              </w:r>
            </w:hyperlink>
            <w:r>
              <w:t xml:space="preserve">  ПФ РФ "Электронная трудовая книжка (ЭТК)".</w:t>
            </w:r>
          </w:p>
          <w:p w:rsidR="00CF0ABA" w:rsidRDefault="00CF0ABA">
            <w:pPr>
              <w:pStyle w:val="ConsPlusNormal"/>
              <w:jc w:val="both"/>
            </w:pPr>
            <w:r>
              <w:t xml:space="preserve">См. </w:t>
            </w:r>
            <w:hyperlink r:id="rId580">
              <w:r>
                <w:rPr>
                  <w:color w:val="0000FF"/>
                </w:rPr>
                <w:t>также</w:t>
              </w:r>
            </w:hyperlink>
          </w:p>
        </w:tc>
        <w:tc>
          <w:tcPr>
            <w:tcW w:w="3969" w:type="dxa"/>
          </w:tcPr>
          <w:p w:rsidR="00CF0ABA" w:rsidRDefault="008A154A">
            <w:pPr>
              <w:pStyle w:val="ConsPlusNormal"/>
            </w:pPr>
            <w:hyperlink r:id="rId581">
              <w:r w:rsidR="00CF0ABA">
                <w:rPr>
                  <w:color w:val="0000FF"/>
                </w:rPr>
                <w:t>Страхователи</w:t>
              </w:r>
            </w:hyperlink>
            <w:r w:rsidR="00CF0ABA">
              <w:t xml:space="preserve"> (</w:t>
            </w:r>
            <w:hyperlink r:id="rId582">
              <w:r w:rsidR="00CF0ABA">
                <w:rPr>
                  <w:color w:val="0000FF"/>
                </w:rPr>
                <w:t>работодатели</w:t>
              </w:r>
            </w:hyperlink>
            <w:r w:rsidR="00CF0ABA">
              <w:t>) по индивидуальному (персонифицированному) учету</w:t>
            </w:r>
          </w:p>
        </w:tc>
        <w:tc>
          <w:tcPr>
            <w:tcW w:w="1757" w:type="dxa"/>
          </w:tcPr>
          <w:p w:rsidR="00CF0ABA" w:rsidRDefault="00CF0ABA">
            <w:pPr>
              <w:pStyle w:val="ConsPlusNormal"/>
            </w:pPr>
            <w:r>
              <w:t>Органы ПФ РФ по месту регистрации страхователя</w:t>
            </w:r>
          </w:p>
        </w:tc>
      </w:tr>
      <w:tr w:rsidR="00CF0ABA">
        <w:tc>
          <w:tcPr>
            <w:tcW w:w="4479" w:type="dxa"/>
          </w:tcPr>
          <w:p w:rsidR="00CF0ABA" w:rsidRDefault="00CF0ABA">
            <w:pPr>
              <w:pStyle w:val="ConsPlusNormal"/>
              <w:outlineLvl w:val="2"/>
            </w:pPr>
            <w:bookmarkStart w:id="154" w:name="P1818"/>
            <w:bookmarkEnd w:id="154"/>
            <w:r>
              <w:t xml:space="preserve">Сведения о численности и заработной плате работников (форма N </w:t>
            </w:r>
            <w:hyperlink r:id="rId583">
              <w:r>
                <w:rPr>
                  <w:color w:val="0000FF"/>
                </w:rPr>
                <w:t>П-4</w:t>
              </w:r>
            </w:hyperlink>
            <w:r>
              <w:t>)</w:t>
            </w:r>
          </w:p>
          <w:p w:rsidR="00CF0ABA" w:rsidRDefault="00CF0ABA">
            <w:pPr>
              <w:pStyle w:val="ConsPlusNormal"/>
            </w:pPr>
            <w:r>
              <w:t xml:space="preserve">за </w:t>
            </w:r>
            <w:hyperlink r:id="rId584">
              <w:r>
                <w:rPr>
                  <w:color w:val="0000FF"/>
                </w:rPr>
                <w:t>май</w:t>
              </w:r>
            </w:hyperlink>
            <w:r>
              <w:t xml:space="preserve"> 2020 г.</w:t>
            </w:r>
          </w:p>
          <w:p w:rsidR="00CF0ABA" w:rsidRDefault="008A154A">
            <w:pPr>
              <w:pStyle w:val="ConsPlusNormal"/>
            </w:pPr>
            <w:hyperlink r:id="rId585">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организаций, у которых средняя численность работников в течение 2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CF0ABA" w:rsidRDefault="00CF0ABA">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CF0ABA" w:rsidRDefault="00CF0ABA">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CF0ABA" w:rsidRDefault="00CF0ABA">
            <w:pPr>
              <w:pStyle w:val="ConsPlusNormal"/>
            </w:pPr>
            <w:r>
              <w:t>ТО Росстата</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55" w:name="P1827"/>
            <w:bookmarkEnd w:id="155"/>
            <w:r>
              <w:t>Временный порядок дистанционного оформления больничных для работающих граждан 65 лет и старше продлен единовременно на период с 15 июня 2020 г. до окончания срока соблюдения режима самоизоляции, определенного решением о продлении срока действия ограничительных мер субъектами РФ</w:t>
            </w:r>
          </w:p>
        </w:tc>
        <w:tc>
          <w:tcPr>
            <w:tcW w:w="7087" w:type="dxa"/>
            <w:tcBorders>
              <w:top w:val="single" w:sz="4" w:space="0" w:color="auto"/>
              <w:bottom w:val="single" w:sz="4" w:space="0" w:color="auto"/>
            </w:tcBorders>
          </w:tcPr>
          <w:p w:rsidR="00CF0ABA" w:rsidRDefault="00CF0ABA">
            <w:pPr>
              <w:pStyle w:val="ConsPlusNormal"/>
              <w:ind w:firstLine="283"/>
              <w:jc w:val="both"/>
            </w:pPr>
            <w:r>
              <w:t xml:space="preserve">Временный порядок дистанционного оформления больничных для работающих граждан 65 лет и старше продлен единовременно на период </w:t>
            </w:r>
            <w:hyperlink r:id="rId586">
              <w:r>
                <w:rPr>
                  <w:color w:val="0000FF"/>
                </w:rPr>
                <w:t>с 15 июня 2020 г. до окончания срока</w:t>
              </w:r>
            </w:hyperlink>
            <w:r>
              <w:t xml:space="preserve"> соблюдения режима самоизоляции лицами в возрасте 65 лет и старше, определенного решением о продлении срока действия ограничительных мер, указанным в </w:t>
            </w:r>
            <w:hyperlink r:id="rId587">
              <w:r>
                <w:rPr>
                  <w:color w:val="0000FF"/>
                </w:rPr>
                <w:t>п. 2(1)</w:t>
              </w:r>
            </w:hyperlink>
            <w:r>
              <w:t xml:space="preserve"> Временных правил.</w:t>
            </w:r>
          </w:p>
          <w:p w:rsidR="00CF0ABA" w:rsidRDefault="00CF0ABA">
            <w:pPr>
              <w:pStyle w:val="ConsPlusNormal"/>
              <w:ind w:firstLine="283"/>
              <w:jc w:val="both"/>
            </w:pPr>
            <w:r>
              <w:t xml:space="preserve">См. </w:t>
            </w:r>
            <w:hyperlink r:id="rId588">
              <w:r>
                <w:rPr>
                  <w:color w:val="0000FF"/>
                </w:rPr>
                <w:t>памятку</w:t>
              </w:r>
            </w:hyperlink>
            <w:r>
              <w:t xml:space="preserve"> ФСС РФ "Работодателю (страхователю), с которым в трудовых отношениях состоят лица возраста 65 лет и старше".</w:t>
            </w:r>
          </w:p>
          <w:p w:rsidR="00CF0ABA" w:rsidRDefault="00CF0ABA">
            <w:pPr>
              <w:pStyle w:val="ConsPlusNormal"/>
              <w:ind w:firstLine="540"/>
              <w:jc w:val="both"/>
            </w:pPr>
            <w:r>
              <w:rPr>
                <w:b/>
                <w:i/>
              </w:rPr>
              <w:t xml:space="preserve">Внимание! На сайте ФСС РФ размещены решения субъектов </w:t>
            </w:r>
            <w:proofErr w:type="gramStart"/>
            <w:r>
              <w:rPr>
                <w:b/>
                <w:i/>
              </w:rPr>
              <w:t>РФ</w:t>
            </w:r>
            <w:proofErr w:type="gramEnd"/>
            <w:r>
              <w:rPr>
                <w:b/>
                <w:i/>
              </w:rPr>
              <w:t xml:space="preserve"> направленные на обеспечение санитарно-эпидемиологического благополучия населения в части необходимости соблюдения режима самоизоляции в возрасте 65 лет и старше. Временные правила оформления больничного листа для людей 65 лет и старше с 15 июня (</w:t>
            </w:r>
            <w:hyperlink r:id="rId589">
              <w:r>
                <w:rPr>
                  <w:b/>
                  <w:i/>
                  <w:color w:val="0000FF"/>
                </w:rPr>
                <w:t>fss.ru/ru/</w:t>
              </w:r>
              <w:proofErr w:type="spellStart"/>
              <w:r>
                <w:rPr>
                  <w:b/>
                  <w:i/>
                  <w:color w:val="0000FF"/>
                </w:rPr>
                <w:t>fund</w:t>
              </w:r>
              <w:proofErr w:type="spellEnd"/>
              <w:r>
                <w:rPr>
                  <w:b/>
                  <w:i/>
                  <w:color w:val="0000FF"/>
                </w:rPr>
                <w:t>/</w:t>
              </w:r>
              <w:proofErr w:type="spellStart"/>
              <w:r>
                <w:rPr>
                  <w:b/>
                  <w:i/>
                  <w:color w:val="0000FF"/>
                </w:rPr>
                <w:t>disabilitylist</w:t>
              </w:r>
              <w:proofErr w:type="spellEnd"/>
              <w:r>
                <w:rPr>
                  <w:b/>
                  <w:i/>
                  <w:color w:val="0000FF"/>
                </w:rPr>
                <w:t>/501923/503049.shtml</w:t>
              </w:r>
            </w:hyperlink>
            <w:r>
              <w:rPr>
                <w:b/>
                <w:i/>
              </w:rPr>
              <w:t>)</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56" w:name="P1832"/>
      <w:bookmarkEnd w:id="156"/>
      <w:r>
        <w:t>16 ИЮНЯ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tblGrid>
      <w:tr w:rsidR="00CF0ABA">
        <w:tc>
          <w:tcPr>
            <w:tcW w:w="6406" w:type="dxa"/>
            <w:tcBorders>
              <w:top w:val="nil"/>
              <w:left w:val="nil"/>
              <w:bottom w:val="nil"/>
              <w:right w:val="nil"/>
            </w:tcBorders>
          </w:tcPr>
          <w:p w:rsidR="00CF0ABA" w:rsidRDefault="00CF0ABA">
            <w:pPr>
              <w:pStyle w:val="ConsPlusNormal"/>
              <w:jc w:val="both"/>
            </w:pPr>
            <w:r>
              <w:t xml:space="preserve">- </w:t>
            </w:r>
            <w:hyperlink w:anchor="P1838">
              <w:r>
                <w:rPr>
                  <w:color w:val="0000FF"/>
                </w:rPr>
                <w:t>порядок</w:t>
              </w:r>
            </w:hyperlink>
            <w:r>
              <w:t xml:space="preserve"> привлечения работодателями для работы иностранцев в период с 16 июня по 15 сентября 2020 г. включительно;</w:t>
            </w:r>
          </w:p>
          <w:p w:rsidR="00CF0ABA" w:rsidRDefault="00CF0ABA">
            <w:pPr>
              <w:pStyle w:val="ConsPlusNormal"/>
              <w:jc w:val="both"/>
            </w:pPr>
            <w:r>
              <w:t xml:space="preserve">- </w:t>
            </w:r>
            <w:hyperlink w:anchor="P1844">
              <w:r>
                <w:rPr>
                  <w:color w:val="0000FF"/>
                </w:rPr>
                <w:t>особенности</w:t>
              </w:r>
            </w:hyperlink>
            <w:r>
              <w:t xml:space="preserve"> применения в 2020 г. разрешительных режимов обучения по охране труда, предусмотренных ТК РФ;</w:t>
            </w:r>
          </w:p>
          <w:p w:rsidR="00CF0ABA" w:rsidRDefault="00CF0ABA">
            <w:pPr>
              <w:pStyle w:val="ConsPlusNormal"/>
              <w:jc w:val="both"/>
            </w:pPr>
            <w:r>
              <w:t xml:space="preserve">- </w:t>
            </w:r>
            <w:hyperlink w:anchor="P1850">
              <w:r>
                <w:rPr>
                  <w:color w:val="0000FF"/>
                </w:rPr>
                <w:t>особенности</w:t>
              </w:r>
            </w:hyperlink>
            <w:r>
              <w:t xml:space="preserve"> применения в 2020 г. разрешительных режимов, предусмотренных Федеральным законом "О специальной оценки условий труда"</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Pr>
          <w:p w:rsidR="00CF0ABA" w:rsidRDefault="00CF0ABA">
            <w:pPr>
              <w:pStyle w:val="ConsPlusNormal"/>
              <w:outlineLvl w:val="2"/>
            </w:pPr>
            <w:bookmarkStart w:id="157" w:name="P1838"/>
            <w:bookmarkEnd w:id="157"/>
            <w:r>
              <w:t>Порядок привлечения работодателями для работы иностранцев в период с 16 июня по 15 сентября 2020 г. включительно</w:t>
            </w:r>
          </w:p>
        </w:tc>
        <w:tc>
          <w:tcPr>
            <w:tcW w:w="7087" w:type="dxa"/>
          </w:tcPr>
          <w:p w:rsidR="00CF0ABA" w:rsidRDefault="00CF0ABA">
            <w:pPr>
              <w:pStyle w:val="ConsPlusNormal"/>
              <w:ind w:firstLine="283"/>
              <w:jc w:val="both"/>
            </w:pPr>
            <w:r>
              <w:rPr>
                <w:b/>
                <w:i/>
              </w:rPr>
              <w:t xml:space="preserve">Внимание! Срок применения порядка </w:t>
            </w:r>
            <w:hyperlink r:id="rId590">
              <w:r>
                <w:rPr>
                  <w:b/>
                  <w:i/>
                  <w:color w:val="0000FF"/>
                </w:rPr>
                <w:t>продлен</w:t>
              </w:r>
            </w:hyperlink>
            <w:r>
              <w:t xml:space="preserve"> по </w:t>
            </w:r>
            <w:r>
              <w:rPr>
                <w:b/>
                <w:i/>
              </w:rPr>
              <w:t>15 июля 2021 г. включительно</w:t>
            </w:r>
            <w:r>
              <w:t>.</w:t>
            </w:r>
          </w:p>
          <w:p w:rsidR="00CF0ABA" w:rsidRDefault="00CF0ABA">
            <w:pPr>
              <w:pStyle w:val="ConsPlusNormal"/>
              <w:ind w:firstLine="283"/>
              <w:jc w:val="both"/>
            </w:pPr>
            <w:r>
              <w:rPr>
                <w:b/>
                <w:i/>
              </w:rPr>
              <w:t xml:space="preserve">Внимание! Срок применения порядка </w:t>
            </w:r>
            <w:hyperlink r:id="rId591">
              <w:r>
                <w:rPr>
                  <w:b/>
                  <w:i/>
                  <w:color w:val="0000FF"/>
                </w:rPr>
                <w:t>продлен</w:t>
              </w:r>
            </w:hyperlink>
            <w:r>
              <w:rPr>
                <w:b/>
                <w:i/>
              </w:rPr>
              <w:t xml:space="preserve"> по 15 декабря 2020 г. включительно.</w:t>
            </w:r>
          </w:p>
          <w:p w:rsidR="00CF0ABA" w:rsidRDefault="00CF0ABA">
            <w:pPr>
              <w:pStyle w:val="ConsPlusNormal"/>
              <w:ind w:firstLine="283"/>
              <w:jc w:val="both"/>
            </w:pPr>
            <w:r>
              <w:t xml:space="preserve">В период </w:t>
            </w:r>
            <w:hyperlink r:id="rId592">
              <w:r>
                <w:rPr>
                  <w:color w:val="0000FF"/>
                </w:rPr>
                <w:t>с 16 июня по 15 сентября 2020 г. включительно</w:t>
              </w:r>
            </w:hyperlink>
            <w:r>
              <w:t xml:space="preserve"> </w:t>
            </w:r>
            <w:r>
              <w:rPr>
                <w:b/>
                <w:i/>
              </w:rPr>
              <w:t>работодатели, заказчики работ (услуг)</w:t>
            </w:r>
            <w:r>
              <w:t xml:space="preserve">, получившие в установленном порядке разрешение на привлечение и использование иностранных работников, при условии выполнения установленных ограничений и иных мер, направленных на обеспечение санитарно-эпидемиологического благополучия населения, </w:t>
            </w:r>
            <w:r>
              <w:rPr>
                <w:b/>
                <w:i/>
              </w:rPr>
              <w:t xml:space="preserve">вправе </w:t>
            </w:r>
            <w:hyperlink r:id="rId593">
              <w:r>
                <w:rPr>
                  <w:b/>
                  <w:i/>
                  <w:color w:val="0000FF"/>
                </w:rPr>
                <w:t>обратиться</w:t>
              </w:r>
            </w:hyperlink>
            <w:r>
              <w:rPr>
                <w:b/>
                <w:i/>
              </w:rPr>
              <w:t xml:space="preserve"> с заявлением</w:t>
            </w:r>
            <w:r>
              <w:t xml:space="preserve"> о выдаче (продлении) разрешения на работу иностранному гражданину или лицу без гражданства, прибывшим в РФ в порядке, требующем получения визы.</w:t>
            </w:r>
          </w:p>
          <w:p w:rsidR="00CF0ABA" w:rsidRDefault="00CF0ABA">
            <w:pPr>
              <w:pStyle w:val="ConsPlusNormal"/>
              <w:ind w:firstLine="283"/>
              <w:jc w:val="both"/>
            </w:pPr>
            <w:r>
              <w:t>Такое разрешение выдается (продлевается) без учета требований к заявленной цели визита иностранного гражданина или лица без гражданства на любой срок до 15 сентября 2020 г. включительно.</w:t>
            </w:r>
          </w:p>
          <w:p w:rsidR="00CF0ABA" w:rsidRDefault="00CF0ABA">
            <w:pPr>
              <w:pStyle w:val="ConsPlusNormal"/>
              <w:jc w:val="both"/>
            </w:pPr>
            <w:r>
              <w:t>(</w:t>
            </w:r>
            <w:hyperlink r:id="rId594">
              <w:r>
                <w:rPr>
                  <w:color w:val="0000FF"/>
                </w:rPr>
                <w:t>Указ</w:t>
              </w:r>
            </w:hyperlink>
            <w:r>
              <w:t xml:space="preserve"> Президента РФ от 18.04.2020 N 274)</w:t>
            </w:r>
          </w:p>
        </w:tc>
      </w:tr>
      <w:tr w:rsidR="00CF0ABA">
        <w:tc>
          <w:tcPr>
            <w:tcW w:w="3118" w:type="dxa"/>
          </w:tcPr>
          <w:p w:rsidR="00CF0ABA" w:rsidRDefault="00CF0ABA">
            <w:pPr>
              <w:pStyle w:val="ConsPlusNormal"/>
              <w:outlineLvl w:val="2"/>
            </w:pPr>
            <w:bookmarkStart w:id="158" w:name="P1844"/>
            <w:bookmarkEnd w:id="158"/>
            <w:r>
              <w:t>Особенности применения в 2020 г. разрешительных режимов обучения по охране труда, предусмотренных ТК РФ</w:t>
            </w:r>
          </w:p>
        </w:tc>
        <w:tc>
          <w:tcPr>
            <w:tcW w:w="7087" w:type="dxa"/>
          </w:tcPr>
          <w:p w:rsidR="00CF0ABA" w:rsidRDefault="00CF0ABA">
            <w:pPr>
              <w:pStyle w:val="ConsPlusNormal"/>
              <w:ind w:firstLine="283"/>
              <w:jc w:val="both"/>
            </w:pPr>
            <w:r>
              <w:t xml:space="preserve">1. Обучение по охране труда в обучающих организациях, непосредственно в самой организации и обучение работников рабочих профессий оказанию первой помощи пострадавшим </w:t>
            </w:r>
            <w:r>
              <w:rPr>
                <w:b/>
                <w:i/>
              </w:rPr>
              <w:t xml:space="preserve">проводится </w:t>
            </w:r>
            <w:hyperlink r:id="rId595">
              <w:r>
                <w:rPr>
                  <w:b/>
                  <w:i/>
                  <w:color w:val="0000FF"/>
                </w:rPr>
                <w:t>не позднее 3 месяцев</w:t>
              </w:r>
            </w:hyperlink>
            <w:r>
              <w:t xml:space="preserve"> с даты:</w:t>
            </w:r>
          </w:p>
          <w:p w:rsidR="00CF0ABA" w:rsidRDefault="00CF0ABA">
            <w:pPr>
              <w:pStyle w:val="ConsPlusNormal"/>
              <w:jc w:val="both"/>
            </w:pPr>
            <w:r>
              <w:t>- назначения на соответствующую должность (работу);</w:t>
            </w:r>
          </w:p>
          <w:p w:rsidR="00CF0ABA" w:rsidRDefault="00CF0ABA">
            <w:pPr>
              <w:pStyle w:val="ConsPlusNormal"/>
              <w:jc w:val="both"/>
            </w:pPr>
            <w:r>
              <w:t>- перевода на другую работу, если исполнение трудовых обязанностей на данной работе требует проведения такого обучения.</w:t>
            </w:r>
          </w:p>
          <w:p w:rsidR="00CF0ABA" w:rsidRDefault="00CF0ABA">
            <w:pPr>
              <w:pStyle w:val="ConsPlusNormal"/>
              <w:ind w:firstLine="540"/>
              <w:jc w:val="both"/>
            </w:pPr>
            <w:r>
              <w:t xml:space="preserve">2. Срок обучения по охране труда или проверки знаний требований охраны труда работников организаций, истекающий в период с апреля по сентябрь 2020 г., </w:t>
            </w:r>
            <w:r>
              <w:rPr>
                <w:b/>
                <w:i/>
              </w:rPr>
              <w:t xml:space="preserve">продлевается </w:t>
            </w:r>
            <w:hyperlink r:id="rId596">
              <w:r>
                <w:rPr>
                  <w:b/>
                  <w:i/>
                  <w:color w:val="0000FF"/>
                </w:rPr>
                <w:t>до 1 октября 2020 г</w:t>
              </w:r>
            </w:hyperlink>
            <w:r>
              <w:rPr>
                <w:b/>
                <w:i/>
              </w:rPr>
              <w:t>.</w:t>
            </w:r>
          </w:p>
          <w:p w:rsidR="00CF0ABA" w:rsidRDefault="00CF0ABA">
            <w:pPr>
              <w:pStyle w:val="ConsPlusNormal"/>
              <w:jc w:val="both"/>
            </w:pPr>
            <w:r>
              <w:t>(</w:t>
            </w:r>
            <w:hyperlink r:id="rId597">
              <w:r>
                <w:rPr>
                  <w:color w:val="0000FF"/>
                </w:rPr>
                <w:t>Приложение N 13</w:t>
              </w:r>
            </w:hyperlink>
            <w:r>
              <w:t xml:space="preserve"> к Постановлению Правительства РФ от 03.04.20 N 440)</w:t>
            </w:r>
          </w:p>
        </w:tc>
      </w:tr>
      <w:tr w:rsidR="00CF0ABA">
        <w:tc>
          <w:tcPr>
            <w:tcW w:w="3118" w:type="dxa"/>
          </w:tcPr>
          <w:p w:rsidR="00CF0ABA" w:rsidRDefault="00CF0ABA">
            <w:pPr>
              <w:pStyle w:val="ConsPlusNormal"/>
              <w:outlineLvl w:val="2"/>
            </w:pPr>
            <w:bookmarkStart w:id="159" w:name="P1850"/>
            <w:bookmarkEnd w:id="159"/>
            <w:r>
              <w:t>Особенности применения в 2020 г. разрешительных режимов, предусмотренных Федеральным законом "О специальной оценки условий труда"</w:t>
            </w:r>
          </w:p>
        </w:tc>
        <w:tc>
          <w:tcPr>
            <w:tcW w:w="7087" w:type="dxa"/>
          </w:tcPr>
          <w:p w:rsidR="00CF0ABA" w:rsidRDefault="00CF0ABA">
            <w:pPr>
              <w:pStyle w:val="ConsPlusNormal"/>
              <w:ind w:firstLine="540"/>
              <w:jc w:val="both"/>
            </w:pPr>
            <w:r>
              <w:t xml:space="preserve">1. Срок действия результатов проведения специальной оценки условий труда, истекающий в период с апреля по сентябрь 2020 г., </w:t>
            </w:r>
            <w:r>
              <w:rPr>
                <w:b/>
                <w:i/>
              </w:rPr>
              <w:t xml:space="preserve">продлевается </w:t>
            </w:r>
            <w:hyperlink r:id="rId598">
              <w:r>
                <w:rPr>
                  <w:b/>
                  <w:i/>
                  <w:color w:val="0000FF"/>
                </w:rPr>
                <w:t>до 1 октября 2020 г</w:t>
              </w:r>
            </w:hyperlink>
            <w:r>
              <w:rPr>
                <w:b/>
                <w:i/>
              </w:rPr>
              <w:t>.</w:t>
            </w:r>
          </w:p>
          <w:p w:rsidR="00CF0ABA" w:rsidRDefault="00CF0ABA">
            <w:pPr>
              <w:pStyle w:val="ConsPlusNormal"/>
              <w:ind w:firstLine="540"/>
              <w:jc w:val="both"/>
            </w:pPr>
            <w:r>
              <w:t xml:space="preserve">2. Срок действия выданного сертификата эксперта на право выполнения работ по специальной оценке условий труда </w:t>
            </w:r>
            <w:r>
              <w:rPr>
                <w:b/>
                <w:i/>
              </w:rPr>
              <w:t xml:space="preserve">продлевается на </w:t>
            </w:r>
            <w:hyperlink r:id="rId599">
              <w:r>
                <w:rPr>
                  <w:b/>
                  <w:i/>
                  <w:color w:val="0000FF"/>
                </w:rPr>
                <w:t>6 месяцев</w:t>
              </w:r>
            </w:hyperlink>
            <w:r>
              <w:t xml:space="preserve"> в отношении сертификатов, выданных в период с 20 апреля по 20 сентября 2015 г.</w:t>
            </w:r>
          </w:p>
          <w:p w:rsidR="00CF0ABA" w:rsidRDefault="00CF0ABA">
            <w:pPr>
              <w:pStyle w:val="ConsPlusNormal"/>
              <w:ind w:firstLine="540"/>
              <w:jc w:val="both"/>
            </w:pPr>
            <w:r>
              <w:t>Переоформление выданных сертификатов в связи с продлением срока их действия не осуществляется.</w:t>
            </w:r>
          </w:p>
          <w:p w:rsidR="00CF0ABA" w:rsidRDefault="00CF0ABA">
            <w:pPr>
              <w:pStyle w:val="ConsPlusNormal"/>
              <w:jc w:val="both"/>
            </w:pPr>
            <w:r>
              <w:t>(</w:t>
            </w:r>
            <w:hyperlink r:id="rId600">
              <w:r>
                <w:rPr>
                  <w:color w:val="0000FF"/>
                </w:rPr>
                <w:t>Приложение N 14</w:t>
              </w:r>
            </w:hyperlink>
            <w:r>
              <w:t xml:space="preserve"> к Постановлению Правительства РФ от 03.04.20 N 440)</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60" w:name="P1856"/>
      <w:bookmarkEnd w:id="160"/>
      <w:r>
        <w:t>19 ИЮНЯ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tblGrid>
      <w:tr w:rsidR="00CF0ABA">
        <w:tc>
          <w:tcPr>
            <w:tcW w:w="6406" w:type="dxa"/>
            <w:tcBorders>
              <w:top w:val="nil"/>
              <w:left w:val="nil"/>
              <w:bottom w:val="nil"/>
              <w:right w:val="nil"/>
            </w:tcBorders>
          </w:tcPr>
          <w:p w:rsidR="00CF0ABA" w:rsidRDefault="008A154A">
            <w:pPr>
              <w:pStyle w:val="ConsPlusNormal"/>
              <w:jc w:val="both"/>
            </w:pPr>
            <w:hyperlink w:anchor="P1860">
              <w:r w:rsidR="00CF0ABA">
                <w:rPr>
                  <w:color w:val="0000FF"/>
                </w:rPr>
                <w:t>Электронная форма</w:t>
              </w:r>
            </w:hyperlink>
            <w:r w:rsidR="00CF0ABA">
              <w:t xml:space="preserve"> документов об образовании и (или) о квалификации допускается в случае ЧС, введения режима повышенной готовности</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61" w:name="P1860"/>
            <w:bookmarkEnd w:id="161"/>
            <w:r>
              <w:t>Электронная форма документов об образовании и (или) о квалификации допускается в случае ЧС, введения режима повышенной готовности</w:t>
            </w:r>
          </w:p>
        </w:tc>
        <w:tc>
          <w:tcPr>
            <w:tcW w:w="7087" w:type="dxa"/>
            <w:tcBorders>
              <w:top w:val="single" w:sz="4" w:space="0" w:color="auto"/>
              <w:bottom w:val="single" w:sz="4" w:space="0" w:color="auto"/>
            </w:tcBorders>
          </w:tcPr>
          <w:p w:rsidR="00CF0ABA" w:rsidRDefault="00CF0ABA">
            <w:pPr>
              <w:pStyle w:val="ConsPlusNormal"/>
              <w:ind w:firstLine="540"/>
              <w:jc w:val="both"/>
            </w:pPr>
            <w:r>
              <w:t xml:space="preserve">С 19.06.2020 </w:t>
            </w:r>
            <w:hyperlink r:id="rId601">
              <w:r>
                <w:rPr>
                  <w:b/>
                  <w:color w:val="0000FF"/>
                </w:rPr>
                <w:t>при угрозе</w:t>
              </w:r>
            </w:hyperlink>
            <w:r>
              <w:t xml:space="preserve">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РФ либо на ее части:</w:t>
            </w:r>
          </w:p>
          <w:p w:rsidR="00CF0ABA" w:rsidRDefault="00CF0ABA">
            <w:pPr>
              <w:pStyle w:val="ConsPlusNormal"/>
              <w:ind w:firstLine="540"/>
              <w:jc w:val="both"/>
            </w:pPr>
            <w:r>
              <w:t xml:space="preserve">- копии документов об образовании и (или) о квалификации, документов об обучении, выданные 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w:t>
            </w:r>
            <w:hyperlink r:id="rId602">
              <w:r>
                <w:rPr>
                  <w:b/>
                  <w:i/>
                  <w:color w:val="0000FF"/>
                </w:rPr>
                <w:t>предоставляют</w:t>
              </w:r>
            </w:hyperlink>
            <w:r>
              <w:t xml:space="preserve"> доступ к образованию и (или) профессиональной деятельности наряду с документами об образовании и (или) о квалификации, документами об обучении, выданными на бумажном носителе.</w:t>
            </w:r>
          </w:p>
          <w:p w:rsidR="00CF0ABA" w:rsidRDefault="008A154A">
            <w:pPr>
              <w:pStyle w:val="ConsPlusNormal"/>
              <w:jc w:val="both"/>
            </w:pPr>
            <w:hyperlink r:id="rId603">
              <w:r w:rsidR="00CF0ABA">
                <w:rPr>
                  <w:color w:val="0000FF"/>
                </w:rPr>
                <w:t>(ч. 17 ст. 108</w:t>
              </w:r>
            </w:hyperlink>
            <w:r w:rsidR="00CF0ABA">
              <w:t xml:space="preserve">  Федерального закона от 29.12.2012 N 273-ФЗ)</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62" w:name="P1865"/>
      <w:bookmarkEnd w:id="162"/>
      <w:r>
        <w:t>22 ИЮНЯ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1872">
              <w:r w:rsidR="00CF0ABA">
                <w:rPr>
                  <w:color w:val="0000FF"/>
                </w:rPr>
                <w:t>сведения</w:t>
              </w:r>
            </w:hyperlink>
            <w:r w:rsidR="00CF0ABA">
              <w:t xml:space="preserve"> о среднесписочной численности работников</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163" w:name="P1872"/>
      <w:bookmarkEnd w:id="163"/>
      <w:tr w:rsidR="00CF0ABA">
        <w:tc>
          <w:tcPr>
            <w:tcW w:w="4479" w:type="dxa"/>
          </w:tcPr>
          <w:p w:rsidR="00CF0ABA" w:rsidRDefault="00CF0ABA">
            <w:pPr>
              <w:pStyle w:val="ConsPlusNormal"/>
              <w:outlineLvl w:val="2"/>
            </w:pPr>
            <w:r>
              <w:fldChar w:fldCharType="begin"/>
            </w:r>
            <w:r>
              <w:instrText xml:space="preserve"> HYPERLINK "https://login.consultant.ru/link/?req=doc&amp;base=LAW&amp;n=334660&amp;dst=2638" \h </w:instrText>
            </w:r>
            <w:r>
              <w:fldChar w:fldCharType="separate"/>
            </w:r>
            <w:r>
              <w:rPr>
                <w:color w:val="0000FF"/>
              </w:rPr>
              <w:t>Представление</w:t>
            </w:r>
            <w:r>
              <w:rPr>
                <w:color w:val="0000FF"/>
              </w:rPr>
              <w:fldChar w:fldCharType="end"/>
            </w:r>
            <w:r>
              <w:t xml:space="preserve"> сведений.</w:t>
            </w:r>
          </w:p>
          <w:p w:rsidR="00CF0ABA" w:rsidRDefault="008A154A">
            <w:pPr>
              <w:pStyle w:val="ConsPlusNormal"/>
            </w:pPr>
            <w:hyperlink r:id="rId604">
              <w:r w:rsidR="00CF0ABA">
                <w:rPr>
                  <w:color w:val="0000FF"/>
                </w:rPr>
                <w:t>Форма</w:t>
              </w:r>
            </w:hyperlink>
            <w:r w:rsidR="00CF0ABA">
              <w:t xml:space="preserve"> сведений утверждена </w:t>
            </w:r>
            <w:hyperlink r:id="rId605">
              <w:r w:rsidR="00CF0ABA">
                <w:rPr>
                  <w:color w:val="0000FF"/>
                </w:rPr>
                <w:t>Приказом</w:t>
              </w:r>
            </w:hyperlink>
            <w:r w:rsidR="00CF0ABA">
              <w:t xml:space="preserve"> ФНС России от 29.03.2007 N ММ-3-25/174@.</w:t>
            </w:r>
          </w:p>
          <w:p w:rsidR="00CF0ABA" w:rsidRDefault="00CF0ABA">
            <w:pPr>
              <w:pStyle w:val="ConsPlusNormal"/>
            </w:pPr>
            <w:r>
              <w:t xml:space="preserve">См. </w:t>
            </w:r>
            <w:hyperlink r:id="rId606">
              <w:r>
                <w:rPr>
                  <w:color w:val="0000FF"/>
                </w:rPr>
                <w:t>также</w:t>
              </w:r>
            </w:hyperlink>
          </w:p>
        </w:tc>
        <w:tc>
          <w:tcPr>
            <w:tcW w:w="3969" w:type="dxa"/>
          </w:tcPr>
          <w:p w:rsidR="00CF0ABA" w:rsidRDefault="00CF0ABA">
            <w:pPr>
              <w:pStyle w:val="ConsPlusNormal"/>
            </w:pPr>
            <w:r>
              <w:t>Организации, созданные (реорганизованные) в мае 2020 г.</w:t>
            </w:r>
          </w:p>
        </w:tc>
        <w:tc>
          <w:tcPr>
            <w:tcW w:w="1757" w:type="dxa"/>
          </w:tcPr>
          <w:p w:rsidR="00CF0ABA" w:rsidRDefault="00CF0ABA">
            <w:pPr>
              <w:pStyle w:val="ConsPlusNormal"/>
            </w:pPr>
            <w:r>
              <w:t>Налоговый орган по месту нахождения организации</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64" w:name="P1878"/>
      <w:bookmarkEnd w:id="164"/>
      <w:r>
        <w:t>24 ИЮНЯ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1882">
              <w:r w:rsidR="00CF0ABA">
                <w:rPr>
                  <w:b/>
                  <w:i/>
                  <w:color w:val="0000FF"/>
                </w:rPr>
                <w:t>Парад Победы. Нерабочий день</w:t>
              </w:r>
            </w:hyperlink>
            <w:r w:rsidR="00CF0ABA">
              <w:rPr>
                <w:b/>
                <w:i/>
              </w:rPr>
              <w:t xml:space="preserve"> с сохранением за работниками заработной платы</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65" w:name="P1882"/>
            <w:bookmarkEnd w:id="165"/>
            <w:r>
              <w:t>Парад Победы. Нерабочий день с сохранением за работниками заработной платы</w:t>
            </w:r>
          </w:p>
        </w:tc>
        <w:tc>
          <w:tcPr>
            <w:tcW w:w="7087" w:type="dxa"/>
            <w:tcBorders>
              <w:top w:val="single" w:sz="4" w:space="0" w:color="auto"/>
              <w:bottom w:val="single" w:sz="4" w:space="0" w:color="auto"/>
            </w:tcBorders>
          </w:tcPr>
          <w:p w:rsidR="00CF0ABA" w:rsidRDefault="00CF0ABA">
            <w:pPr>
              <w:pStyle w:val="ConsPlusNormal"/>
              <w:ind w:firstLine="283"/>
              <w:jc w:val="both"/>
            </w:pPr>
            <w:r>
              <w:t xml:space="preserve">В связи с проведением </w:t>
            </w:r>
            <w:hyperlink r:id="rId607">
              <w:r>
                <w:rPr>
                  <w:color w:val="0000FF"/>
                </w:rPr>
                <w:t>Парада Победы</w:t>
              </w:r>
            </w:hyperlink>
            <w:r>
              <w:t xml:space="preserve"> 24 июня 2020 г. объявлен </w:t>
            </w:r>
            <w:hyperlink r:id="rId608">
              <w:r>
                <w:rPr>
                  <w:color w:val="0000FF"/>
                </w:rPr>
                <w:t>нерабочим днем с сохранением</w:t>
              </w:r>
            </w:hyperlink>
            <w:r>
              <w:t xml:space="preserve"> за работниками заработной платы.</w:t>
            </w:r>
          </w:p>
          <w:p w:rsidR="00CF0ABA" w:rsidRDefault="00CF0ABA">
            <w:pPr>
              <w:pStyle w:val="ConsPlusNormal"/>
              <w:jc w:val="both"/>
            </w:pPr>
            <w:r>
              <w:t>(</w:t>
            </w:r>
            <w:hyperlink r:id="rId609">
              <w:r>
                <w:rPr>
                  <w:color w:val="0000FF"/>
                </w:rPr>
                <w:t>Указ</w:t>
              </w:r>
            </w:hyperlink>
            <w:r>
              <w:t xml:space="preserve"> Президента РФ от 29.05.2020 N 345).</w:t>
            </w:r>
          </w:p>
          <w:p w:rsidR="00CF0ABA" w:rsidRDefault="00CF0ABA">
            <w:pPr>
              <w:pStyle w:val="ConsPlusNormal"/>
              <w:ind w:firstLine="283"/>
              <w:jc w:val="both"/>
            </w:pPr>
            <w:r>
              <w:rPr>
                <w:b/>
                <w:i/>
              </w:rPr>
              <w:t xml:space="preserve">Минтруд России </w:t>
            </w:r>
            <w:hyperlink r:id="rId610">
              <w:r>
                <w:rPr>
                  <w:b/>
                  <w:i/>
                  <w:color w:val="0000FF"/>
                </w:rPr>
                <w:t>разъяснил</w:t>
              </w:r>
            </w:hyperlink>
            <w:r>
              <w:rPr>
                <w:b/>
                <w:i/>
              </w:rPr>
              <w:t xml:space="preserve"> порядок оплаты труда работников 24 июня:</w:t>
            </w:r>
          </w:p>
          <w:p w:rsidR="00CF0ABA" w:rsidRDefault="00CF0ABA">
            <w:pPr>
              <w:pStyle w:val="ConsPlusNormal"/>
              <w:ind w:firstLine="540"/>
              <w:jc w:val="both"/>
            </w:pPr>
            <w:r>
              <w:rPr>
                <w:i/>
              </w:rPr>
              <w:t>- за этот день работник</w:t>
            </w:r>
            <w:r>
              <w:t xml:space="preserve"> </w:t>
            </w:r>
            <w:hyperlink r:id="rId611">
              <w:r>
                <w:rPr>
                  <w:b/>
                  <w:i/>
                  <w:color w:val="0000FF"/>
                </w:rPr>
                <w:t>должен получить</w:t>
              </w:r>
            </w:hyperlink>
            <w:r>
              <w:t xml:space="preserve"> </w:t>
            </w:r>
            <w:r>
              <w:rPr>
                <w:i/>
              </w:rPr>
              <w:t>столько, сколько получил бы, если бы отработал этот день полностью (отработал норму рабочего времени при повременной оплате, выполнил норму труда при сдельной оплате);</w:t>
            </w:r>
          </w:p>
          <w:p w:rsidR="00CF0ABA" w:rsidRDefault="00CF0ABA">
            <w:pPr>
              <w:pStyle w:val="ConsPlusNormal"/>
              <w:ind w:firstLine="540"/>
              <w:jc w:val="both"/>
            </w:pPr>
            <w:r>
              <w:rPr>
                <w:i/>
              </w:rPr>
              <w:t>- работникам организаций, которые в силу специфики работы (непрерывное производство, учреждения ЖКХ, медицинские учреждения) будут осуществлять трудовую деятельность в этот день,</w:t>
            </w:r>
            <w:r>
              <w:t xml:space="preserve"> </w:t>
            </w:r>
            <w:hyperlink r:id="rId612">
              <w:r>
                <w:rPr>
                  <w:b/>
                  <w:i/>
                  <w:color w:val="0000FF"/>
                </w:rPr>
                <w:t>оплата производится</w:t>
              </w:r>
            </w:hyperlink>
            <w:r>
              <w:t xml:space="preserve"> </w:t>
            </w:r>
            <w:r>
              <w:rPr>
                <w:i/>
              </w:rPr>
              <w:t>в обычном, а не повышенном размере, так как нерабочие дни не относятся к выходным или нерабочим праздничным дням;</w:t>
            </w:r>
          </w:p>
          <w:p w:rsidR="00CF0ABA" w:rsidRDefault="00CF0ABA">
            <w:pPr>
              <w:pStyle w:val="ConsPlusNormal"/>
              <w:ind w:firstLine="540"/>
              <w:jc w:val="both"/>
            </w:pPr>
            <w:r>
              <w:rPr>
                <w:i/>
              </w:rPr>
              <w:t>- в связи с объявлением 24 июня 2020 г. нерабочим днем</w:t>
            </w:r>
            <w:r>
              <w:t xml:space="preserve"> </w:t>
            </w:r>
            <w:r>
              <w:rPr>
                <w:b/>
                <w:i/>
              </w:rPr>
              <w:t xml:space="preserve">производственный календарь </w:t>
            </w:r>
            <w:hyperlink r:id="rId613">
              <w:r>
                <w:rPr>
                  <w:b/>
                  <w:i/>
                  <w:color w:val="0000FF"/>
                </w:rPr>
                <w:t>не меняется</w:t>
              </w:r>
            </w:hyperlink>
            <w:r>
              <w:rPr>
                <w:i/>
              </w:rPr>
              <w:t>, указанный день</w:t>
            </w:r>
            <w:r>
              <w:t xml:space="preserve"> </w:t>
            </w:r>
            <w:r>
              <w:rPr>
                <w:b/>
                <w:i/>
              </w:rPr>
              <w:t>не исключается</w:t>
            </w:r>
            <w:r>
              <w:t xml:space="preserve"> </w:t>
            </w:r>
            <w:r>
              <w:rPr>
                <w:i/>
              </w:rPr>
              <w:t>из нормы рабочего времени, отпуск на этот день</w:t>
            </w:r>
            <w:r>
              <w:t xml:space="preserve"> </w:t>
            </w:r>
            <w:r>
              <w:rPr>
                <w:b/>
                <w:i/>
              </w:rPr>
              <w:t>не продлевается</w:t>
            </w:r>
            <w:r>
              <w:rPr>
                <w:i/>
              </w:rPr>
              <w:t>.</w:t>
            </w:r>
          </w:p>
          <w:p w:rsidR="00CF0ABA" w:rsidRDefault="00CF0ABA">
            <w:pPr>
              <w:pStyle w:val="ConsPlusNormal"/>
              <w:ind w:firstLine="283"/>
              <w:jc w:val="both"/>
            </w:pPr>
            <w:r>
              <w:t xml:space="preserve">Дополнительно см. </w:t>
            </w:r>
            <w:hyperlink r:id="rId614">
              <w:r>
                <w:rPr>
                  <w:color w:val="0000FF"/>
                </w:rPr>
                <w:t>письмо</w:t>
              </w:r>
            </w:hyperlink>
            <w:r>
              <w:t xml:space="preserve"> Минтруда России от 17.06.2020 N 14-1/В-735 о порядке оплаты труда работников 24 июня и 1 июля 2020 г.</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66" w:name="P1891"/>
      <w:bookmarkEnd w:id="166"/>
      <w:r>
        <w:t>28 ИЮНЯ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1895">
              <w:r w:rsidR="00CF0ABA">
                <w:rPr>
                  <w:color w:val="0000FF"/>
                </w:rPr>
                <w:t>Положение</w:t>
              </w:r>
            </w:hyperlink>
            <w:r w:rsidR="00CF0ABA">
              <w:t xml:space="preserve"> о порядке проведения эксперимента по использованию электронных документов, связанных с работой</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67" w:name="P1895"/>
            <w:bookmarkEnd w:id="167"/>
            <w:r>
              <w:t>Положение о порядке проведения эксперимента по использованию электронных документов, связанных с работой</w:t>
            </w:r>
          </w:p>
        </w:tc>
        <w:tc>
          <w:tcPr>
            <w:tcW w:w="7087" w:type="dxa"/>
            <w:tcBorders>
              <w:top w:val="single" w:sz="4" w:space="0" w:color="auto"/>
              <w:bottom w:val="single" w:sz="4" w:space="0" w:color="auto"/>
            </w:tcBorders>
          </w:tcPr>
          <w:p w:rsidR="00CF0ABA" w:rsidRDefault="00CF0ABA">
            <w:pPr>
              <w:pStyle w:val="ConsPlusNormal"/>
              <w:jc w:val="both"/>
            </w:pPr>
            <w:r>
              <w:t xml:space="preserve">С 28.06.2020 действует </w:t>
            </w:r>
            <w:hyperlink r:id="rId615">
              <w:r>
                <w:rPr>
                  <w:color w:val="0000FF"/>
                </w:rPr>
                <w:t>Положение</w:t>
              </w:r>
            </w:hyperlink>
            <w:r>
              <w:t xml:space="preserve"> о порядке проведения эксперимента по использованию электронных документов, связанных с работой утвержденное </w:t>
            </w:r>
            <w:hyperlink r:id="rId616">
              <w:r>
                <w:rPr>
                  <w:color w:val="0000FF"/>
                </w:rPr>
                <w:t>Приказом</w:t>
              </w:r>
            </w:hyperlink>
            <w:r>
              <w:t xml:space="preserve"> Минтруда России от 14.05.2020 N 240н.</w:t>
            </w:r>
          </w:p>
          <w:p w:rsidR="00CF0ABA" w:rsidRDefault="00CF0ABA">
            <w:pPr>
              <w:pStyle w:val="ConsPlusNormal"/>
              <w:jc w:val="both"/>
            </w:pPr>
            <w:r>
              <w:t>Утверждены:</w:t>
            </w:r>
          </w:p>
          <w:p w:rsidR="00CF0ABA" w:rsidRDefault="00CF0ABA">
            <w:pPr>
              <w:pStyle w:val="ConsPlusNormal"/>
              <w:jc w:val="both"/>
            </w:pPr>
            <w:r>
              <w:t xml:space="preserve">- рекомендуемый образец </w:t>
            </w:r>
            <w:hyperlink r:id="rId617">
              <w:r>
                <w:rPr>
                  <w:color w:val="0000FF"/>
                </w:rPr>
                <w:t>заявления</w:t>
              </w:r>
            </w:hyperlink>
            <w:r>
              <w:t xml:space="preserve"> работодателя об участии в эксперименте;</w:t>
            </w:r>
          </w:p>
          <w:p w:rsidR="00CF0ABA" w:rsidRDefault="00CF0ABA">
            <w:pPr>
              <w:pStyle w:val="ConsPlusNormal"/>
              <w:jc w:val="both"/>
            </w:pPr>
            <w:r>
              <w:t xml:space="preserve">- рекомендуемый образец </w:t>
            </w:r>
            <w:hyperlink r:id="rId618">
              <w:r>
                <w:rPr>
                  <w:color w:val="0000FF"/>
                </w:rPr>
                <w:t>заявления</w:t>
              </w:r>
            </w:hyperlink>
            <w:r>
              <w:t xml:space="preserve"> работодателя об отказе от участия в эксперименте;</w:t>
            </w:r>
          </w:p>
          <w:p w:rsidR="00CF0ABA" w:rsidRDefault="00CF0ABA">
            <w:pPr>
              <w:pStyle w:val="ConsPlusNormal"/>
              <w:jc w:val="both"/>
            </w:pPr>
            <w:r>
              <w:t xml:space="preserve">- </w:t>
            </w:r>
            <w:hyperlink r:id="rId619">
              <w:r>
                <w:rPr>
                  <w:color w:val="0000FF"/>
                </w:rPr>
                <w:t>перечень</w:t>
              </w:r>
            </w:hyperlink>
            <w:r>
              <w:t xml:space="preserve"> видов документов, связанных с работой, в отношении которых трудовым законодательством РФ предусмотрено их оформление на бумажном носителе и (или) ознакомление с ними работника в письменной форме, в том числе под подпись, в отношении которых осуществляется эксперимент;</w:t>
            </w:r>
          </w:p>
          <w:p w:rsidR="00CF0ABA" w:rsidRDefault="00CF0ABA">
            <w:pPr>
              <w:pStyle w:val="ConsPlusNormal"/>
              <w:jc w:val="both"/>
            </w:pPr>
            <w:r>
              <w:t xml:space="preserve">- рекомендуемый образец </w:t>
            </w:r>
            <w:hyperlink r:id="rId620">
              <w:r>
                <w:rPr>
                  <w:color w:val="0000FF"/>
                </w:rPr>
                <w:t>информации</w:t>
              </w:r>
            </w:hyperlink>
            <w:r>
              <w:t xml:space="preserve"> о результатах проведения эксперимента и предложениях о внесении изменений в трудовое законодательство и (при необходимости) в законодательство РФ о занятости населения в части использования в сфере трудовых отношений электронных документов, связанных с работой.</w:t>
            </w:r>
          </w:p>
          <w:p w:rsidR="00CF0ABA" w:rsidRDefault="008A154A">
            <w:pPr>
              <w:pStyle w:val="ConsPlusNormal"/>
              <w:ind w:firstLine="540"/>
              <w:jc w:val="both"/>
            </w:pPr>
            <w:hyperlink r:id="rId621">
              <w:r w:rsidR="00CF0ABA">
                <w:rPr>
                  <w:color w:val="0000FF"/>
                </w:rPr>
                <w:t>Перечень</w:t>
              </w:r>
            </w:hyperlink>
            <w:r w:rsidR="00CF0ABA">
              <w:t xml:space="preserve"> работодателей - участников эксперимента по использованию электронных документов, связанных с работой утвержден </w:t>
            </w:r>
            <w:hyperlink r:id="rId622">
              <w:r w:rsidR="00CF0ABA">
                <w:rPr>
                  <w:color w:val="0000FF"/>
                </w:rPr>
                <w:t>Приказом</w:t>
              </w:r>
            </w:hyperlink>
            <w:r w:rsidR="00CF0ABA">
              <w:t xml:space="preserve"> Минтруда России от 14.05.2020 N 241.</w:t>
            </w:r>
          </w:p>
        </w:tc>
      </w:tr>
    </w:tbl>
    <w:p w:rsidR="00CF0ABA" w:rsidRDefault="00CF0ABA">
      <w:pPr>
        <w:pStyle w:val="ConsPlusNormal"/>
        <w:jc w:val="both"/>
      </w:pPr>
    </w:p>
    <w:p w:rsidR="00CF0ABA" w:rsidRDefault="00CF0ABA">
      <w:pPr>
        <w:pStyle w:val="ConsPlusTitle"/>
        <w:jc w:val="center"/>
        <w:outlineLvl w:val="1"/>
      </w:pPr>
      <w:bookmarkStart w:id="168" w:name="P1904"/>
      <w:bookmarkEnd w:id="168"/>
      <w:r>
        <w:t>30 ИЮНЯ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205"/>
      </w:tblGrid>
      <w:tr w:rsidR="00CF0ABA">
        <w:tc>
          <w:tcPr>
            <w:tcW w:w="10205" w:type="dxa"/>
            <w:tcBorders>
              <w:top w:val="nil"/>
              <w:left w:val="nil"/>
              <w:bottom w:val="nil"/>
              <w:right w:val="nil"/>
            </w:tcBorders>
          </w:tcPr>
          <w:p w:rsidR="00CF0ABA" w:rsidRDefault="00CF0ABA">
            <w:pPr>
              <w:pStyle w:val="ConsPlusNormal"/>
              <w:jc w:val="both"/>
            </w:pPr>
            <w:r>
              <w:rPr>
                <w:b/>
                <w:i/>
              </w:rPr>
              <w:t xml:space="preserve">Внимание! Срок </w:t>
            </w:r>
            <w:hyperlink w:anchor="P2689">
              <w:r>
                <w:rPr>
                  <w:b/>
                  <w:i/>
                  <w:color w:val="0000FF"/>
                </w:rPr>
                <w:t>уведомления</w:t>
              </w:r>
            </w:hyperlink>
            <w:r>
              <w:rPr>
                <w:b/>
                <w:i/>
              </w:rPr>
              <w:t xml:space="preserve"> работников о трудовых книжках продлен до </w:t>
            </w:r>
            <w:hyperlink w:anchor="P2685">
              <w:r>
                <w:rPr>
                  <w:b/>
                  <w:i/>
                  <w:color w:val="0000FF"/>
                </w:rPr>
                <w:t>31.10.2020</w:t>
              </w:r>
            </w:hyperlink>
            <w:r>
              <w:rPr>
                <w:b/>
                <w:i/>
              </w:rPr>
              <w:t xml:space="preserve"> включительно.</w:t>
            </w:r>
          </w:p>
          <w:p w:rsidR="00CF0ABA" w:rsidRDefault="00CF0ABA">
            <w:pPr>
              <w:pStyle w:val="ConsPlusNormal"/>
              <w:ind w:firstLine="540"/>
              <w:jc w:val="both"/>
            </w:pPr>
            <w:r>
              <w:t xml:space="preserve">О продлении срока уведомления работников о возможности перехода на ЭТК см. </w:t>
            </w:r>
            <w:hyperlink r:id="rId623">
              <w:r>
                <w:rPr>
                  <w:color w:val="0000FF"/>
                </w:rPr>
                <w:t>информацию</w:t>
              </w:r>
            </w:hyperlink>
            <w:r>
              <w:t xml:space="preserve"> ПФ РФ</w:t>
            </w:r>
          </w:p>
        </w:tc>
      </w:tr>
    </w:tbl>
    <w:p w:rsidR="00CF0ABA" w:rsidRDefault="00CF0ABA">
      <w:pPr>
        <w:pStyle w:val="ConsPlusNormal"/>
        <w:jc w:val="both"/>
      </w:pPr>
    </w:p>
    <w:p w:rsidR="00CF0ABA" w:rsidRDefault="00CF0ABA">
      <w:pPr>
        <w:pStyle w:val="ConsPlusTitle"/>
        <w:jc w:val="center"/>
        <w:outlineLvl w:val="1"/>
      </w:pPr>
      <w:bookmarkStart w:id="169" w:name="P1909"/>
      <w:bookmarkEnd w:id="169"/>
      <w:r>
        <w:t>1 ИЮЛЯ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b/>
                <w:i/>
                <w:color w:val="392C69"/>
              </w:rPr>
              <w:t xml:space="preserve">Внимание! В связи с тем, что 01.07.2020 является нерабочим днем, срок представления формы N 3-Ф переносится на </w:t>
            </w:r>
            <w:hyperlink w:anchor="P1934">
              <w:r>
                <w:rPr>
                  <w:b/>
                  <w:i/>
                  <w:color w:val="0000FF"/>
                </w:rPr>
                <w:t>02.07.2020</w:t>
              </w:r>
            </w:hyperlink>
            <w:r>
              <w:rPr>
                <w:b/>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148"/>
      </w:tblGrid>
      <w:tr w:rsidR="00CF0ABA">
        <w:tc>
          <w:tcPr>
            <w:tcW w:w="10148" w:type="dxa"/>
            <w:tcBorders>
              <w:top w:val="nil"/>
              <w:left w:val="nil"/>
              <w:bottom w:val="nil"/>
              <w:right w:val="nil"/>
            </w:tcBorders>
          </w:tcPr>
          <w:p w:rsidR="00CF0ABA" w:rsidRDefault="008A154A">
            <w:pPr>
              <w:pStyle w:val="ConsPlusNormal"/>
              <w:jc w:val="both"/>
            </w:pPr>
            <w:hyperlink w:anchor="P1917">
              <w:r w:rsidR="00CF0ABA">
                <w:rPr>
                  <w:b/>
                  <w:i/>
                  <w:color w:val="0000FF"/>
                </w:rPr>
                <w:t>Проведение общероссийского голосования</w:t>
              </w:r>
            </w:hyperlink>
            <w:r w:rsidR="00CF0ABA">
              <w:rPr>
                <w:b/>
                <w:i/>
              </w:rPr>
              <w:t xml:space="preserve"> по вопросу одобрения изменений в Конституцию РФ. Нерабочий день с сохранением за работниками заработной платы;</w:t>
            </w:r>
          </w:p>
          <w:p w:rsidR="00CF0ABA" w:rsidRDefault="00CF0ABA">
            <w:pPr>
              <w:pStyle w:val="ConsPlusNormal"/>
              <w:jc w:val="both"/>
            </w:pPr>
            <w:r>
              <w:t xml:space="preserve">- </w:t>
            </w:r>
            <w:hyperlink w:anchor="P1927">
              <w:r>
                <w:rPr>
                  <w:color w:val="0000FF"/>
                </w:rPr>
                <w:t>срок</w:t>
              </w:r>
            </w:hyperlink>
            <w:r>
              <w:t xml:space="preserve"> подачи заявления субъектами МСП для получения субсидий за апрель и май 2020 г.</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Pr>
          <w:p w:rsidR="00CF0ABA" w:rsidRDefault="00CF0ABA">
            <w:pPr>
              <w:pStyle w:val="ConsPlusNormal"/>
              <w:outlineLvl w:val="2"/>
            </w:pPr>
            <w:bookmarkStart w:id="170" w:name="P1917"/>
            <w:bookmarkEnd w:id="170"/>
            <w:r>
              <w:t xml:space="preserve">Проведение общероссийского голосования по вопросу одобрения изменений в </w:t>
            </w:r>
            <w:hyperlink r:id="rId624">
              <w:r>
                <w:rPr>
                  <w:color w:val="0000FF"/>
                </w:rPr>
                <w:t>Конституцию РФ</w:t>
              </w:r>
            </w:hyperlink>
            <w:r>
              <w:t>. Нерабочий день с сохранением за работниками заработной платы</w:t>
            </w:r>
          </w:p>
        </w:tc>
        <w:tc>
          <w:tcPr>
            <w:tcW w:w="7087" w:type="dxa"/>
          </w:tcPr>
          <w:p w:rsidR="00CF0ABA" w:rsidRDefault="008A154A">
            <w:pPr>
              <w:pStyle w:val="ConsPlusNormal"/>
              <w:ind w:firstLine="283"/>
              <w:jc w:val="both"/>
            </w:pPr>
            <w:hyperlink r:id="rId625">
              <w:r w:rsidR="00CF0ABA">
                <w:rPr>
                  <w:color w:val="0000FF"/>
                </w:rPr>
                <w:t>01.07.2020</w:t>
              </w:r>
            </w:hyperlink>
            <w:r w:rsidR="00CF0ABA">
              <w:t xml:space="preserve"> - день проведения общероссийского голосования по вопросу одобрения изменений в </w:t>
            </w:r>
            <w:hyperlink r:id="rId626">
              <w:r w:rsidR="00CF0ABA">
                <w:rPr>
                  <w:color w:val="0000FF"/>
                </w:rPr>
                <w:t>Конституцию РФ</w:t>
              </w:r>
            </w:hyperlink>
            <w:r w:rsidR="00CF0ABA">
              <w:t>.</w:t>
            </w:r>
          </w:p>
          <w:p w:rsidR="00CF0ABA" w:rsidRDefault="00CF0ABA">
            <w:pPr>
              <w:pStyle w:val="ConsPlusNormal"/>
              <w:ind w:firstLine="283"/>
              <w:jc w:val="both"/>
            </w:pPr>
            <w:r>
              <w:t>(</w:t>
            </w:r>
            <w:hyperlink r:id="rId627">
              <w:r>
                <w:rPr>
                  <w:color w:val="0000FF"/>
                </w:rPr>
                <w:t>Указ</w:t>
              </w:r>
            </w:hyperlink>
            <w:r>
              <w:t xml:space="preserve"> Президента РФ от 01.06.2020 N 354).</w:t>
            </w:r>
          </w:p>
          <w:p w:rsidR="00CF0ABA" w:rsidRDefault="00CF0ABA">
            <w:pPr>
              <w:pStyle w:val="ConsPlusNormal"/>
              <w:ind w:firstLine="283"/>
              <w:jc w:val="both"/>
            </w:pPr>
            <w:r>
              <w:rPr>
                <w:i/>
              </w:rPr>
              <w:t xml:space="preserve">Если днем общероссийского голосования будет определен рабочий день, этот день является </w:t>
            </w:r>
            <w:hyperlink r:id="rId628">
              <w:r>
                <w:rPr>
                  <w:i/>
                  <w:color w:val="0000FF"/>
                </w:rPr>
                <w:t>нерабочим днем</w:t>
              </w:r>
            </w:hyperlink>
            <w:r>
              <w:rPr>
                <w:i/>
              </w:rPr>
              <w:t xml:space="preserve">. Оплата работникам за этот день осуществляется в соответствии с положениями, установленными </w:t>
            </w:r>
            <w:hyperlink r:id="rId629">
              <w:r>
                <w:rPr>
                  <w:i/>
                  <w:color w:val="0000FF"/>
                </w:rPr>
                <w:t>ТК РФ</w:t>
              </w:r>
            </w:hyperlink>
            <w:r>
              <w:rPr>
                <w:i/>
              </w:rPr>
              <w:t xml:space="preserve"> применительно к оплате за нерабочие (праздничные) дни (</w:t>
            </w:r>
            <w:hyperlink r:id="rId630">
              <w:r>
                <w:rPr>
                  <w:i/>
                  <w:color w:val="0000FF"/>
                </w:rPr>
                <w:t>Закон</w:t>
              </w:r>
            </w:hyperlink>
            <w:r>
              <w:rPr>
                <w:i/>
              </w:rPr>
              <w:t xml:space="preserve"> РФ о поправке к Конституции РФ от 14.03.2020 N 1-ФКЗ).</w:t>
            </w:r>
          </w:p>
          <w:p w:rsidR="00CF0ABA" w:rsidRDefault="00CF0ABA">
            <w:pPr>
              <w:pStyle w:val="ConsPlusNormal"/>
              <w:ind w:firstLine="283"/>
              <w:jc w:val="both"/>
            </w:pPr>
            <w:proofErr w:type="spellStart"/>
            <w:r>
              <w:rPr>
                <w:b/>
                <w:i/>
              </w:rPr>
              <w:t>Роструд</w:t>
            </w:r>
            <w:proofErr w:type="spellEnd"/>
            <w:r>
              <w:rPr>
                <w:b/>
                <w:i/>
              </w:rPr>
              <w:t xml:space="preserve"> разъяснил порядок оплаты 1 июля:</w:t>
            </w:r>
          </w:p>
          <w:p w:rsidR="00CF0ABA" w:rsidRDefault="00CF0ABA">
            <w:pPr>
              <w:pStyle w:val="ConsPlusNormal"/>
              <w:ind w:firstLine="283"/>
              <w:jc w:val="both"/>
            </w:pPr>
            <w:r>
              <w:t xml:space="preserve">-  </w:t>
            </w:r>
            <w:hyperlink r:id="rId631">
              <w:r>
                <w:rPr>
                  <w:color w:val="0000FF"/>
                </w:rPr>
                <w:t>работающие</w:t>
              </w:r>
            </w:hyperlink>
            <w:r>
              <w:t xml:space="preserve"> 1 июля граждане получат оплату за этот день в двойном размере;</w:t>
            </w:r>
          </w:p>
          <w:p w:rsidR="00CF0ABA" w:rsidRDefault="00CF0ABA">
            <w:pPr>
              <w:pStyle w:val="ConsPlusNormal"/>
              <w:ind w:firstLine="283"/>
              <w:jc w:val="both"/>
            </w:pPr>
            <w:r>
              <w:t xml:space="preserve">- для тех, кто в этот день </w:t>
            </w:r>
            <w:hyperlink r:id="rId632">
              <w:r>
                <w:rPr>
                  <w:color w:val="0000FF"/>
                </w:rPr>
                <w:t>не работает</w:t>
              </w:r>
            </w:hyperlink>
            <w:r>
              <w:t>, оплата труда за июль не снижается;</w:t>
            </w:r>
          </w:p>
          <w:p w:rsidR="00CF0ABA" w:rsidRDefault="00CF0ABA">
            <w:pPr>
              <w:pStyle w:val="ConsPlusNormal"/>
              <w:ind w:firstLine="283"/>
              <w:jc w:val="both"/>
            </w:pPr>
            <w:r>
              <w:t xml:space="preserve">- </w:t>
            </w:r>
            <w:hyperlink r:id="rId633">
              <w:r>
                <w:rPr>
                  <w:color w:val="0000FF"/>
                </w:rPr>
                <w:t>работающим сдельно</w:t>
              </w:r>
            </w:hyperlink>
            <w:r>
              <w:t xml:space="preserve"> выплачивается дополнительное вознаграждение, как и за работу в другие праздничные дни, если такое вознаграждение установлено локальными нормативными актами;</w:t>
            </w:r>
          </w:p>
          <w:p w:rsidR="00CF0ABA" w:rsidRDefault="00CF0ABA">
            <w:pPr>
              <w:pStyle w:val="ConsPlusNormal"/>
              <w:ind w:firstLine="540"/>
              <w:jc w:val="both"/>
            </w:pPr>
            <w:r>
              <w:t xml:space="preserve">- </w:t>
            </w:r>
            <w:hyperlink r:id="rId634">
              <w:r>
                <w:rPr>
                  <w:color w:val="0000FF"/>
                </w:rPr>
                <w:t>по желанию работника</w:t>
              </w:r>
            </w:hyperlink>
            <w:r>
              <w:t xml:space="preserve">, работающего 1 июля, ему может быть предоставлен другой день отдыха. В этом случае работа непосредственно в день голосования оплачивается в одинарном размере, а день отдыха оплате не подлежит. При этом 1 июля не исключается из нормы рабочего времени, </w:t>
            </w:r>
            <w:proofErr w:type="gramStart"/>
            <w:r>
              <w:t>следовательно</w:t>
            </w:r>
            <w:proofErr w:type="gramEnd"/>
            <w:r>
              <w:t xml:space="preserve"> отпуск на этот день не продлевается</w:t>
            </w:r>
            <w:r>
              <w:rPr>
                <w:i/>
              </w:rPr>
              <w:t>.</w:t>
            </w:r>
          </w:p>
          <w:p w:rsidR="00CF0ABA" w:rsidRDefault="00CF0ABA">
            <w:pPr>
              <w:pStyle w:val="ConsPlusNormal"/>
              <w:ind w:firstLine="540"/>
              <w:jc w:val="both"/>
            </w:pPr>
            <w:r>
              <w:t xml:space="preserve">Дополнительно см. </w:t>
            </w:r>
            <w:hyperlink r:id="rId635">
              <w:r>
                <w:rPr>
                  <w:color w:val="0000FF"/>
                </w:rPr>
                <w:t>письмо</w:t>
              </w:r>
            </w:hyperlink>
            <w:r>
              <w:t xml:space="preserve"> Минтруда России от 17.06.2020 N 14-1/В-735 о порядке оплаты труда работников 24 июня и 1 июля 2020 г..</w:t>
            </w:r>
          </w:p>
        </w:tc>
      </w:tr>
      <w:tr w:rsidR="00CF0ABA">
        <w:tc>
          <w:tcPr>
            <w:tcW w:w="3118" w:type="dxa"/>
          </w:tcPr>
          <w:p w:rsidR="00CF0ABA" w:rsidRDefault="00CF0ABA">
            <w:pPr>
              <w:pStyle w:val="ConsPlusNormal"/>
              <w:outlineLvl w:val="2"/>
            </w:pPr>
            <w:bookmarkStart w:id="171" w:name="P1927"/>
            <w:bookmarkEnd w:id="171"/>
            <w:r>
              <w:t>Срок подачи заявления субъектами МСП для получения субсидий за апрель и май 2020 г.</w:t>
            </w:r>
          </w:p>
          <w:p w:rsidR="00CF0ABA" w:rsidRDefault="00CF0ABA">
            <w:pPr>
              <w:pStyle w:val="ConsPlusNormal"/>
            </w:pPr>
            <w:r>
              <w:rPr>
                <w:b/>
                <w:i/>
              </w:rPr>
              <w:t>(Внимание! 01.07.2020 -</w:t>
            </w:r>
          </w:p>
          <w:p w:rsidR="00CF0ABA" w:rsidRDefault="00CF0ABA">
            <w:pPr>
              <w:pStyle w:val="ConsPlusNormal"/>
            </w:pPr>
            <w:r>
              <w:rPr>
                <w:b/>
                <w:i/>
              </w:rPr>
              <w:t>последний день срока подачи заявления.</w:t>
            </w:r>
          </w:p>
          <w:p w:rsidR="00CF0ABA" w:rsidRDefault="00CF0ABA">
            <w:pPr>
              <w:pStyle w:val="ConsPlusNormal"/>
            </w:pPr>
            <w:r>
              <w:rPr>
                <w:i/>
              </w:rPr>
              <w:t xml:space="preserve">При этом ФНС России проинформировала, что срок </w:t>
            </w:r>
            <w:hyperlink r:id="rId636">
              <w:r>
                <w:rPr>
                  <w:i/>
                  <w:color w:val="0000FF"/>
                </w:rPr>
                <w:t>продлевается</w:t>
              </w:r>
            </w:hyperlink>
            <w:r>
              <w:rPr>
                <w:i/>
              </w:rPr>
              <w:t xml:space="preserve"> до 02.07.20 включительно</w:t>
            </w:r>
            <w:r>
              <w:t>)</w:t>
            </w:r>
          </w:p>
        </w:tc>
        <w:tc>
          <w:tcPr>
            <w:tcW w:w="7087" w:type="dxa"/>
          </w:tcPr>
          <w:p w:rsidR="00CF0ABA" w:rsidRDefault="00CF0ABA">
            <w:pPr>
              <w:pStyle w:val="ConsPlusNormal"/>
              <w:ind w:firstLine="283"/>
              <w:jc w:val="both"/>
            </w:pPr>
            <w:r>
              <w:t>Для получения субсидий за апрель и май 2020 г. получатель субсидии направляет заявление в налоговый орган не позднее 1 июля 2020 г (</w:t>
            </w:r>
            <w:hyperlink r:id="rId637">
              <w:r>
                <w:rPr>
                  <w:color w:val="0000FF"/>
                </w:rPr>
                <w:t>Постановление</w:t>
              </w:r>
            </w:hyperlink>
            <w:r>
              <w:t xml:space="preserve"> Правительства РФ от 20.06.2020 N 894).</w:t>
            </w:r>
          </w:p>
          <w:p w:rsidR="00CF0ABA" w:rsidRDefault="008A154A">
            <w:pPr>
              <w:pStyle w:val="ConsPlusNormal"/>
              <w:ind w:firstLine="283"/>
              <w:jc w:val="both"/>
            </w:pPr>
            <w:hyperlink r:id="rId638">
              <w:r w:rsidR="00CF0ABA">
                <w:rPr>
                  <w:color w:val="0000FF"/>
                </w:rPr>
                <w:t>Правила</w:t>
              </w:r>
            </w:hyperlink>
            <w:r w:rsidR="00CF0ABA">
              <w:t xml:space="preserve"> предоставления в 2020 году из федерального бюджета субсидий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w:t>
            </w:r>
            <w:proofErr w:type="spellStart"/>
            <w:r w:rsidR="00CF0ABA">
              <w:t>коронавирусной</w:t>
            </w:r>
            <w:proofErr w:type="spellEnd"/>
            <w:r w:rsidR="00CF0ABA">
              <w:t xml:space="preserve"> инфекции утверждены </w:t>
            </w:r>
            <w:hyperlink r:id="rId639">
              <w:r w:rsidR="00CF0ABA">
                <w:rPr>
                  <w:color w:val="0000FF"/>
                </w:rPr>
                <w:t>Постановление</w:t>
              </w:r>
            </w:hyperlink>
            <w:r w:rsidR="00CF0ABA">
              <w:t xml:space="preserve"> Правительства РФ от 24.04.2020 N 576.</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72" w:name="P1934"/>
      <w:bookmarkEnd w:id="172"/>
      <w:r>
        <w:t>2 ИЮЛЯ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b/>
                <w:i/>
                <w:color w:val="392C69"/>
              </w:rPr>
              <w:t xml:space="preserve">Внимание! В связи с тем, что </w:t>
            </w:r>
            <w:hyperlink w:anchor="P1909">
              <w:r>
                <w:rPr>
                  <w:b/>
                  <w:i/>
                  <w:color w:val="0000FF"/>
                </w:rPr>
                <w:t>01.07.2020</w:t>
              </w:r>
            </w:hyperlink>
            <w:r>
              <w:rPr>
                <w:b/>
                <w:i/>
                <w:color w:val="392C69"/>
              </w:rPr>
              <w:t xml:space="preserve"> является нерабочим днем, срок представления перенесен на 02.07.2020:</w:t>
            </w:r>
          </w:p>
          <w:p w:rsidR="00CF0ABA" w:rsidRDefault="00CF0ABA">
            <w:pPr>
              <w:pStyle w:val="ConsPlusNormal"/>
              <w:jc w:val="both"/>
            </w:pPr>
            <w:r>
              <w:rPr>
                <w:color w:val="392C69"/>
              </w:rPr>
              <w:t xml:space="preserve">- </w:t>
            </w:r>
            <w:r>
              <w:rPr>
                <w:b/>
                <w:i/>
                <w:color w:val="392C69"/>
              </w:rPr>
              <w:t>формы N 3-Ф;</w:t>
            </w:r>
          </w:p>
          <w:p w:rsidR="00CF0ABA" w:rsidRDefault="00CF0ABA">
            <w:pPr>
              <w:pStyle w:val="ConsPlusNormal"/>
              <w:jc w:val="both"/>
            </w:pPr>
            <w:r>
              <w:rPr>
                <w:color w:val="392C69"/>
              </w:rPr>
              <w:t xml:space="preserve">- </w:t>
            </w:r>
            <w:r>
              <w:rPr>
                <w:b/>
                <w:i/>
                <w:color w:val="392C69"/>
              </w:rPr>
              <w:t xml:space="preserve">срок подачи </w:t>
            </w:r>
            <w:hyperlink w:anchor="P1927">
              <w:r>
                <w:rPr>
                  <w:b/>
                  <w:i/>
                  <w:color w:val="0000FF"/>
                </w:rPr>
                <w:t>заявления</w:t>
              </w:r>
            </w:hyperlink>
            <w:r>
              <w:rPr>
                <w:b/>
                <w:i/>
                <w:color w:val="392C69"/>
              </w:rPr>
              <w:t xml:space="preserve"> на получение субсидии.</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CF0ABA">
            <w:pPr>
              <w:pStyle w:val="ConsPlusNormal"/>
            </w:pPr>
            <w:r>
              <w:t xml:space="preserve">форма N </w:t>
            </w:r>
            <w:hyperlink w:anchor="P1954">
              <w:r>
                <w:rPr>
                  <w:color w:val="0000FF"/>
                </w:rPr>
                <w:t>1-ПР</w:t>
              </w:r>
            </w:hyperlink>
            <w:r>
              <w:t>;</w:t>
            </w:r>
          </w:p>
          <w:p w:rsidR="00CF0ABA" w:rsidRDefault="00CF0ABA">
            <w:pPr>
              <w:pStyle w:val="ConsPlusNormal"/>
            </w:pPr>
            <w:r>
              <w:rPr>
                <w:b/>
                <w:i/>
              </w:rPr>
              <w:t xml:space="preserve">форма N </w:t>
            </w:r>
            <w:hyperlink w:anchor="P1948">
              <w:r>
                <w:rPr>
                  <w:b/>
                  <w:i/>
                  <w:color w:val="0000FF"/>
                </w:rPr>
                <w:t>3-Ф</w:t>
              </w:r>
            </w:hyperlink>
            <w:r>
              <w:t>;</w:t>
            </w:r>
          </w:p>
          <w:p w:rsidR="00CF0ABA" w:rsidRDefault="00CF0ABA">
            <w:pPr>
              <w:pStyle w:val="ConsPlusNormal"/>
            </w:pPr>
            <w:r>
              <w:t xml:space="preserve">- </w:t>
            </w:r>
            <w:hyperlink w:anchor="P1961">
              <w:r>
                <w:rPr>
                  <w:color w:val="0000FF"/>
                </w:rPr>
                <w:t>рекомендации</w:t>
              </w:r>
            </w:hyperlink>
            <w:r>
              <w:t xml:space="preserve"> для работников и работодателей в условиях повышенных температур воздуха</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173" w:name="P1948"/>
            <w:bookmarkEnd w:id="173"/>
            <w:r>
              <w:rPr>
                <w:b/>
                <w:i/>
              </w:rPr>
              <w:t xml:space="preserve">Сведения о просроченной задолженности по заработной плате (форма N </w:t>
            </w:r>
            <w:hyperlink r:id="rId640">
              <w:r>
                <w:rPr>
                  <w:b/>
                  <w:i/>
                  <w:color w:val="0000FF"/>
                </w:rPr>
                <w:t>3-Ф</w:t>
              </w:r>
            </w:hyperlink>
            <w:r>
              <w:t>)</w:t>
            </w:r>
          </w:p>
          <w:p w:rsidR="00CF0ABA" w:rsidRDefault="00CF0ABA">
            <w:pPr>
              <w:pStyle w:val="ConsPlusNormal"/>
            </w:pPr>
            <w:r>
              <w:t>за июнь 2020 г.</w:t>
            </w:r>
          </w:p>
          <w:p w:rsidR="00CF0ABA" w:rsidRDefault="008A154A">
            <w:pPr>
              <w:pStyle w:val="ConsPlusNormal"/>
            </w:pPr>
            <w:hyperlink r:id="rId641">
              <w:r w:rsidR="00CF0ABA">
                <w:rPr>
                  <w:color w:val="0000FF"/>
                </w:rPr>
                <w:t>Приказ</w:t>
              </w:r>
            </w:hyperlink>
            <w:r w:rsidR="00CF0ABA">
              <w:t xml:space="preserve"> Росстата от 15.07.2019 N 404</w:t>
            </w:r>
          </w:p>
          <w:p w:rsidR="00CF0ABA" w:rsidRDefault="008A154A">
            <w:pPr>
              <w:pStyle w:val="ConsPlusNormal"/>
            </w:pPr>
            <w:hyperlink r:id="rId642">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174" w:name="P1954"/>
            <w:bookmarkEnd w:id="174"/>
            <w:r>
              <w:t xml:space="preserve">Сведения о приостановке (забастовке) и возобновлении работы трудовых коллективов (форма N </w:t>
            </w:r>
            <w:hyperlink r:id="rId643">
              <w:r>
                <w:rPr>
                  <w:color w:val="0000FF"/>
                </w:rPr>
                <w:t>1-ПР</w:t>
              </w:r>
            </w:hyperlink>
            <w:r>
              <w:t>)</w:t>
            </w:r>
          </w:p>
          <w:p w:rsidR="00CF0ABA" w:rsidRDefault="00CF0ABA">
            <w:pPr>
              <w:pStyle w:val="ConsPlusNormal"/>
            </w:pPr>
            <w:r>
              <w:t>за июнь 2020 г.</w:t>
            </w:r>
          </w:p>
          <w:p w:rsidR="00CF0ABA" w:rsidRDefault="008A154A">
            <w:pPr>
              <w:pStyle w:val="ConsPlusNormal"/>
            </w:pPr>
            <w:hyperlink r:id="rId644">
              <w:r w:rsidR="00CF0ABA">
                <w:rPr>
                  <w:color w:val="0000FF"/>
                </w:rPr>
                <w:t>Приказ</w:t>
              </w:r>
            </w:hyperlink>
            <w:r w:rsidR="00CF0ABA">
              <w:t xml:space="preserve"> Росстата от 15.07.2019 N 404</w:t>
            </w:r>
          </w:p>
          <w:p w:rsidR="00CF0ABA" w:rsidRDefault="008A154A">
            <w:pPr>
              <w:pStyle w:val="ConsPlusNormal"/>
            </w:pPr>
            <w:hyperlink r:id="rId645">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осуществляющие все виды экономической деятельности</w:t>
            </w:r>
          </w:p>
        </w:tc>
        <w:tc>
          <w:tcPr>
            <w:tcW w:w="1757" w:type="dxa"/>
          </w:tcPr>
          <w:p w:rsidR="00CF0ABA" w:rsidRDefault="00CF0ABA">
            <w:pPr>
              <w:pStyle w:val="ConsPlusNormal"/>
            </w:pPr>
            <w:r>
              <w:t>ТО Росстата</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75" w:name="P1961"/>
            <w:bookmarkEnd w:id="175"/>
            <w:r>
              <w:t>Рекомендации для работников и работодателей в условиях повышенных температур воздуха</w:t>
            </w:r>
          </w:p>
        </w:tc>
        <w:tc>
          <w:tcPr>
            <w:tcW w:w="7087" w:type="dxa"/>
            <w:tcBorders>
              <w:top w:val="single" w:sz="4" w:space="0" w:color="auto"/>
              <w:bottom w:val="single" w:sz="4" w:space="0" w:color="auto"/>
            </w:tcBorders>
          </w:tcPr>
          <w:p w:rsidR="00CF0ABA" w:rsidRDefault="00CF0ABA">
            <w:pPr>
              <w:pStyle w:val="ConsPlusNormal"/>
              <w:ind w:firstLine="283"/>
              <w:jc w:val="both"/>
            </w:pPr>
            <w:proofErr w:type="spellStart"/>
            <w:r>
              <w:t>Роспотребнадзор</w:t>
            </w:r>
            <w:proofErr w:type="spellEnd"/>
            <w:r>
              <w:t xml:space="preserve"> информирует, что установившаяся на большей части территории РФ жаркая погода приводит к ухудшению </w:t>
            </w:r>
            <w:proofErr w:type="gramStart"/>
            <w:r>
              <w:t>условий труда</w:t>
            </w:r>
            <w:proofErr w:type="gramEnd"/>
            <w:r>
              <w:t xml:space="preserve"> работающих на открытой местности, в производственных и общественных помещениях без кондиционирования.</w:t>
            </w:r>
          </w:p>
          <w:p w:rsidR="00CF0ABA" w:rsidRDefault="00CF0ABA">
            <w:pPr>
              <w:pStyle w:val="ConsPlusNormal"/>
              <w:ind w:firstLine="283"/>
              <w:jc w:val="both"/>
            </w:pPr>
            <w:r>
              <w:t xml:space="preserve">Работы в нагревающем микроклимате необходимо проводить при соблюдении </w:t>
            </w:r>
            <w:hyperlink r:id="rId646">
              <w:r>
                <w:rPr>
                  <w:color w:val="0000FF"/>
                </w:rPr>
                <w:t>мер профилактики перегревания и рекомендаций</w:t>
              </w:r>
            </w:hyperlink>
            <w:r>
              <w:t xml:space="preserve"> относительно </w:t>
            </w:r>
            <w:hyperlink r:id="rId647">
              <w:r>
                <w:rPr>
                  <w:color w:val="0000FF"/>
                </w:rPr>
                <w:t>режима</w:t>
              </w:r>
            </w:hyperlink>
            <w:r>
              <w:t xml:space="preserve"> работ.</w:t>
            </w:r>
          </w:p>
          <w:p w:rsidR="00CF0ABA" w:rsidRDefault="00CF0ABA">
            <w:pPr>
              <w:pStyle w:val="ConsPlusNormal"/>
            </w:pPr>
            <w:r>
              <w:t>(</w:t>
            </w:r>
            <w:hyperlink r:id="rId648">
              <w:r>
                <w:rPr>
                  <w:color w:val="0000FF"/>
                </w:rPr>
                <w:t>Информация</w:t>
              </w:r>
            </w:hyperlink>
            <w:r>
              <w:t xml:space="preserve"> </w:t>
            </w:r>
            <w:proofErr w:type="spellStart"/>
            <w:r>
              <w:t>Роспотребнадзора</w:t>
            </w:r>
            <w:proofErr w:type="spellEnd"/>
            <w:r>
              <w:t>)</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76" w:name="P1966"/>
      <w:bookmarkEnd w:id="176"/>
      <w:r>
        <w:t>3 ИЮЛЯ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CF0ABA">
        <w:tc>
          <w:tcPr>
            <w:tcW w:w="4252" w:type="dxa"/>
            <w:tcBorders>
              <w:top w:val="nil"/>
              <w:left w:val="nil"/>
              <w:bottom w:val="nil"/>
              <w:right w:val="nil"/>
            </w:tcBorders>
          </w:tcPr>
          <w:p w:rsidR="00CF0ABA" w:rsidRDefault="00CF0ABA">
            <w:pPr>
              <w:pStyle w:val="ConsPlusNormal"/>
            </w:pPr>
            <w:r>
              <w:t xml:space="preserve">форма N </w:t>
            </w:r>
            <w:hyperlink w:anchor="P1973">
              <w:r>
                <w:rPr>
                  <w:color w:val="0000FF"/>
                </w:rPr>
                <w:t>1-КТС (срочная)</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177" w:name="P1973"/>
            <w:bookmarkEnd w:id="177"/>
            <w:r>
              <w:t xml:space="preserve">Сведения о коллективных трудовых спорах (форма N </w:t>
            </w:r>
            <w:hyperlink r:id="rId649">
              <w:r>
                <w:rPr>
                  <w:color w:val="0000FF"/>
                </w:rPr>
                <w:t>1-КТС (срочная)</w:t>
              </w:r>
            </w:hyperlink>
            <w:r>
              <w:t>)</w:t>
            </w:r>
          </w:p>
          <w:p w:rsidR="00CF0ABA" w:rsidRDefault="00CF0ABA">
            <w:pPr>
              <w:pStyle w:val="ConsPlusNormal"/>
            </w:pPr>
            <w:r>
              <w:t>за июнь 2020 г.</w:t>
            </w:r>
          </w:p>
          <w:p w:rsidR="00CF0ABA" w:rsidRDefault="008A154A">
            <w:pPr>
              <w:pStyle w:val="ConsPlusNormal"/>
            </w:pPr>
            <w:hyperlink r:id="rId650">
              <w:r w:rsidR="00CF0ABA">
                <w:rPr>
                  <w:color w:val="0000FF"/>
                </w:rPr>
                <w:t>Приказ</w:t>
              </w:r>
            </w:hyperlink>
            <w:r w:rsidR="00CF0ABA">
              <w:t xml:space="preserve"> Росстата от 08.11.2012 N 589</w:t>
            </w:r>
          </w:p>
          <w:p w:rsidR="00CF0ABA" w:rsidRDefault="008A154A">
            <w:pPr>
              <w:pStyle w:val="ConsPlusNormal"/>
            </w:pPr>
            <w:hyperlink r:id="rId651">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осуществляющие все виды экономической деятельности</w:t>
            </w:r>
          </w:p>
        </w:tc>
        <w:tc>
          <w:tcPr>
            <w:tcW w:w="1757" w:type="dxa"/>
          </w:tcPr>
          <w:p w:rsidR="00CF0ABA" w:rsidRDefault="00CF0ABA">
            <w:pPr>
              <w:pStyle w:val="ConsPlusNormal"/>
            </w:pPr>
            <w:r>
              <w:t xml:space="preserve">ТО </w:t>
            </w:r>
            <w:proofErr w:type="spellStart"/>
            <w:r>
              <w:t>Роструда</w:t>
            </w:r>
            <w:proofErr w:type="spellEnd"/>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78" w:name="P1980"/>
      <w:bookmarkEnd w:id="178"/>
      <w:r>
        <w:t>8 ИЮЛЯ</w:t>
      </w:r>
    </w:p>
    <w:p w:rsidR="00CF0ABA" w:rsidRDefault="00CF0ABA">
      <w:pPr>
        <w:pStyle w:val="ConsPlusNormal"/>
        <w:jc w:val="both"/>
      </w:pP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95"/>
      </w:tblGrid>
      <w:tr w:rsidR="00CF0ABA">
        <w:tc>
          <w:tcPr>
            <w:tcW w:w="4195" w:type="dxa"/>
            <w:tcBorders>
              <w:top w:val="nil"/>
              <w:left w:val="nil"/>
              <w:bottom w:val="nil"/>
              <w:right w:val="nil"/>
            </w:tcBorders>
          </w:tcPr>
          <w:p w:rsidR="00CF0ABA" w:rsidRDefault="00CF0ABA">
            <w:pPr>
              <w:pStyle w:val="ConsPlusNormal"/>
              <w:jc w:val="both"/>
            </w:pPr>
            <w:r>
              <w:t xml:space="preserve">форма N </w:t>
            </w:r>
            <w:hyperlink w:anchor="P1988">
              <w:r>
                <w:rPr>
                  <w:color w:val="0000FF"/>
                </w:rPr>
                <w:t>П-4 (НЗ)</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179" w:name="P1988"/>
            <w:bookmarkEnd w:id="179"/>
            <w:r>
              <w:t xml:space="preserve">Сведения о неполной занятости и движении работников (форма N </w:t>
            </w:r>
            <w:hyperlink r:id="rId652">
              <w:r>
                <w:rPr>
                  <w:color w:val="0000FF"/>
                </w:rPr>
                <w:t>П-4 (НЗ)</w:t>
              </w:r>
            </w:hyperlink>
            <w:r>
              <w:t>)</w:t>
            </w:r>
          </w:p>
          <w:p w:rsidR="00CF0ABA" w:rsidRDefault="00CF0ABA">
            <w:pPr>
              <w:pStyle w:val="ConsPlusNormal"/>
            </w:pPr>
            <w:r>
              <w:t>за II кв. 2020 г.</w:t>
            </w:r>
          </w:p>
          <w:p w:rsidR="00CF0ABA" w:rsidRDefault="008A154A">
            <w:pPr>
              <w:pStyle w:val="ConsPlusNormal"/>
            </w:pPr>
            <w:hyperlink r:id="rId653">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средняя численность работников которых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80" w:name="P1995"/>
      <w:bookmarkEnd w:id="180"/>
      <w:r>
        <w:t>10 ИЮЛЯ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99"/>
      </w:tblGrid>
      <w:tr w:rsidR="00CF0ABA">
        <w:tc>
          <w:tcPr>
            <w:tcW w:w="5499" w:type="dxa"/>
            <w:tcBorders>
              <w:top w:val="nil"/>
              <w:left w:val="nil"/>
              <w:bottom w:val="nil"/>
              <w:right w:val="nil"/>
            </w:tcBorders>
          </w:tcPr>
          <w:p w:rsidR="00CF0ABA" w:rsidRDefault="00CF0ABA">
            <w:pPr>
              <w:pStyle w:val="ConsPlusNormal"/>
            </w:pPr>
            <w:r>
              <w:t xml:space="preserve">форма N </w:t>
            </w:r>
            <w:hyperlink w:anchor="P2007">
              <w:r>
                <w:rPr>
                  <w:color w:val="0000FF"/>
                </w:rPr>
                <w:t>ЗП-здрав</w:t>
              </w:r>
            </w:hyperlink>
            <w:r>
              <w:t>;</w:t>
            </w:r>
          </w:p>
          <w:p w:rsidR="00CF0ABA" w:rsidRDefault="00CF0ABA">
            <w:pPr>
              <w:pStyle w:val="ConsPlusNormal"/>
            </w:pPr>
            <w:r>
              <w:t xml:space="preserve">форма N </w:t>
            </w:r>
            <w:hyperlink w:anchor="P2015">
              <w:r>
                <w:rPr>
                  <w:color w:val="0000FF"/>
                </w:rPr>
                <w:t>ЗП-культура</w:t>
              </w:r>
            </w:hyperlink>
            <w:r>
              <w:t>;</w:t>
            </w:r>
          </w:p>
          <w:p w:rsidR="00CF0ABA" w:rsidRDefault="00CF0ABA">
            <w:pPr>
              <w:pStyle w:val="ConsPlusNormal"/>
            </w:pPr>
            <w:r>
              <w:t xml:space="preserve">форма N </w:t>
            </w:r>
            <w:hyperlink w:anchor="P2023">
              <w:r>
                <w:rPr>
                  <w:color w:val="0000FF"/>
                </w:rPr>
                <w:t>ЗП-наука</w:t>
              </w:r>
            </w:hyperlink>
            <w:r>
              <w:t>;</w:t>
            </w:r>
          </w:p>
          <w:p w:rsidR="00CF0ABA" w:rsidRDefault="00CF0ABA">
            <w:pPr>
              <w:pStyle w:val="ConsPlusNormal"/>
            </w:pPr>
            <w:r>
              <w:t xml:space="preserve">форма N </w:t>
            </w:r>
            <w:hyperlink w:anchor="P2033">
              <w:r>
                <w:rPr>
                  <w:color w:val="0000FF"/>
                </w:rPr>
                <w:t>ЗП-образование</w:t>
              </w:r>
            </w:hyperlink>
            <w:r>
              <w:t>;</w:t>
            </w:r>
          </w:p>
          <w:p w:rsidR="00CF0ABA" w:rsidRDefault="00CF0ABA">
            <w:pPr>
              <w:pStyle w:val="ConsPlusNormal"/>
            </w:pPr>
            <w:r>
              <w:t xml:space="preserve">форма N </w:t>
            </w:r>
            <w:hyperlink w:anchor="P2041">
              <w:r>
                <w:rPr>
                  <w:color w:val="0000FF"/>
                </w:rPr>
                <w:t>ЗП-</w:t>
              </w:r>
              <w:proofErr w:type="spellStart"/>
              <w:r>
                <w:rPr>
                  <w:color w:val="0000FF"/>
                </w:rPr>
                <w:t>соц</w:t>
              </w:r>
              <w:proofErr w:type="spellEnd"/>
            </w:hyperlink>
            <w:r>
              <w:t>;</w:t>
            </w:r>
          </w:p>
          <w:p w:rsidR="00CF0ABA" w:rsidRDefault="00CF0ABA">
            <w:pPr>
              <w:pStyle w:val="ConsPlusNormal"/>
            </w:pPr>
            <w:r>
              <w:t xml:space="preserve">форма N </w:t>
            </w:r>
            <w:hyperlink w:anchor="P2050">
              <w:r>
                <w:rPr>
                  <w:color w:val="0000FF"/>
                </w:rPr>
                <w:t>ЗП-физическая культура и спорт</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231"/>
        <w:gridCol w:w="2438"/>
      </w:tblGrid>
      <w:tr w:rsidR="00CF0ABA">
        <w:tc>
          <w:tcPr>
            <w:tcW w:w="4479" w:type="dxa"/>
          </w:tcPr>
          <w:p w:rsidR="00CF0ABA" w:rsidRDefault="00CF0ABA">
            <w:pPr>
              <w:pStyle w:val="ConsPlusNormal"/>
              <w:jc w:val="center"/>
            </w:pPr>
            <w:r>
              <w:t>Отчетность (событие)</w:t>
            </w:r>
          </w:p>
        </w:tc>
        <w:tc>
          <w:tcPr>
            <w:tcW w:w="3231" w:type="dxa"/>
          </w:tcPr>
          <w:p w:rsidR="00CF0ABA" w:rsidRDefault="00CF0ABA">
            <w:pPr>
              <w:pStyle w:val="ConsPlusNormal"/>
              <w:jc w:val="center"/>
            </w:pPr>
            <w:r>
              <w:t>Кто представляет</w:t>
            </w:r>
          </w:p>
        </w:tc>
        <w:tc>
          <w:tcPr>
            <w:tcW w:w="2438" w:type="dxa"/>
          </w:tcPr>
          <w:p w:rsidR="00CF0ABA" w:rsidRDefault="00CF0ABA">
            <w:pPr>
              <w:pStyle w:val="ConsPlusNormal"/>
              <w:jc w:val="center"/>
            </w:pPr>
            <w:r>
              <w:t>Куда представляет</w:t>
            </w:r>
          </w:p>
        </w:tc>
      </w:tr>
      <w:tr w:rsidR="00CF0ABA">
        <w:tc>
          <w:tcPr>
            <w:tcW w:w="4479" w:type="dxa"/>
            <w:vMerge w:val="restart"/>
          </w:tcPr>
          <w:p w:rsidR="00CF0ABA" w:rsidRDefault="00CF0ABA">
            <w:pPr>
              <w:pStyle w:val="ConsPlusNormal"/>
              <w:outlineLvl w:val="2"/>
            </w:pPr>
            <w:bookmarkStart w:id="181" w:name="P2007"/>
            <w:bookmarkEnd w:id="181"/>
            <w:r>
              <w:t xml:space="preserve">Сведения о численности и оплате труда работников сферы здравоохранения по категориям персонала (форма N </w:t>
            </w:r>
            <w:hyperlink r:id="rId654">
              <w:r>
                <w:rPr>
                  <w:color w:val="0000FF"/>
                </w:rPr>
                <w:t>ЗП-здрав</w:t>
              </w:r>
            </w:hyperlink>
            <w:r>
              <w:t>)</w:t>
            </w:r>
          </w:p>
          <w:p w:rsidR="00CF0ABA" w:rsidRDefault="00CF0ABA">
            <w:pPr>
              <w:pStyle w:val="ConsPlusNormal"/>
            </w:pPr>
            <w:r>
              <w:t>за II кв. 2020 г.</w:t>
            </w:r>
          </w:p>
          <w:p w:rsidR="00CF0ABA" w:rsidRDefault="008A154A">
            <w:pPr>
              <w:pStyle w:val="ConsPlusNormal"/>
            </w:pPr>
            <w:hyperlink r:id="rId655">
              <w:r w:rsidR="00CF0ABA">
                <w:rPr>
                  <w:color w:val="0000FF"/>
                </w:rPr>
                <w:t>Приказ</w:t>
              </w:r>
            </w:hyperlink>
            <w:r w:rsidR="00CF0ABA">
              <w:t xml:space="preserve"> Росстата от 15.07.2019 N 404</w:t>
            </w:r>
          </w:p>
          <w:p w:rsidR="00CF0ABA" w:rsidRDefault="008A154A">
            <w:pPr>
              <w:pStyle w:val="ConsPlusNormal"/>
            </w:pPr>
            <w:hyperlink r:id="rId656">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Учредителю</w:t>
            </w:r>
          </w:p>
        </w:tc>
      </w:tr>
      <w:tr w:rsidR="00CF0ABA">
        <w:tc>
          <w:tcPr>
            <w:tcW w:w="4479" w:type="dxa"/>
            <w:vMerge w:val="restart"/>
          </w:tcPr>
          <w:p w:rsidR="00CF0ABA" w:rsidRDefault="00CF0ABA">
            <w:pPr>
              <w:pStyle w:val="ConsPlusNormal"/>
              <w:outlineLvl w:val="2"/>
            </w:pPr>
            <w:bookmarkStart w:id="182" w:name="P2015"/>
            <w:bookmarkEnd w:id="182"/>
            <w:r>
              <w:t xml:space="preserve">Сведения о численности и оплате труда работников сферы культуры по категориям персонала (форма N </w:t>
            </w:r>
            <w:hyperlink r:id="rId657">
              <w:r>
                <w:rPr>
                  <w:color w:val="0000FF"/>
                </w:rPr>
                <w:t>ЗП-культура</w:t>
              </w:r>
            </w:hyperlink>
            <w:r>
              <w:t>)</w:t>
            </w:r>
          </w:p>
          <w:p w:rsidR="00CF0ABA" w:rsidRDefault="00CF0ABA">
            <w:pPr>
              <w:pStyle w:val="ConsPlusNormal"/>
            </w:pPr>
            <w:r>
              <w:t>за II кв. 2020 г.</w:t>
            </w:r>
          </w:p>
          <w:p w:rsidR="00CF0ABA" w:rsidRDefault="008A154A">
            <w:pPr>
              <w:pStyle w:val="ConsPlusNormal"/>
            </w:pPr>
            <w:hyperlink r:id="rId658">
              <w:r w:rsidR="00CF0ABA">
                <w:rPr>
                  <w:color w:val="0000FF"/>
                </w:rPr>
                <w:t>Приказ</w:t>
              </w:r>
            </w:hyperlink>
            <w:r w:rsidR="00CF0ABA">
              <w:t xml:space="preserve"> Росстата от 15.07.2019 N 404</w:t>
            </w:r>
          </w:p>
          <w:p w:rsidR="00CF0ABA" w:rsidRDefault="008A154A">
            <w:pPr>
              <w:pStyle w:val="ConsPlusNormal"/>
            </w:pPr>
            <w:hyperlink r:id="rId659">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Учредителю</w:t>
            </w:r>
          </w:p>
        </w:tc>
      </w:tr>
      <w:tr w:rsidR="00CF0ABA">
        <w:tc>
          <w:tcPr>
            <w:tcW w:w="4479" w:type="dxa"/>
            <w:vMerge w:val="restart"/>
          </w:tcPr>
          <w:p w:rsidR="00CF0ABA" w:rsidRDefault="00CF0ABA">
            <w:pPr>
              <w:pStyle w:val="ConsPlusNormal"/>
              <w:outlineLvl w:val="2"/>
            </w:pPr>
            <w:bookmarkStart w:id="183" w:name="P2023"/>
            <w:bookmarkEnd w:id="183"/>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660">
              <w:r>
                <w:rPr>
                  <w:color w:val="0000FF"/>
                </w:rPr>
                <w:t>ЗП-наука</w:t>
              </w:r>
            </w:hyperlink>
            <w:r>
              <w:t>)</w:t>
            </w:r>
          </w:p>
          <w:p w:rsidR="00CF0ABA" w:rsidRDefault="00CF0ABA">
            <w:pPr>
              <w:pStyle w:val="ConsPlusNormal"/>
            </w:pPr>
            <w:r>
              <w:t>за II кв. 2020 г.</w:t>
            </w:r>
          </w:p>
          <w:p w:rsidR="00CF0ABA" w:rsidRDefault="008A154A">
            <w:pPr>
              <w:pStyle w:val="ConsPlusNormal"/>
            </w:pPr>
            <w:hyperlink r:id="rId661">
              <w:r w:rsidR="00CF0ABA">
                <w:rPr>
                  <w:color w:val="0000FF"/>
                </w:rPr>
                <w:t>Приказ</w:t>
              </w:r>
            </w:hyperlink>
            <w:r w:rsidR="00CF0ABA">
              <w:t xml:space="preserve"> Росстата от 15.07.2019 N 404</w:t>
            </w:r>
          </w:p>
          <w:p w:rsidR="00CF0ABA" w:rsidRDefault="008A154A">
            <w:pPr>
              <w:pStyle w:val="ConsPlusNormal"/>
            </w:pPr>
            <w:hyperlink r:id="rId662">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местного самоуправления</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исполнительной власти субъекта РФ</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федеральной исполнительной власти</w:t>
            </w:r>
          </w:p>
        </w:tc>
      </w:tr>
      <w:tr w:rsidR="00CF0ABA">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Государственным академиям наук (по подчиненности)</w:t>
            </w:r>
          </w:p>
        </w:tc>
      </w:tr>
      <w:tr w:rsidR="00CF0ABA">
        <w:tc>
          <w:tcPr>
            <w:tcW w:w="4479" w:type="dxa"/>
            <w:vMerge w:val="restart"/>
          </w:tcPr>
          <w:p w:rsidR="00CF0ABA" w:rsidRDefault="00CF0ABA">
            <w:pPr>
              <w:pStyle w:val="ConsPlusNormal"/>
              <w:outlineLvl w:val="2"/>
            </w:pPr>
            <w:bookmarkStart w:id="184" w:name="P2033"/>
            <w:bookmarkEnd w:id="184"/>
            <w:r>
              <w:t xml:space="preserve">Сведения о численности и оплате труда работников сферы образования по категориям персонала (форма N </w:t>
            </w:r>
            <w:hyperlink r:id="rId663">
              <w:r>
                <w:rPr>
                  <w:color w:val="0000FF"/>
                </w:rPr>
                <w:t>ЗП-образование</w:t>
              </w:r>
            </w:hyperlink>
            <w:r>
              <w:t>)</w:t>
            </w:r>
          </w:p>
          <w:p w:rsidR="00CF0ABA" w:rsidRDefault="00CF0ABA">
            <w:pPr>
              <w:pStyle w:val="ConsPlusNormal"/>
            </w:pPr>
            <w:r>
              <w:t>за II кв. 2020 г.</w:t>
            </w:r>
          </w:p>
          <w:p w:rsidR="00CF0ABA" w:rsidRDefault="008A154A">
            <w:pPr>
              <w:pStyle w:val="ConsPlusNormal"/>
            </w:pPr>
            <w:hyperlink r:id="rId664">
              <w:r w:rsidR="00CF0ABA">
                <w:rPr>
                  <w:color w:val="0000FF"/>
                </w:rPr>
                <w:t>Приказ</w:t>
              </w:r>
            </w:hyperlink>
            <w:r w:rsidR="00CF0ABA">
              <w:t xml:space="preserve"> Росстата от 15.07.2019 N 404</w:t>
            </w:r>
          </w:p>
          <w:p w:rsidR="00CF0ABA" w:rsidRDefault="008A154A">
            <w:pPr>
              <w:pStyle w:val="ConsPlusNormal"/>
            </w:pPr>
            <w:hyperlink r:id="rId665">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государственной и муниципальной форм собственности, осуществляющие образовательную деятельность</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Учредителю</w:t>
            </w:r>
          </w:p>
        </w:tc>
      </w:tr>
      <w:tr w:rsidR="00CF0ABA">
        <w:tc>
          <w:tcPr>
            <w:tcW w:w="4479" w:type="dxa"/>
            <w:vMerge w:val="restart"/>
          </w:tcPr>
          <w:p w:rsidR="00CF0ABA" w:rsidRDefault="00CF0ABA">
            <w:pPr>
              <w:pStyle w:val="ConsPlusNormal"/>
              <w:outlineLvl w:val="2"/>
            </w:pPr>
            <w:bookmarkStart w:id="185" w:name="P2041"/>
            <w:bookmarkEnd w:id="185"/>
            <w:r>
              <w:t xml:space="preserve">Сведения о численности и оплате труда работников сферы социального обслуживания по категориям персонала (форма N </w:t>
            </w:r>
            <w:hyperlink r:id="rId666">
              <w:r>
                <w:rPr>
                  <w:color w:val="0000FF"/>
                </w:rPr>
                <w:t>ЗП-</w:t>
              </w:r>
              <w:proofErr w:type="spellStart"/>
              <w:r>
                <w:rPr>
                  <w:color w:val="0000FF"/>
                </w:rPr>
                <w:t>соц</w:t>
              </w:r>
              <w:proofErr w:type="spellEnd"/>
            </w:hyperlink>
            <w:r>
              <w:t>)</w:t>
            </w:r>
          </w:p>
          <w:p w:rsidR="00CF0ABA" w:rsidRDefault="00CF0ABA">
            <w:pPr>
              <w:pStyle w:val="ConsPlusNormal"/>
            </w:pPr>
            <w:r>
              <w:t>за II кв. 2020 г.</w:t>
            </w:r>
          </w:p>
          <w:p w:rsidR="00CF0ABA" w:rsidRDefault="008A154A">
            <w:pPr>
              <w:pStyle w:val="ConsPlusNormal"/>
            </w:pPr>
            <w:hyperlink r:id="rId667">
              <w:r w:rsidR="00CF0ABA">
                <w:rPr>
                  <w:color w:val="0000FF"/>
                </w:rPr>
                <w:t>Приказ</w:t>
              </w:r>
            </w:hyperlink>
            <w:r w:rsidR="00CF0ABA">
              <w:t xml:space="preserve"> Росстата от 15.07.2019 N 404</w:t>
            </w:r>
          </w:p>
          <w:p w:rsidR="00CF0ABA" w:rsidRDefault="008A154A">
            <w:pPr>
              <w:pStyle w:val="ConsPlusNormal"/>
            </w:pPr>
            <w:hyperlink r:id="rId668">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государственной и муниципальной форм собственности, предоставляющие социальные услуги</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Учредителю</w:t>
            </w:r>
          </w:p>
        </w:tc>
      </w:tr>
      <w:tr w:rsidR="00CF0ABA">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Федеральному бюро медико-социальной экспертизы</w:t>
            </w:r>
          </w:p>
        </w:tc>
      </w:tr>
      <w:tr w:rsidR="00CF0ABA">
        <w:tc>
          <w:tcPr>
            <w:tcW w:w="4479" w:type="dxa"/>
            <w:vMerge w:val="restart"/>
          </w:tcPr>
          <w:p w:rsidR="00CF0ABA" w:rsidRDefault="00CF0ABA">
            <w:pPr>
              <w:pStyle w:val="ConsPlusNormal"/>
              <w:outlineLvl w:val="2"/>
            </w:pPr>
            <w:bookmarkStart w:id="186" w:name="P2050"/>
            <w:bookmarkEnd w:id="186"/>
            <w:r>
              <w:t xml:space="preserve">Сведения о численности и оплате труда работников в области физической культуры и спорта по категориям персонала (форма N </w:t>
            </w:r>
            <w:hyperlink r:id="rId669">
              <w:r>
                <w:rPr>
                  <w:color w:val="0000FF"/>
                </w:rPr>
                <w:t>ЗП-физическая культура и спорт</w:t>
              </w:r>
            </w:hyperlink>
            <w:r>
              <w:t>)</w:t>
            </w:r>
          </w:p>
          <w:p w:rsidR="00CF0ABA" w:rsidRDefault="00CF0ABA">
            <w:pPr>
              <w:pStyle w:val="ConsPlusNormal"/>
            </w:pPr>
            <w:r>
              <w:t>за II кв. 2020 г.</w:t>
            </w:r>
          </w:p>
          <w:p w:rsidR="00CF0ABA" w:rsidRDefault="008A154A">
            <w:pPr>
              <w:pStyle w:val="ConsPlusNormal"/>
            </w:pPr>
            <w:hyperlink r:id="rId670">
              <w:r w:rsidR="00CF0ABA">
                <w:rPr>
                  <w:color w:val="0000FF"/>
                </w:rPr>
                <w:t>Приказ</w:t>
              </w:r>
            </w:hyperlink>
            <w:r w:rsidR="00CF0ABA">
              <w:t xml:space="preserve"> Росстата от 02.04.2019 N 189</w:t>
            </w:r>
          </w:p>
          <w:p w:rsidR="00CF0ABA" w:rsidRDefault="008A154A">
            <w:pPr>
              <w:pStyle w:val="ConsPlusNormal"/>
            </w:pPr>
            <w:hyperlink r:id="rId671">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 организации, осуществляющие деятельность в области физической культуры и спорта</w:t>
            </w:r>
          </w:p>
        </w:tc>
        <w:tc>
          <w:tcPr>
            <w:tcW w:w="2438" w:type="dxa"/>
            <w:tcBorders>
              <w:bottom w:val="nil"/>
            </w:tcBorders>
          </w:tcPr>
          <w:p w:rsidR="00CF0ABA" w:rsidRDefault="00CF0ABA">
            <w:pPr>
              <w:pStyle w:val="ConsPlusNormal"/>
            </w:pPr>
            <w:r>
              <w:t>Органу местного самоуправления поселения, внутригородской территории города федерального значения</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местного самоуправления городского округа, муниципального района в области физической культуры и спорта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ТО исполнительной власти города федерального значения в области физической культуры и спорта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Иным органам местного самоуправления, в ведении которых находятся организации, осуществляющие деятельность в области физической культуры и спорта</w:t>
            </w:r>
          </w:p>
        </w:tc>
      </w:tr>
    </w:tbl>
    <w:p w:rsidR="00CF0ABA" w:rsidRDefault="00CF0ABA">
      <w:pPr>
        <w:pStyle w:val="ConsPlusNormal"/>
        <w:jc w:val="both"/>
      </w:pPr>
    </w:p>
    <w:p w:rsidR="00CF0ABA" w:rsidRDefault="00CF0ABA">
      <w:pPr>
        <w:pStyle w:val="ConsPlusTitle"/>
        <w:jc w:val="center"/>
        <w:outlineLvl w:val="1"/>
      </w:pPr>
      <w:bookmarkStart w:id="187" w:name="P2060"/>
      <w:bookmarkEnd w:id="187"/>
      <w:r>
        <w:t>15 ИЮЛЯ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581"/>
      </w:tblGrid>
      <w:tr w:rsidR="00CF0ABA">
        <w:tc>
          <w:tcPr>
            <w:tcW w:w="9581" w:type="dxa"/>
            <w:tcBorders>
              <w:top w:val="nil"/>
              <w:left w:val="nil"/>
              <w:bottom w:val="nil"/>
              <w:right w:val="nil"/>
            </w:tcBorders>
          </w:tcPr>
          <w:p w:rsidR="00CF0ABA" w:rsidRDefault="00CF0ABA">
            <w:pPr>
              <w:pStyle w:val="ConsPlusNormal"/>
            </w:pPr>
            <w:r>
              <w:t xml:space="preserve">- </w:t>
            </w:r>
            <w:hyperlink w:anchor="P2075">
              <w:r>
                <w:rPr>
                  <w:color w:val="0000FF"/>
                </w:rPr>
                <w:t>уплата</w:t>
              </w:r>
            </w:hyperlink>
            <w:r>
              <w:t xml:space="preserve"> дополнительных взносов на накопительную пенсию;</w:t>
            </w:r>
          </w:p>
          <w:p w:rsidR="00CF0ABA" w:rsidRDefault="00CF0ABA">
            <w:pPr>
              <w:pStyle w:val="ConsPlusNormal"/>
            </w:pPr>
            <w:r>
              <w:t xml:space="preserve">- форма </w:t>
            </w:r>
            <w:hyperlink w:anchor="P2079">
              <w:r>
                <w:rPr>
                  <w:color w:val="0000FF"/>
                </w:rPr>
                <w:t>СЗВ-М</w:t>
              </w:r>
            </w:hyperlink>
            <w:r>
              <w:t xml:space="preserve"> по индивидуальному (персонифицированному) учету;</w:t>
            </w:r>
          </w:p>
          <w:p w:rsidR="00CF0ABA" w:rsidRDefault="00CF0ABA">
            <w:pPr>
              <w:pStyle w:val="ConsPlusNormal"/>
            </w:pPr>
            <w:r>
              <w:t xml:space="preserve">- </w:t>
            </w:r>
            <w:hyperlink w:anchor="P2089">
              <w:r>
                <w:rPr>
                  <w:color w:val="0000FF"/>
                </w:rPr>
                <w:t>форма СЗВ-ТД</w:t>
              </w:r>
            </w:hyperlink>
            <w:r>
              <w:t xml:space="preserve"> сведения о трудовой деятельности по индивидуальному (персонифицированному) учету;</w:t>
            </w:r>
          </w:p>
          <w:p w:rsidR="00CF0ABA" w:rsidRDefault="00CF0ABA">
            <w:pPr>
              <w:pStyle w:val="ConsPlusNormal"/>
            </w:pPr>
            <w:r>
              <w:t xml:space="preserve">- форма N </w:t>
            </w:r>
            <w:hyperlink w:anchor="P2101">
              <w:r>
                <w:rPr>
                  <w:color w:val="0000FF"/>
                </w:rPr>
                <w:t>П-4 (месячная)</w:t>
              </w:r>
            </w:hyperlink>
            <w:r>
              <w:t>;</w:t>
            </w:r>
          </w:p>
          <w:p w:rsidR="00CF0ABA" w:rsidRDefault="00CF0ABA">
            <w:pPr>
              <w:pStyle w:val="ConsPlusNormal"/>
            </w:pPr>
            <w:r>
              <w:t xml:space="preserve">- форма N </w:t>
            </w:r>
            <w:hyperlink w:anchor="P2109">
              <w:r>
                <w:rPr>
                  <w:color w:val="0000FF"/>
                </w:rPr>
                <w:t>П-4 (квартальная)</w:t>
              </w:r>
            </w:hyperlink>
            <w:r>
              <w:t>;</w:t>
            </w:r>
          </w:p>
          <w:p w:rsidR="00CF0ABA" w:rsidRDefault="00CF0ABA">
            <w:pPr>
              <w:pStyle w:val="ConsPlusNormal"/>
            </w:pPr>
            <w:r>
              <w:t xml:space="preserve">- форма N </w:t>
            </w:r>
            <w:hyperlink w:anchor="P2115">
              <w:r>
                <w:rPr>
                  <w:color w:val="0000FF"/>
                </w:rPr>
                <w:t>1-Т (миграция)</w:t>
              </w:r>
            </w:hyperlink>
            <w:r>
              <w:t>;</w:t>
            </w:r>
          </w:p>
          <w:p w:rsidR="00CF0ABA" w:rsidRDefault="00CF0ABA">
            <w:pPr>
              <w:pStyle w:val="ConsPlusNormal"/>
            </w:pPr>
            <w:r>
              <w:t xml:space="preserve">- </w:t>
            </w:r>
            <w:hyperlink w:anchor="P2122">
              <w:r>
                <w:rPr>
                  <w:color w:val="0000FF"/>
                </w:rPr>
                <w:t>изменение</w:t>
              </w:r>
            </w:hyperlink>
            <w:r>
              <w:t xml:space="preserve"> обязанностей работодателей по контролю обследования на COVID-19</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pPr>
            <w:bookmarkStart w:id="188" w:name="P2073"/>
            <w:bookmarkEnd w:id="188"/>
            <w:r>
              <w:rPr>
                <w:b/>
                <w:i/>
              </w:rPr>
              <w:t xml:space="preserve">Внимание! Для </w:t>
            </w:r>
            <w:hyperlink r:id="rId672">
              <w:r>
                <w:rPr>
                  <w:b/>
                  <w:i/>
                  <w:color w:val="0000FF"/>
                </w:rPr>
                <w:t>субъектов</w:t>
              </w:r>
            </w:hyperlink>
            <w:r>
              <w:rPr>
                <w:b/>
                <w:i/>
              </w:rPr>
              <w:t xml:space="preserve"> МСП, которые включены в</w:t>
            </w:r>
            <w:r>
              <w:t xml:space="preserve"> </w:t>
            </w:r>
            <w:hyperlink r:id="rId673">
              <w:r>
                <w:rPr>
                  <w:i/>
                  <w:color w:val="0000FF"/>
                </w:rPr>
                <w:t>реестр</w:t>
              </w:r>
            </w:hyperlink>
            <w:r>
              <w:t xml:space="preserve"> </w:t>
            </w:r>
            <w:r>
              <w:rPr>
                <w:b/>
                <w:i/>
              </w:rPr>
              <w:t xml:space="preserve">МСП и ведут деятельность в пострадавших </w:t>
            </w:r>
            <w:hyperlink r:id="rId674">
              <w:r>
                <w:rPr>
                  <w:b/>
                  <w:i/>
                  <w:color w:val="0000FF"/>
                </w:rPr>
                <w:t>отраслях</w:t>
              </w:r>
            </w:hyperlink>
            <w:r>
              <w:rPr>
                <w:b/>
                <w:i/>
              </w:rPr>
              <w:t>,</w:t>
            </w:r>
            <w:r>
              <w:t xml:space="preserve"> с</w:t>
            </w:r>
            <w:r>
              <w:rPr>
                <w:b/>
                <w:i/>
              </w:rPr>
              <w:t xml:space="preserve">рок уплаты перенесен на </w:t>
            </w:r>
            <w:hyperlink r:id="rId675">
              <w:r>
                <w:rPr>
                  <w:b/>
                  <w:i/>
                  <w:color w:val="0000FF"/>
                </w:rPr>
                <w:t>4 месяца</w:t>
              </w:r>
            </w:hyperlink>
            <w:r>
              <w:t xml:space="preserve"> - </w:t>
            </w:r>
            <w:r>
              <w:rPr>
                <w:i/>
              </w:rPr>
              <w:t>уплата по 1/12 ежемесячно 31.12.2020</w:t>
            </w:r>
            <w:r>
              <w:t xml:space="preserve">, </w:t>
            </w:r>
            <w:r>
              <w:rPr>
                <w:i/>
              </w:rPr>
              <w:t>сроки уплаты в 2021 г. будут представлены в Календаре за 2021 г.</w:t>
            </w:r>
          </w:p>
          <w:p w:rsidR="00CF0ABA" w:rsidRDefault="00CF0ABA">
            <w:pPr>
              <w:pStyle w:val="ConsPlusNormal"/>
            </w:pPr>
          </w:p>
          <w:p w:rsidR="00CF0ABA" w:rsidRDefault="00CF0ABA">
            <w:pPr>
              <w:pStyle w:val="ConsPlusNormal"/>
              <w:outlineLvl w:val="2"/>
            </w:pPr>
            <w:bookmarkStart w:id="189" w:name="P2075"/>
            <w:bookmarkEnd w:id="189"/>
            <w:r>
              <w:t>Уплата платежа по дополнительным взносам на накопительную пенсию и взносам работодателя</w:t>
            </w:r>
          </w:p>
          <w:p w:rsidR="00CF0ABA" w:rsidRDefault="00CF0ABA">
            <w:pPr>
              <w:pStyle w:val="ConsPlusNormal"/>
            </w:pPr>
            <w:r>
              <w:t>за июнь 2020 г.</w:t>
            </w:r>
          </w:p>
        </w:tc>
        <w:tc>
          <w:tcPr>
            <w:tcW w:w="3969" w:type="dxa"/>
          </w:tcPr>
          <w:p w:rsidR="00CF0ABA" w:rsidRDefault="008A154A">
            <w:pPr>
              <w:pStyle w:val="ConsPlusNormal"/>
            </w:pPr>
            <w:hyperlink r:id="rId676">
              <w:r w:rsidR="00CF0ABA">
                <w:rPr>
                  <w:color w:val="0000FF"/>
                </w:rPr>
                <w:t>Работодатели</w:t>
              </w:r>
            </w:hyperlink>
          </w:p>
        </w:tc>
        <w:tc>
          <w:tcPr>
            <w:tcW w:w="1757" w:type="dxa"/>
          </w:tcPr>
          <w:p w:rsidR="00CF0ABA" w:rsidRDefault="008A154A">
            <w:pPr>
              <w:pStyle w:val="ConsPlusNormal"/>
            </w:pPr>
            <w:hyperlink r:id="rId677">
              <w:r w:rsidR="00CF0ABA">
                <w:rPr>
                  <w:color w:val="0000FF"/>
                </w:rPr>
                <w:t>Бюджет</w:t>
              </w:r>
            </w:hyperlink>
            <w:r w:rsidR="00CF0ABA">
              <w:t xml:space="preserve"> ПФР</w:t>
            </w:r>
          </w:p>
        </w:tc>
      </w:tr>
      <w:bookmarkStart w:id="190" w:name="P2079"/>
      <w:bookmarkEnd w:id="190"/>
      <w:tr w:rsidR="00CF0ABA">
        <w:tc>
          <w:tcPr>
            <w:tcW w:w="4479" w:type="dxa"/>
          </w:tcPr>
          <w:p w:rsidR="00CF0ABA" w:rsidRDefault="00CF0ABA">
            <w:pPr>
              <w:pStyle w:val="ConsPlusNormal"/>
              <w:outlineLvl w:val="2"/>
            </w:pPr>
            <w:r>
              <w:fldChar w:fldCharType="begin"/>
            </w:r>
            <w:r>
              <w:instrText xml:space="preserve"> HYPERLINK "https://login.consultant.ru/link/?req=doc&amp;base=LAW&amp;n=351235&amp;dst=194" \h </w:instrText>
            </w:r>
            <w:r>
              <w:fldChar w:fldCharType="separate"/>
            </w:r>
            <w:r>
              <w:rPr>
                <w:color w:val="0000FF"/>
              </w:rPr>
              <w:t>Представление</w:t>
            </w:r>
            <w:r>
              <w:rPr>
                <w:color w:val="0000FF"/>
              </w:rPr>
              <w:fldChar w:fldCharType="end"/>
            </w:r>
            <w:r>
              <w:t xml:space="preserve"> в территориальный орган ПФ РФ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CF0ABA" w:rsidRDefault="00CF0ABA">
            <w:pPr>
              <w:pStyle w:val="ConsPlusNormal"/>
            </w:pPr>
            <w:r>
              <w:t>1) страховой номер индивидуального лицевого счета;</w:t>
            </w:r>
          </w:p>
          <w:p w:rsidR="00CF0ABA" w:rsidRDefault="00CF0ABA">
            <w:pPr>
              <w:pStyle w:val="ConsPlusNormal"/>
            </w:pPr>
            <w:r>
              <w:t>2) фамилия, имя и отчество;</w:t>
            </w:r>
          </w:p>
          <w:p w:rsidR="00CF0ABA" w:rsidRDefault="00CF0ABA">
            <w:pPr>
              <w:pStyle w:val="ConsPlusNormal"/>
            </w:pPr>
            <w:r>
              <w:t>3) ИНН</w:t>
            </w:r>
          </w:p>
          <w:p w:rsidR="00CF0ABA" w:rsidRDefault="00CF0ABA">
            <w:pPr>
              <w:pStyle w:val="ConsPlusNormal"/>
            </w:pPr>
            <w:r>
              <w:t>за июнь 2020 г.</w:t>
            </w:r>
          </w:p>
          <w:p w:rsidR="00CF0ABA" w:rsidRDefault="008A154A">
            <w:pPr>
              <w:pStyle w:val="ConsPlusNormal"/>
            </w:pPr>
            <w:hyperlink r:id="rId678">
              <w:r w:rsidR="00CF0ABA">
                <w:rPr>
                  <w:color w:val="0000FF"/>
                </w:rPr>
                <w:t>Форма СЗВ-М</w:t>
              </w:r>
            </w:hyperlink>
            <w:r w:rsidR="00CF0ABA">
              <w:t xml:space="preserve"> утверждена </w:t>
            </w:r>
            <w:hyperlink r:id="rId679">
              <w:r w:rsidR="00CF0ABA">
                <w:rPr>
                  <w:color w:val="0000FF"/>
                </w:rPr>
                <w:t>Постановлением</w:t>
              </w:r>
            </w:hyperlink>
            <w:r w:rsidR="00CF0ABA">
              <w:t xml:space="preserve"> Правления ПФ РФ от 01.02.2016 N 83п.</w:t>
            </w:r>
          </w:p>
          <w:p w:rsidR="00CF0ABA" w:rsidRDefault="008A154A">
            <w:pPr>
              <w:pStyle w:val="ConsPlusNormal"/>
            </w:pPr>
            <w:hyperlink r:id="rId680">
              <w:r w:rsidR="00CF0ABA">
                <w:rPr>
                  <w:color w:val="0000FF"/>
                </w:rPr>
                <w:t>Формат</w:t>
              </w:r>
            </w:hyperlink>
            <w:r w:rsidR="00CF0ABA">
              <w:t xml:space="preserve"> в форме электронного документа утвержден </w:t>
            </w:r>
            <w:hyperlink r:id="rId681">
              <w:r w:rsidR="00CF0ABA">
                <w:rPr>
                  <w:color w:val="0000FF"/>
                </w:rPr>
                <w:t>Постановлением</w:t>
              </w:r>
            </w:hyperlink>
            <w:r w:rsidR="00CF0ABA">
              <w:t xml:space="preserve"> Правления ПФ РФ от 07.12.2016 N 1077п.</w:t>
            </w:r>
          </w:p>
          <w:p w:rsidR="00CF0ABA" w:rsidRDefault="00CF0ABA">
            <w:pPr>
              <w:pStyle w:val="ConsPlusNormal"/>
            </w:pPr>
            <w:r>
              <w:t xml:space="preserve">См. </w:t>
            </w:r>
            <w:hyperlink r:id="rId682">
              <w:r>
                <w:rPr>
                  <w:color w:val="0000FF"/>
                </w:rPr>
                <w:t>также</w:t>
              </w:r>
            </w:hyperlink>
          </w:p>
        </w:tc>
        <w:tc>
          <w:tcPr>
            <w:tcW w:w="3969" w:type="dxa"/>
          </w:tcPr>
          <w:p w:rsidR="00CF0ABA" w:rsidRDefault="008A154A">
            <w:pPr>
              <w:pStyle w:val="ConsPlusNormal"/>
            </w:pPr>
            <w:hyperlink r:id="rId683">
              <w:r w:rsidR="00CF0ABA">
                <w:rPr>
                  <w:color w:val="0000FF"/>
                </w:rPr>
                <w:t>Страхователи</w:t>
              </w:r>
            </w:hyperlink>
            <w:r w:rsidR="00CF0ABA">
              <w:t xml:space="preserve"> по индивидуальному (персонифицированному) учету</w:t>
            </w:r>
          </w:p>
        </w:tc>
        <w:tc>
          <w:tcPr>
            <w:tcW w:w="1757" w:type="dxa"/>
          </w:tcPr>
          <w:p w:rsidR="00CF0ABA" w:rsidRDefault="00CF0ABA">
            <w:pPr>
              <w:pStyle w:val="ConsPlusNormal"/>
            </w:pPr>
            <w:r>
              <w:t xml:space="preserve">ТО ПФР по </w:t>
            </w:r>
            <w:hyperlink r:id="rId684">
              <w:r>
                <w:rPr>
                  <w:color w:val="0000FF"/>
                </w:rPr>
                <w:t>месту</w:t>
              </w:r>
            </w:hyperlink>
            <w:r>
              <w:t xml:space="preserve"> регистрации страхователя</w:t>
            </w:r>
          </w:p>
        </w:tc>
      </w:tr>
      <w:bookmarkStart w:id="191" w:name="P2089"/>
      <w:bookmarkEnd w:id="191"/>
      <w:tr w:rsidR="00CF0ABA">
        <w:tc>
          <w:tcPr>
            <w:tcW w:w="4479" w:type="dxa"/>
          </w:tcPr>
          <w:p w:rsidR="00CF0ABA" w:rsidRDefault="00CF0ABA">
            <w:pPr>
              <w:pStyle w:val="ConsPlusNormal"/>
              <w:jc w:val="both"/>
              <w:outlineLvl w:val="2"/>
            </w:pPr>
            <w:r>
              <w:fldChar w:fldCharType="begin"/>
            </w:r>
            <w:r>
              <w:instrText xml:space="preserve"> HYPERLINK "https://login.consultant.ru/link/?req=doc&amp;base=LAW&amp;n=351421&amp;dst=100007" \h </w:instrText>
            </w:r>
            <w:r>
              <w:fldChar w:fldCharType="separate"/>
            </w:r>
            <w:r>
              <w:rPr>
                <w:color w:val="0000FF"/>
              </w:rPr>
              <w:t>Представление</w:t>
            </w:r>
            <w:r>
              <w:rPr>
                <w:color w:val="0000FF"/>
              </w:rPr>
              <w:fldChar w:fldCharType="end"/>
            </w:r>
            <w:r>
              <w:t xml:space="preserve"> о работающих у страхователя зарегистрированных лицах в случаях:</w:t>
            </w:r>
          </w:p>
          <w:p w:rsidR="00CF0ABA" w:rsidRDefault="00CF0ABA">
            <w:pPr>
              <w:pStyle w:val="ConsPlusNormal"/>
              <w:ind w:firstLine="540"/>
              <w:jc w:val="both"/>
            </w:pPr>
            <w:r>
              <w:t xml:space="preserve">- перевода на другую постоянную работу и подачи зарегистрированными лицами заявлений о продолжении ведения страхователем трудовых книжек в соответствии со </w:t>
            </w:r>
            <w:hyperlink r:id="rId685">
              <w:r>
                <w:rPr>
                  <w:color w:val="0000FF"/>
                </w:rPr>
                <w:t>ст. 66</w:t>
              </w:r>
            </w:hyperlink>
            <w:r>
              <w:t xml:space="preserve"> ТК РФ либо о предоставлении страхователем зарегистрированным лицам сведений о трудовой деятельности в соответствии со </w:t>
            </w:r>
            <w:hyperlink r:id="rId686">
              <w:r>
                <w:rPr>
                  <w:color w:val="0000FF"/>
                </w:rPr>
                <w:t>ст. 66.1</w:t>
              </w:r>
            </w:hyperlink>
            <w:r>
              <w:t xml:space="preserve"> ТК РФ следующие сведения:</w:t>
            </w:r>
          </w:p>
          <w:p w:rsidR="00CF0ABA" w:rsidRDefault="00CF0ABA">
            <w:pPr>
              <w:pStyle w:val="ConsPlusNormal"/>
              <w:jc w:val="both"/>
            </w:pPr>
            <w:r>
              <w:t>1) страховой номер индивидуального лицевого счета;</w:t>
            </w:r>
          </w:p>
          <w:p w:rsidR="00CF0ABA" w:rsidRDefault="00CF0ABA">
            <w:pPr>
              <w:pStyle w:val="ConsPlusNormal"/>
              <w:jc w:val="both"/>
            </w:pPr>
            <w:r>
              <w:t>2) фамилию, имя, отчество;</w:t>
            </w:r>
          </w:p>
          <w:p w:rsidR="00CF0ABA" w:rsidRDefault="00CF0ABA">
            <w:pPr>
              <w:pStyle w:val="ConsPlusNormal"/>
              <w:jc w:val="both"/>
            </w:pPr>
            <w:r>
              <w:t xml:space="preserve">3) сведения о трудовой деятельности, предусмотренные </w:t>
            </w:r>
            <w:hyperlink r:id="rId687">
              <w:r>
                <w:rPr>
                  <w:color w:val="0000FF"/>
                </w:rPr>
                <w:t>п. 2.1 ст. 6</w:t>
              </w:r>
            </w:hyperlink>
            <w:r>
              <w:t xml:space="preserve"> Федерального закона от 01.04.1996 N 27-ФЗ;</w:t>
            </w:r>
          </w:p>
          <w:p w:rsidR="00CF0ABA" w:rsidRDefault="00CF0ABA">
            <w:pPr>
              <w:pStyle w:val="ConsPlusNormal"/>
              <w:jc w:val="both"/>
            </w:pPr>
            <w:r>
              <w:t xml:space="preserve">4) при представлении указанных сведений </w:t>
            </w:r>
            <w:hyperlink r:id="rId688">
              <w:r>
                <w:rPr>
                  <w:color w:val="0000FF"/>
                </w:rPr>
                <w:t>впервые</w:t>
              </w:r>
            </w:hyperlink>
            <w:r>
              <w:t xml:space="preserve"> в отношении зарегистрированного лица страхователь одновременно представляет сведения о его трудовой деятельности по состоянию на 01.01.2020 у данного страхователя</w:t>
            </w:r>
          </w:p>
          <w:p w:rsidR="00CF0ABA" w:rsidRDefault="00CF0ABA">
            <w:pPr>
              <w:pStyle w:val="ConsPlusNormal"/>
              <w:jc w:val="both"/>
            </w:pPr>
            <w:r>
              <w:t>за июнь 2020 г.</w:t>
            </w:r>
          </w:p>
          <w:p w:rsidR="00CF0ABA" w:rsidRDefault="008A154A">
            <w:pPr>
              <w:pStyle w:val="ConsPlusNormal"/>
              <w:jc w:val="both"/>
            </w:pPr>
            <w:hyperlink r:id="rId689">
              <w:r w:rsidR="00CF0ABA">
                <w:rPr>
                  <w:color w:val="0000FF"/>
                </w:rPr>
                <w:t>Форма СЗВ-ТД</w:t>
              </w:r>
            </w:hyperlink>
            <w:r w:rsidR="00CF0ABA">
              <w:t xml:space="preserve">, </w:t>
            </w:r>
            <w:hyperlink r:id="rId690">
              <w:r w:rsidR="00CF0ABA">
                <w:rPr>
                  <w:color w:val="0000FF"/>
                </w:rPr>
                <w:t>порядок</w:t>
              </w:r>
            </w:hyperlink>
            <w:r w:rsidR="00CF0ABA">
              <w:t xml:space="preserve"> заполнения, </w:t>
            </w:r>
            <w:hyperlink r:id="rId691">
              <w:r w:rsidR="00CF0ABA">
                <w:rPr>
                  <w:color w:val="0000FF"/>
                </w:rPr>
                <w:t>формат</w:t>
              </w:r>
            </w:hyperlink>
            <w:r w:rsidR="00CF0ABA">
              <w:t xml:space="preserve"> представления в </w:t>
            </w:r>
            <w:proofErr w:type="spellStart"/>
            <w:r w:rsidR="00CF0ABA">
              <w:t>в</w:t>
            </w:r>
            <w:proofErr w:type="spellEnd"/>
            <w:r w:rsidR="00CF0ABA">
              <w:t xml:space="preserve"> электронном виде утверждены </w:t>
            </w:r>
            <w:hyperlink r:id="rId692">
              <w:r w:rsidR="00CF0ABA">
                <w:rPr>
                  <w:color w:val="0000FF"/>
                </w:rPr>
                <w:t>Постановлением</w:t>
              </w:r>
            </w:hyperlink>
            <w:r w:rsidR="00CF0ABA">
              <w:t xml:space="preserve"> Правления ПФ РФ от 25.12.2019 N 730п.</w:t>
            </w:r>
          </w:p>
          <w:p w:rsidR="00CF0ABA" w:rsidRDefault="00CF0ABA">
            <w:pPr>
              <w:pStyle w:val="ConsPlusNormal"/>
            </w:pPr>
            <w:r>
              <w:t xml:space="preserve">См. </w:t>
            </w:r>
            <w:hyperlink r:id="rId693">
              <w:r>
                <w:rPr>
                  <w:color w:val="0000FF"/>
                </w:rPr>
                <w:t>информацию</w:t>
              </w:r>
            </w:hyperlink>
            <w:r>
              <w:t xml:space="preserve">  ПФ РФ "Электронная трудовая книжка (ЭТК)".</w:t>
            </w:r>
          </w:p>
          <w:p w:rsidR="00CF0ABA" w:rsidRDefault="00CF0ABA">
            <w:pPr>
              <w:pStyle w:val="ConsPlusNormal"/>
              <w:jc w:val="both"/>
            </w:pPr>
            <w:r>
              <w:t xml:space="preserve">См. </w:t>
            </w:r>
            <w:hyperlink r:id="rId694">
              <w:r>
                <w:rPr>
                  <w:color w:val="0000FF"/>
                </w:rPr>
                <w:t>также</w:t>
              </w:r>
            </w:hyperlink>
          </w:p>
        </w:tc>
        <w:tc>
          <w:tcPr>
            <w:tcW w:w="3969" w:type="dxa"/>
          </w:tcPr>
          <w:p w:rsidR="00CF0ABA" w:rsidRDefault="008A154A">
            <w:pPr>
              <w:pStyle w:val="ConsPlusNormal"/>
            </w:pPr>
            <w:hyperlink r:id="rId695">
              <w:r w:rsidR="00CF0ABA">
                <w:rPr>
                  <w:color w:val="0000FF"/>
                </w:rPr>
                <w:t>Страхователи</w:t>
              </w:r>
            </w:hyperlink>
            <w:r w:rsidR="00CF0ABA">
              <w:t xml:space="preserve"> (</w:t>
            </w:r>
            <w:hyperlink r:id="rId696">
              <w:r w:rsidR="00CF0ABA">
                <w:rPr>
                  <w:color w:val="0000FF"/>
                </w:rPr>
                <w:t>работодатели</w:t>
              </w:r>
            </w:hyperlink>
            <w:r w:rsidR="00CF0ABA">
              <w:t>) по индивидуальному (персонифицированному) учету</w:t>
            </w:r>
          </w:p>
        </w:tc>
        <w:tc>
          <w:tcPr>
            <w:tcW w:w="1757" w:type="dxa"/>
          </w:tcPr>
          <w:p w:rsidR="00CF0ABA" w:rsidRDefault="00CF0ABA">
            <w:pPr>
              <w:pStyle w:val="ConsPlusNormal"/>
            </w:pPr>
            <w:r>
              <w:t>Органы ПФ РФ по месту регистрации страхователя</w:t>
            </w:r>
          </w:p>
        </w:tc>
      </w:tr>
      <w:tr w:rsidR="00CF0ABA">
        <w:tc>
          <w:tcPr>
            <w:tcW w:w="4479" w:type="dxa"/>
          </w:tcPr>
          <w:p w:rsidR="00CF0ABA" w:rsidRDefault="00CF0ABA">
            <w:pPr>
              <w:pStyle w:val="ConsPlusNormal"/>
              <w:outlineLvl w:val="2"/>
            </w:pPr>
            <w:bookmarkStart w:id="192" w:name="P2101"/>
            <w:bookmarkEnd w:id="192"/>
            <w:r>
              <w:t xml:space="preserve">Сведения о численности и заработной плате работников (форма N </w:t>
            </w:r>
            <w:hyperlink r:id="rId697">
              <w:r>
                <w:rPr>
                  <w:color w:val="0000FF"/>
                </w:rPr>
                <w:t>П-4</w:t>
              </w:r>
            </w:hyperlink>
            <w:r>
              <w:t>)</w:t>
            </w:r>
          </w:p>
          <w:p w:rsidR="00CF0ABA" w:rsidRDefault="00CF0ABA">
            <w:pPr>
              <w:pStyle w:val="ConsPlusNormal"/>
            </w:pPr>
            <w:r>
              <w:t xml:space="preserve">за </w:t>
            </w:r>
            <w:hyperlink r:id="rId698">
              <w:r>
                <w:rPr>
                  <w:color w:val="0000FF"/>
                </w:rPr>
                <w:t>июнь</w:t>
              </w:r>
            </w:hyperlink>
            <w:r>
              <w:t xml:space="preserve"> 2020 г.</w:t>
            </w:r>
          </w:p>
          <w:p w:rsidR="00CF0ABA" w:rsidRDefault="008A154A">
            <w:pPr>
              <w:pStyle w:val="ConsPlusNormal"/>
            </w:pPr>
            <w:hyperlink r:id="rId699">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организаций, у которых средняя численность работников в течение 2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CF0ABA" w:rsidRDefault="00CF0ABA">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CF0ABA" w:rsidRDefault="00CF0ABA">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193" w:name="P2109"/>
            <w:bookmarkEnd w:id="193"/>
            <w:r>
              <w:t xml:space="preserve">Сведения о численности и заработной плате работников (форма N </w:t>
            </w:r>
            <w:hyperlink r:id="rId700">
              <w:r>
                <w:rPr>
                  <w:color w:val="0000FF"/>
                </w:rPr>
                <w:t>П-4</w:t>
              </w:r>
            </w:hyperlink>
            <w:r>
              <w:t>)</w:t>
            </w:r>
          </w:p>
          <w:p w:rsidR="00CF0ABA" w:rsidRDefault="00CF0ABA">
            <w:pPr>
              <w:pStyle w:val="ConsPlusNormal"/>
            </w:pPr>
            <w:r>
              <w:t xml:space="preserve">за </w:t>
            </w:r>
            <w:hyperlink r:id="rId701">
              <w:r>
                <w:rPr>
                  <w:color w:val="0000FF"/>
                </w:rPr>
                <w:t>II кв.</w:t>
              </w:r>
            </w:hyperlink>
            <w:r>
              <w:t xml:space="preserve"> 2020 г.</w:t>
            </w:r>
          </w:p>
          <w:p w:rsidR="00CF0ABA" w:rsidRDefault="008A154A">
            <w:pPr>
              <w:pStyle w:val="ConsPlusNormal"/>
            </w:pPr>
            <w:hyperlink r:id="rId702">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средняя численность работников которых в течение 2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194" w:name="P2115"/>
            <w:bookmarkEnd w:id="194"/>
            <w:r>
              <w:t xml:space="preserve">Сведения о численности и составе российских граждан, выехавших на работу за границу (форма N </w:t>
            </w:r>
            <w:hyperlink r:id="rId703">
              <w:r>
                <w:rPr>
                  <w:color w:val="0000FF"/>
                </w:rPr>
                <w:t>1-Т (миграция)</w:t>
              </w:r>
            </w:hyperlink>
            <w:r>
              <w:t>)</w:t>
            </w:r>
          </w:p>
          <w:p w:rsidR="00CF0ABA" w:rsidRDefault="00CF0ABA">
            <w:pPr>
              <w:pStyle w:val="ConsPlusNormal"/>
            </w:pPr>
            <w:r>
              <w:t>за I полугодие 2020 г.</w:t>
            </w:r>
          </w:p>
          <w:p w:rsidR="00CF0ABA" w:rsidRDefault="008A154A">
            <w:pPr>
              <w:pStyle w:val="ConsPlusNormal"/>
            </w:pPr>
            <w:hyperlink r:id="rId704">
              <w:r w:rsidR="00CF0ABA">
                <w:rPr>
                  <w:color w:val="0000FF"/>
                </w:rPr>
                <w:t>Приказ</w:t>
              </w:r>
            </w:hyperlink>
            <w:r w:rsidR="00CF0ABA">
              <w:t xml:space="preserve"> Росстата от 31.03.2017 N 220</w:t>
            </w:r>
          </w:p>
          <w:p w:rsidR="00CF0ABA" w:rsidRDefault="008A154A">
            <w:pPr>
              <w:pStyle w:val="ConsPlusNormal"/>
            </w:pPr>
            <w:hyperlink r:id="rId705">
              <w:r w:rsidR="00CF0ABA">
                <w:rPr>
                  <w:color w:val="0000FF"/>
                </w:rPr>
                <w:t>Указания</w:t>
              </w:r>
            </w:hyperlink>
            <w:r w:rsidR="00CF0ABA">
              <w:t xml:space="preserve"> по заполнению</w:t>
            </w:r>
          </w:p>
        </w:tc>
        <w:tc>
          <w:tcPr>
            <w:tcW w:w="3969" w:type="dxa"/>
          </w:tcPr>
          <w:p w:rsidR="00CF0ABA" w:rsidRDefault="00CF0ABA">
            <w:pPr>
              <w:pStyle w:val="ConsPlusNormal"/>
            </w:pPr>
            <w:r>
              <w:t>Лицензиаты, получившие лицензию на осуществление деятельности, связанной с оказанием услуг по трудоустройству граждан РФ за пределами территории РФ</w:t>
            </w:r>
          </w:p>
        </w:tc>
        <w:tc>
          <w:tcPr>
            <w:tcW w:w="1757" w:type="dxa"/>
          </w:tcPr>
          <w:p w:rsidR="00CF0ABA" w:rsidRDefault="00CF0ABA">
            <w:pPr>
              <w:pStyle w:val="ConsPlusNormal"/>
            </w:pPr>
            <w:r>
              <w:t>ТО МВД России</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195" w:name="P2122"/>
            <w:bookmarkEnd w:id="195"/>
            <w:r>
              <w:t>Обязанности работодателей по контролю обследования на COVID-19 методом ПЦР</w:t>
            </w:r>
          </w:p>
        </w:tc>
        <w:tc>
          <w:tcPr>
            <w:tcW w:w="7087" w:type="dxa"/>
            <w:tcBorders>
              <w:top w:val="single" w:sz="4" w:space="0" w:color="auto"/>
              <w:bottom w:val="single" w:sz="4" w:space="0" w:color="auto"/>
            </w:tcBorders>
          </w:tcPr>
          <w:p w:rsidR="00CF0ABA" w:rsidRDefault="00CF0ABA">
            <w:pPr>
              <w:pStyle w:val="ConsPlusNormal"/>
              <w:jc w:val="both"/>
            </w:pPr>
            <w:r>
              <w:t xml:space="preserve">С </w:t>
            </w:r>
            <w:hyperlink r:id="rId706">
              <w:r>
                <w:rPr>
                  <w:color w:val="0000FF"/>
                </w:rPr>
                <w:t>15 июля 2020 г</w:t>
              </w:r>
            </w:hyperlink>
            <w:r>
              <w:t>. работодатели должны:</w:t>
            </w:r>
          </w:p>
          <w:p w:rsidR="00CF0ABA" w:rsidRDefault="00CF0ABA">
            <w:pPr>
              <w:pStyle w:val="ConsPlusNormal"/>
              <w:ind w:firstLine="540"/>
              <w:jc w:val="both"/>
            </w:pPr>
            <w:r>
              <w:t xml:space="preserve">- </w:t>
            </w:r>
            <w:hyperlink r:id="rId707">
              <w:r>
                <w:rPr>
                  <w:color w:val="0000FF"/>
                </w:rPr>
                <w:t>обеспечить</w:t>
              </w:r>
            </w:hyperlink>
            <w:r>
              <w:t xml:space="preserve"> информирование работников, выезжающих из РФ, о необходимости лабораторных исследований на COVID-19 методом ПЦР в течение 3 календарных дней со дня прибытия работника на территорию РФ;</w:t>
            </w:r>
          </w:p>
          <w:p w:rsidR="00CF0ABA" w:rsidRDefault="00CF0ABA">
            <w:pPr>
              <w:pStyle w:val="ConsPlusNormal"/>
              <w:ind w:firstLine="540"/>
              <w:jc w:val="both"/>
            </w:pPr>
            <w:r>
              <w:t xml:space="preserve">- </w:t>
            </w:r>
            <w:hyperlink r:id="rId708">
              <w:r>
                <w:rPr>
                  <w:color w:val="0000FF"/>
                </w:rPr>
                <w:t>проверять</w:t>
              </w:r>
            </w:hyperlink>
            <w:r>
              <w:t xml:space="preserve"> наличие медицинских документов, подтверждающих отрицательный результат лабораторного исследования на COVID-19 методом ПЦР, полученный не менее чем за 3 календарных дня до прибытия на территорию РФ, при привлечении к трудовой деятельности иностранных граждан.</w:t>
            </w:r>
          </w:p>
          <w:p w:rsidR="00CF0ABA" w:rsidRDefault="00CF0ABA">
            <w:pPr>
              <w:pStyle w:val="ConsPlusNormal"/>
              <w:jc w:val="both"/>
            </w:pPr>
            <w:r>
              <w:t>(</w:t>
            </w:r>
            <w:hyperlink r:id="rId709">
              <w:r>
                <w:rPr>
                  <w:color w:val="0000FF"/>
                </w:rPr>
                <w:t>п. 3</w:t>
              </w:r>
            </w:hyperlink>
            <w:r>
              <w:t xml:space="preserve"> Постановление Главного государственного санитарного врача РФ от 18.03.2020 N 7 в </w:t>
            </w:r>
            <w:hyperlink r:id="rId710">
              <w:r>
                <w:rPr>
                  <w:color w:val="0000FF"/>
                </w:rPr>
                <w:t>редакции</w:t>
              </w:r>
            </w:hyperlink>
            <w:r>
              <w:t xml:space="preserve">  Постановления от 07.07.2020 N 18)</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96" w:name="P2128"/>
      <w:bookmarkEnd w:id="196"/>
      <w:r>
        <w:t>20 ИЮЛЯ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2135">
              <w:r w:rsidR="00CF0ABA">
                <w:rPr>
                  <w:color w:val="0000FF"/>
                </w:rPr>
                <w:t>сведения</w:t>
              </w:r>
            </w:hyperlink>
            <w:r w:rsidR="00CF0ABA">
              <w:t xml:space="preserve"> о среднесписочной численности работников</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197" w:name="P2135"/>
      <w:bookmarkEnd w:id="197"/>
      <w:tr w:rsidR="00CF0ABA">
        <w:tc>
          <w:tcPr>
            <w:tcW w:w="4479" w:type="dxa"/>
          </w:tcPr>
          <w:p w:rsidR="00CF0ABA" w:rsidRDefault="00CF0ABA">
            <w:pPr>
              <w:pStyle w:val="ConsPlusNormal"/>
              <w:outlineLvl w:val="2"/>
            </w:pPr>
            <w:r>
              <w:fldChar w:fldCharType="begin"/>
            </w:r>
            <w:r>
              <w:instrText xml:space="preserve"> HYPERLINK "https://login.consultant.ru/link/?req=doc&amp;base=LAW&amp;n=334660&amp;dst=2638" \h </w:instrText>
            </w:r>
            <w:r>
              <w:fldChar w:fldCharType="separate"/>
            </w:r>
            <w:r>
              <w:rPr>
                <w:color w:val="0000FF"/>
              </w:rPr>
              <w:t>Представление</w:t>
            </w:r>
            <w:r>
              <w:rPr>
                <w:color w:val="0000FF"/>
              </w:rPr>
              <w:fldChar w:fldCharType="end"/>
            </w:r>
            <w:r>
              <w:t xml:space="preserve"> сведений.</w:t>
            </w:r>
          </w:p>
          <w:p w:rsidR="00CF0ABA" w:rsidRDefault="008A154A">
            <w:pPr>
              <w:pStyle w:val="ConsPlusNormal"/>
            </w:pPr>
            <w:hyperlink r:id="rId711">
              <w:r w:rsidR="00CF0ABA">
                <w:rPr>
                  <w:color w:val="0000FF"/>
                </w:rPr>
                <w:t>Форма</w:t>
              </w:r>
            </w:hyperlink>
            <w:r w:rsidR="00CF0ABA">
              <w:t xml:space="preserve"> сведений утверждена </w:t>
            </w:r>
            <w:hyperlink r:id="rId712">
              <w:r w:rsidR="00CF0ABA">
                <w:rPr>
                  <w:color w:val="0000FF"/>
                </w:rPr>
                <w:t>Приказом</w:t>
              </w:r>
            </w:hyperlink>
            <w:r w:rsidR="00CF0ABA">
              <w:t xml:space="preserve"> ФНС России от 29.03.2007 N ММ-3-25/174@.</w:t>
            </w:r>
          </w:p>
          <w:p w:rsidR="00CF0ABA" w:rsidRDefault="00CF0ABA">
            <w:pPr>
              <w:pStyle w:val="ConsPlusNormal"/>
            </w:pPr>
            <w:r>
              <w:t xml:space="preserve">См. </w:t>
            </w:r>
            <w:hyperlink r:id="rId713">
              <w:r>
                <w:rPr>
                  <w:color w:val="0000FF"/>
                </w:rPr>
                <w:t>также</w:t>
              </w:r>
            </w:hyperlink>
          </w:p>
        </w:tc>
        <w:tc>
          <w:tcPr>
            <w:tcW w:w="3969" w:type="dxa"/>
          </w:tcPr>
          <w:p w:rsidR="00CF0ABA" w:rsidRDefault="00CF0ABA">
            <w:pPr>
              <w:pStyle w:val="ConsPlusNormal"/>
            </w:pPr>
            <w:r>
              <w:t>Организации, созданные (реорганизованные) в июне 2020 г.</w:t>
            </w:r>
          </w:p>
        </w:tc>
        <w:tc>
          <w:tcPr>
            <w:tcW w:w="1757" w:type="dxa"/>
          </w:tcPr>
          <w:p w:rsidR="00CF0ABA" w:rsidRDefault="00CF0ABA">
            <w:pPr>
              <w:pStyle w:val="ConsPlusNormal"/>
            </w:pPr>
            <w:r>
              <w:t>Налоговый орган по месту нахождения организации</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198" w:name="P2141"/>
      <w:bookmarkEnd w:id="198"/>
      <w:r>
        <w:t>31 ИЮЛЯ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2149">
              <w:r w:rsidR="00CF0ABA">
                <w:rPr>
                  <w:color w:val="0000FF"/>
                </w:rPr>
                <w:t>уведомление</w:t>
              </w:r>
            </w:hyperlink>
            <w:r w:rsidR="00CF0ABA">
              <w:t xml:space="preserve"> по выплате зарплаты иностранцам (лицам без гражданства) - высококвалифицированным специалистам;</w:t>
            </w:r>
          </w:p>
          <w:p w:rsidR="00CF0ABA" w:rsidRDefault="00CF0ABA">
            <w:pPr>
              <w:pStyle w:val="ConsPlusNormal"/>
              <w:jc w:val="both"/>
            </w:pPr>
            <w:r>
              <w:t xml:space="preserve">- </w:t>
            </w:r>
            <w:hyperlink w:anchor="P2155">
              <w:r>
                <w:rPr>
                  <w:color w:val="0000FF"/>
                </w:rPr>
                <w:t>представление</w:t>
              </w:r>
            </w:hyperlink>
            <w:r>
              <w:t xml:space="preserve"> информации о результатах проведения эксперимента по использованию электронных документов, связанных с работой</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199" w:name="P2149"/>
            <w:bookmarkEnd w:id="199"/>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CF0ABA" w:rsidRDefault="00CF0ABA">
            <w:pPr>
              <w:pStyle w:val="ConsPlusNormal"/>
            </w:pPr>
            <w:r>
              <w:t>за II кв. 2020 г.</w:t>
            </w:r>
          </w:p>
          <w:p w:rsidR="00CF0ABA" w:rsidRDefault="00CF0ABA">
            <w:pPr>
              <w:pStyle w:val="ConsPlusNormal"/>
            </w:pPr>
            <w:r>
              <w:t xml:space="preserve">Форма </w:t>
            </w:r>
            <w:hyperlink r:id="rId714">
              <w:r>
                <w:rPr>
                  <w:color w:val="0000FF"/>
                </w:rPr>
                <w:t>уведомления</w:t>
              </w:r>
            </w:hyperlink>
            <w:r>
              <w:t xml:space="preserve"> и </w:t>
            </w:r>
            <w:hyperlink r:id="rId715">
              <w:r>
                <w:rPr>
                  <w:color w:val="0000FF"/>
                </w:rPr>
                <w:t>порядок</w:t>
              </w:r>
            </w:hyperlink>
            <w:r>
              <w:t xml:space="preserve"> представления утверждены </w:t>
            </w:r>
            <w:hyperlink r:id="rId716">
              <w:r>
                <w:rPr>
                  <w:color w:val="0000FF"/>
                </w:rPr>
                <w:t>Приказом</w:t>
              </w:r>
            </w:hyperlink>
            <w:r>
              <w:t xml:space="preserve"> МВД России от 04.06.2019 N 363</w:t>
            </w:r>
          </w:p>
        </w:tc>
        <w:tc>
          <w:tcPr>
            <w:tcW w:w="3969" w:type="dxa"/>
          </w:tcPr>
          <w:p w:rsidR="00CF0ABA" w:rsidRDefault="00CF0ABA">
            <w:pPr>
              <w:pStyle w:val="ConsPlusNormal"/>
            </w:pPr>
            <w:r>
              <w:t xml:space="preserve">Работодатели и заказчики работ (услуг), указанные в </w:t>
            </w:r>
            <w:hyperlink r:id="rId717">
              <w:r>
                <w:rPr>
                  <w:color w:val="0000FF"/>
                </w:rPr>
                <w:t>п. 5 ст. 13.2</w:t>
              </w:r>
            </w:hyperlink>
            <w:r>
              <w:t xml:space="preserve"> Федерального закона от 25.07.2002 N 115-ФЗ</w:t>
            </w:r>
          </w:p>
        </w:tc>
        <w:tc>
          <w:tcPr>
            <w:tcW w:w="1757" w:type="dxa"/>
          </w:tcPr>
          <w:p w:rsidR="00CF0ABA" w:rsidRDefault="00CF0ABA">
            <w:pPr>
              <w:pStyle w:val="ConsPlusNormal"/>
            </w:pPr>
            <w:r>
              <w:t>В МВД России или ТО МВД России</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200" w:name="P2155"/>
            <w:bookmarkEnd w:id="200"/>
            <w:r>
              <w:t>Представление информации о результатах проведения эксперимента по использованию электронных документов, связанных с работой</w:t>
            </w:r>
          </w:p>
        </w:tc>
        <w:tc>
          <w:tcPr>
            <w:tcW w:w="7087" w:type="dxa"/>
            <w:tcBorders>
              <w:top w:val="single" w:sz="4" w:space="0" w:color="auto"/>
              <w:bottom w:val="single" w:sz="4" w:space="0" w:color="auto"/>
            </w:tcBorders>
          </w:tcPr>
          <w:p w:rsidR="00CF0ABA" w:rsidRDefault="008A154A">
            <w:pPr>
              <w:pStyle w:val="ConsPlusNormal"/>
              <w:jc w:val="both"/>
            </w:pPr>
            <w:hyperlink r:id="rId718">
              <w:r w:rsidR="00CF0ABA">
                <w:rPr>
                  <w:color w:val="0000FF"/>
                </w:rPr>
                <w:t>Представление</w:t>
              </w:r>
            </w:hyperlink>
            <w:r w:rsidR="00CF0ABA">
              <w:t xml:space="preserve"> информации о результатах проведения эксперимента и предложениях о внесении изменений в трудовое законодательство и (при необходимости) в законодательство РФ о занятости населения в части использования в сфере трудовых отношений электронных документов, связанных с работой</w:t>
            </w:r>
          </w:p>
          <w:p w:rsidR="00CF0ABA" w:rsidRDefault="00CF0ABA">
            <w:pPr>
              <w:pStyle w:val="ConsPlusNormal"/>
              <w:jc w:val="both"/>
            </w:pPr>
            <w:r>
              <w:t xml:space="preserve">Рекомендуемый </w:t>
            </w:r>
            <w:hyperlink r:id="rId719">
              <w:r>
                <w:rPr>
                  <w:color w:val="0000FF"/>
                </w:rPr>
                <w:t>образец</w:t>
              </w:r>
            </w:hyperlink>
            <w:r>
              <w:t xml:space="preserve"> отчета утвержден </w:t>
            </w:r>
            <w:hyperlink r:id="rId720">
              <w:r>
                <w:rPr>
                  <w:color w:val="0000FF"/>
                </w:rPr>
                <w:t>Приказом</w:t>
              </w:r>
            </w:hyperlink>
            <w:r>
              <w:t xml:space="preserve"> Минтруда России от 14.05.2020 N 240н.</w:t>
            </w:r>
          </w:p>
          <w:p w:rsidR="00CF0ABA" w:rsidRDefault="008A154A">
            <w:pPr>
              <w:pStyle w:val="ConsPlusNormal"/>
              <w:ind w:firstLine="540"/>
              <w:jc w:val="both"/>
            </w:pPr>
            <w:hyperlink r:id="rId721">
              <w:r w:rsidR="00CF0ABA">
                <w:rPr>
                  <w:color w:val="0000FF"/>
                </w:rPr>
                <w:t>Перечень</w:t>
              </w:r>
            </w:hyperlink>
            <w:r w:rsidR="00CF0ABA">
              <w:t xml:space="preserve"> работодателей - участников эксперимента по использованию электронных документов, связанных с работой утвержден </w:t>
            </w:r>
            <w:hyperlink r:id="rId722">
              <w:r w:rsidR="00CF0ABA">
                <w:rPr>
                  <w:color w:val="0000FF"/>
                </w:rPr>
                <w:t>Приказом</w:t>
              </w:r>
            </w:hyperlink>
            <w:r w:rsidR="00CF0ABA">
              <w:t xml:space="preserve"> Минтруда России от 14.05.2020 N 241.</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01" w:name="P2160"/>
      <w:bookmarkEnd w:id="201"/>
      <w:r>
        <w:t>3 АВГУСТА</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CF0ABA">
        <w:tc>
          <w:tcPr>
            <w:tcW w:w="4252" w:type="dxa"/>
            <w:tcBorders>
              <w:top w:val="nil"/>
              <w:left w:val="nil"/>
              <w:bottom w:val="nil"/>
              <w:right w:val="nil"/>
            </w:tcBorders>
          </w:tcPr>
          <w:p w:rsidR="00CF0ABA" w:rsidRDefault="00CF0ABA">
            <w:pPr>
              <w:pStyle w:val="ConsPlusNormal"/>
            </w:pPr>
            <w:r>
              <w:t xml:space="preserve">форма N </w:t>
            </w:r>
            <w:hyperlink w:anchor="P2169">
              <w:r>
                <w:rPr>
                  <w:color w:val="0000FF"/>
                </w:rPr>
                <w:t>3-Ф</w:t>
              </w:r>
            </w:hyperlink>
            <w:r>
              <w:t>;</w:t>
            </w:r>
          </w:p>
          <w:p w:rsidR="00CF0ABA" w:rsidRDefault="00CF0ABA">
            <w:pPr>
              <w:pStyle w:val="ConsPlusNormal"/>
            </w:pPr>
            <w:r>
              <w:t xml:space="preserve">форма N </w:t>
            </w:r>
            <w:hyperlink w:anchor="P2175">
              <w:r>
                <w:rPr>
                  <w:color w:val="0000FF"/>
                </w:rPr>
                <w:t>1-ПР</w:t>
              </w:r>
            </w:hyperlink>
            <w:r>
              <w:t>;</w:t>
            </w:r>
          </w:p>
          <w:p w:rsidR="00CF0ABA" w:rsidRDefault="00CF0ABA">
            <w:pPr>
              <w:pStyle w:val="ConsPlusNormal"/>
            </w:pPr>
            <w:r>
              <w:t xml:space="preserve">форма N </w:t>
            </w:r>
            <w:hyperlink w:anchor="P2181">
              <w:r>
                <w:rPr>
                  <w:color w:val="0000FF"/>
                </w:rPr>
                <w:t>1-КТС (срочная)</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02" w:name="P2169"/>
            <w:bookmarkEnd w:id="202"/>
            <w:r>
              <w:t xml:space="preserve">Сведения о просроченной задолженности по заработной плате (форма N </w:t>
            </w:r>
            <w:hyperlink r:id="rId723">
              <w:r>
                <w:rPr>
                  <w:color w:val="0000FF"/>
                </w:rPr>
                <w:t>3-Ф</w:t>
              </w:r>
            </w:hyperlink>
            <w:r>
              <w:t>)</w:t>
            </w:r>
          </w:p>
          <w:p w:rsidR="00CF0ABA" w:rsidRDefault="00CF0ABA">
            <w:pPr>
              <w:pStyle w:val="ConsPlusNormal"/>
            </w:pPr>
            <w:r>
              <w:t>за июль 2020 г.</w:t>
            </w:r>
          </w:p>
          <w:p w:rsidR="00CF0ABA" w:rsidRDefault="008A154A">
            <w:pPr>
              <w:pStyle w:val="ConsPlusNormal"/>
            </w:pPr>
            <w:hyperlink r:id="rId724">
              <w:r w:rsidR="00CF0ABA">
                <w:rPr>
                  <w:color w:val="0000FF"/>
                </w:rPr>
                <w:t>Приказ</w:t>
              </w:r>
            </w:hyperlink>
            <w:r w:rsidR="00CF0ABA">
              <w:t xml:space="preserve"> Росстата от 15.07.2019 N 404</w:t>
            </w:r>
          </w:p>
          <w:p w:rsidR="00CF0ABA" w:rsidRDefault="008A154A">
            <w:pPr>
              <w:pStyle w:val="ConsPlusNormal"/>
            </w:pPr>
            <w:hyperlink r:id="rId725">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203" w:name="P2175"/>
            <w:bookmarkEnd w:id="203"/>
            <w:r>
              <w:t xml:space="preserve">Сведения о приостановке (забастовке) и возобновлении работы трудовых коллективов (форма N </w:t>
            </w:r>
            <w:hyperlink r:id="rId726">
              <w:r>
                <w:rPr>
                  <w:color w:val="0000FF"/>
                </w:rPr>
                <w:t>1-ПР</w:t>
              </w:r>
            </w:hyperlink>
            <w:r>
              <w:t>)</w:t>
            </w:r>
          </w:p>
          <w:p w:rsidR="00CF0ABA" w:rsidRDefault="00CF0ABA">
            <w:pPr>
              <w:pStyle w:val="ConsPlusNormal"/>
            </w:pPr>
            <w:r>
              <w:t>за июль 2020 г.</w:t>
            </w:r>
          </w:p>
          <w:p w:rsidR="00CF0ABA" w:rsidRDefault="008A154A">
            <w:pPr>
              <w:pStyle w:val="ConsPlusNormal"/>
            </w:pPr>
            <w:hyperlink r:id="rId727">
              <w:r w:rsidR="00CF0ABA">
                <w:rPr>
                  <w:color w:val="0000FF"/>
                </w:rPr>
                <w:t>Приказ</w:t>
              </w:r>
            </w:hyperlink>
            <w:r w:rsidR="00CF0ABA">
              <w:t xml:space="preserve"> Росстата от 15.07.2019 N 404</w:t>
            </w:r>
          </w:p>
          <w:p w:rsidR="00CF0ABA" w:rsidRDefault="008A154A">
            <w:pPr>
              <w:pStyle w:val="ConsPlusNormal"/>
            </w:pPr>
            <w:hyperlink r:id="rId728">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осуществляющие все виды экономической деятельности</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204" w:name="P2181"/>
            <w:bookmarkEnd w:id="204"/>
            <w:r>
              <w:t xml:space="preserve">Сведения о коллективных трудовых спорах (форма N </w:t>
            </w:r>
            <w:hyperlink r:id="rId729">
              <w:r>
                <w:rPr>
                  <w:color w:val="0000FF"/>
                </w:rPr>
                <w:t>1-КТС (срочная)</w:t>
              </w:r>
            </w:hyperlink>
            <w:r>
              <w:t>)</w:t>
            </w:r>
          </w:p>
          <w:p w:rsidR="00CF0ABA" w:rsidRDefault="00CF0ABA">
            <w:pPr>
              <w:pStyle w:val="ConsPlusNormal"/>
            </w:pPr>
            <w:r>
              <w:t>за июль 2020 г.</w:t>
            </w:r>
          </w:p>
          <w:p w:rsidR="00CF0ABA" w:rsidRDefault="008A154A">
            <w:pPr>
              <w:pStyle w:val="ConsPlusNormal"/>
            </w:pPr>
            <w:hyperlink r:id="rId730">
              <w:r w:rsidR="00CF0ABA">
                <w:rPr>
                  <w:color w:val="0000FF"/>
                </w:rPr>
                <w:t>Приказ</w:t>
              </w:r>
            </w:hyperlink>
            <w:r w:rsidR="00CF0ABA">
              <w:t xml:space="preserve"> Росстата от 08.11.2012 N 589</w:t>
            </w:r>
          </w:p>
          <w:p w:rsidR="00CF0ABA" w:rsidRDefault="008A154A">
            <w:pPr>
              <w:pStyle w:val="ConsPlusNormal"/>
            </w:pPr>
            <w:hyperlink r:id="rId731">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осуществляющие все виды экономической деятельности</w:t>
            </w:r>
          </w:p>
        </w:tc>
        <w:tc>
          <w:tcPr>
            <w:tcW w:w="1757" w:type="dxa"/>
          </w:tcPr>
          <w:p w:rsidR="00CF0ABA" w:rsidRDefault="00CF0ABA">
            <w:pPr>
              <w:pStyle w:val="ConsPlusNormal"/>
            </w:pPr>
            <w:r>
              <w:t xml:space="preserve">ТО </w:t>
            </w:r>
            <w:proofErr w:type="spellStart"/>
            <w:r>
              <w:t>Роструда</w:t>
            </w:r>
            <w:proofErr w:type="spellEnd"/>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05" w:name="P2188"/>
      <w:bookmarkEnd w:id="205"/>
      <w:r>
        <w:t>5 АВГУСТА</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2192">
              <w:r w:rsidR="00CF0ABA">
                <w:rPr>
                  <w:color w:val="0000FF"/>
                </w:rPr>
                <w:t>новые</w:t>
              </w:r>
            </w:hyperlink>
            <w:r w:rsidR="00CF0ABA">
              <w:t xml:space="preserve"> правила приема на работу иностранных студентов - очников</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206" w:name="P2192"/>
            <w:bookmarkEnd w:id="206"/>
            <w:r>
              <w:t>Работодатели могут принимать на работу иностранных студентов - очников в свободное от учебы время без разрешения на привлечение иностранной рабочей силы</w:t>
            </w:r>
          </w:p>
        </w:tc>
        <w:tc>
          <w:tcPr>
            <w:tcW w:w="7087" w:type="dxa"/>
            <w:tcBorders>
              <w:top w:val="single" w:sz="4" w:space="0" w:color="auto"/>
              <w:bottom w:val="single" w:sz="4" w:space="0" w:color="auto"/>
            </w:tcBorders>
          </w:tcPr>
          <w:p w:rsidR="00CF0ABA" w:rsidRDefault="00CF0ABA">
            <w:pPr>
              <w:pStyle w:val="ConsPlusNormal"/>
              <w:ind w:firstLine="540"/>
              <w:jc w:val="both"/>
            </w:pPr>
            <w:r>
              <w:t xml:space="preserve">С </w:t>
            </w:r>
            <w:hyperlink r:id="rId732">
              <w:r>
                <w:rPr>
                  <w:color w:val="0000FF"/>
                </w:rPr>
                <w:t>5 августа 2020 г.</w:t>
              </w:r>
            </w:hyperlink>
            <w:r>
              <w:t xml:space="preserve"> работодатели смогут принимать на работу без разрешения на привлечение иностранной рабочей силы иностранных студентов - очников.</w:t>
            </w:r>
          </w:p>
          <w:p w:rsidR="00CF0ABA" w:rsidRDefault="00CF0ABA">
            <w:pPr>
              <w:pStyle w:val="ConsPlusNormal"/>
              <w:ind w:firstLine="540"/>
              <w:jc w:val="both"/>
            </w:pPr>
            <w:r>
              <w:t xml:space="preserve">Иностранные студенты - очники будут </w:t>
            </w:r>
            <w:hyperlink r:id="rId733">
              <w:r>
                <w:rPr>
                  <w:color w:val="0000FF"/>
                </w:rPr>
                <w:t>осуществлять</w:t>
              </w:r>
            </w:hyperlink>
            <w:r>
              <w:t xml:space="preserve"> трудовую деятельность в РФ без получения разрешения на работу в свободное от учебы время.</w:t>
            </w:r>
          </w:p>
          <w:p w:rsidR="00CF0ABA" w:rsidRDefault="00CF0ABA">
            <w:pPr>
              <w:pStyle w:val="ConsPlusNormal"/>
              <w:ind w:firstLine="540"/>
              <w:jc w:val="both"/>
            </w:pPr>
            <w:r>
              <w:t xml:space="preserve">Прием на работу будет осуществляться как по трудовым </w:t>
            </w:r>
            <w:proofErr w:type="spellStart"/>
            <w:r>
              <w:t>догоровам</w:t>
            </w:r>
            <w:proofErr w:type="spellEnd"/>
            <w:r>
              <w:t xml:space="preserve"> так и по гражданско-правовым договорам </w:t>
            </w:r>
            <w:proofErr w:type="gramStart"/>
            <w:r>
              <w:t>и  заключаются</w:t>
            </w:r>
            <w:proofErr w:type="gramEnd"/>
            <w:r>
              <w:t xml:space="preserve"> такие договоры только на период их обучения в образовательной организации.</w:t>
            </w:r>
          </w:p>
          <w:p w:rsidR="00CF0ABA" w:rsidRDefault="00CF0ABA">
            <w:pPr>
              <w:pStyle w:val="ConsPlusNormal"/>
              <w:ind w:firstLine="540"/>
              <w:jc w:val="both"/>
            </w:pPr>
            <w:r>
              <w:t xml:space="preserve">В случае, если иностранный гражданин завершил или прекратил обучение в образовательной организации, трудовой договор или гражданско-правовой договор подлежит </w:t>
            </w:r>
            <w:hyperlink r:id="rId734">
              <w:r>
                <w:rPr>
                  <w:color w:val="0000FF"/>
                </w:rPr>
                <w:t>прекращению</w:t>
              </w:r>
            </w:hyperlink>
            <w:r>
              <w:t>.</w:t>
            </w:r>
          </w:p>
          <w:p w:rsidR="00CF0ABA" w:rsidRDefault="00CF0ABA">
            <w:pPr>
              <w:pStyle w:val="ConsPlusNormal"/>
              <w:ind w:firstLine="540"/>
              <w:jc w:val="both"/>
            </w:pPr>
            <w:r>
              <w:t xml:space="preserve">Разъяснения по вопросу трудоустройства иностранных граждан, обучающихся на территории РФ приведены в </w:t>
            </w:r>
            <w:hyperlink r:id="rId735">
              <w:r>
                <w:rPr>
                  <w:color w:val="0000FF"/>
                </w:rPr>
                <w:t>письме</w:t>
              </w:r>
            </w:hyperlink>
            <w:r>
              <w:t xml:space="preserve"> </w:t>
            </w:r>
            <w:proofErr w:type="spellStart"/>
            <w:r>
              <w:t>Минобрнауки</w:t>
            </w:r>
            <w:proofErr w:type="spellEnd"/>
            <w:r>
              <w:t xml:space="preserve"> России от 04.08.2020 N МН-5/7147</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07" w:name="P2199"/>
      <w:bookmarkEnd w:id="207"/>
      <w:r>
        <w:t>10 АВГУСТА</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95"/>
      </w:tblGrid>
      <w:tr w:rsidR="00CF0ABA">
        <w:tc>
          <w:tcPr>
            <w:tcW w:w="4195" w:type="dxa"/>
            <w:tcBorders>
              <w:top w:val="nil"/>
              <w:left w:val="nil"/>
              <w:bottom w:val="nil"/>
              <w:right w:val="nil"/>
            </w:tcBorders>
          </w:tcPr>
          <w:p w:rsidR="00CF0ABA" w:rsidRDefault="00CF0ABA">
            <w:pPr>
              <w:pStyle w:val="ConsPlusNormal"/>
            </w:pPr>
            <w:r>
              <w:t xml:space="preserve">форма N </w:t>
            </w:r>
            <w:hyperlink w:anchor="P2206">
              <w:r>
                <w:rPr>
                  <w:color w:val="0000FF"/>
                </w:rPr>
                <w:t>1-АГС</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458"/>
        <w:gridCol w:w="2268"/>
      </w:tblGrid>
      <w:tr w:rsidR="00CF0ABA">
        <w:tc>
          <w:tcPr>
            <w:tcW w:w="4479" w:type="dxa"/>
          </w:tcPr>
          <w:p w:rsidR="00CF0ABA" w:rsidRDefault="00CF0ABA">
            <w:pPr>
              <w:pStyle w:val="ConsPlusNormal"/>
              <w:jc w:val="center"/>
            </w:pPr>
            <w:r>
              <w:t>Отчетность (событие)</w:t>
            </w:r>
          </w:p>
        </w:tc>
        <w:tc>
          <w:tcPr>
            <w:tcW w:w="3458" w:type="dxa"/>
          </w:tcPr>
          <w:p w:rsidR="00CF0ABA" w:rsidRDefault="00CF0ABA">
            <w:pPr>
              <w:pStyle w:val="ConsPlusNormal"/>
              <w:jc w:val="center"/>
            </w:pPr>
            <w:r>
              <w:t>Кто представляет</w:t>
            </w:r>
          </w:p>
        </w:tc>
        <w:tc>
          <w:tcPr>
            <w:tcW w:w="2268"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08" w:name="P2206"/>
            <w:bookmarkEnd w:id="208"/>
            <w:r>
              <w:t xml:space="preserve">Сведения о численности граждан, проходящих альтернативную гражданскую службу (форма N </w:t>
            </w:r>
            <w:hyperlink r:id="rId736">
              <w:r>
                <w:rPr>
                  <w:color w:val="0000FF"/>
                </w:rPr>
                <w:t>1-АГС</w:t>
              </w:r>
            </w:hyperlink>
            <w:r>
              <w:t>)</w:t>
            </w:r>
          </w:p>
          <w:p w:rsidR="00CF0ABA" w:rsidRDefault="00CF0ABA">
            <w:pPr>
              <w:pStyle w:val="ConsPlusNormal"/>
            </w:pPr>
            <w:r>
              <w:t>за февраль - июль 2020 г.</w:t>
            </w:r>
          </w:p>
          <w:p w:rsidR="00CF0ABA" w:rsidRDefault="008A154A">
            <w:pPr>
              <w:pStyle w:val="ConsPlusNormal"/>
            </w:pPr>
            <w:hyperlink r:id="rId737">
              <w:r w:rsidR="00CF0ABA">
                <w:rPr>
                  <w:color w:val="0000FF"/>
                </w:rPr>
                <w:t>Приказ</w:t>
              </w:r>
            </w:hyperlink>
            <w:r w:rsidR="00CF0ABA">
              <w:t xml:space="preserve"> Росстата от 08.11.2012 N 589</w:t>
            </w:r>
          </w:p>
          <w:p w:rsidR="00CF0ABA" w:rsidRDefault="008A154A">
            <w:pPr>
              <w:pStyle w:val="ConsPlusNormal"/>
            </w:pPr>
            <w:hyperlink r:id="rId738">
              <w:r w:rsidR="00CF0ABA">
                <w:rPr>
                  <w:color w:val="0000FF"/>
                </w:rPr>
                <w:t>Указания</w:t>
              </w:r>
            </w:hyperlink>
            <w:r w:rsidR="00CF0ABA">
              <w:t xml:space="preserve"> по заполнению</w:t>
            </w:r>
          </w:p>
        </w:tc>
        <w:tc>
          <w:tcPr>
            <w:tcW w:w="3458" w:type="dxa"/>
          </w:tcPr>
          <w:p w:rsidR="00CF0ABA" w:rsidRDefault="00CF0ABA">
            <w:pPr>
              <w:pStyle w:val="ConsPlusNormal"/>
            </w:pPr>
            <w:r>
              <w:t>Юридические лица, где предусматривается прохождение альтернативной гражданской службы</w:t>
            </w:r>
          </w:p>
        </w:tc>
        <w:tc>
          <w:tcPr>
            <w:tcW w:w="2268" w:type="dxa"/>
          </w:tcPr>
          <w:p w:rsidR="00CF0ABA" w:rsidRDefault="00CF0ABA">
            <w:pPr>
              <w:pStyle w:val="ConsPlusNormal"/>
            </w:pPr>
            <w:r>
              <w:t>Соответствующим федеральным органам исполнительной власти, органам исполнительной власти субъектов РФ</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09" w:name="P2213"/>
      <w:bookmarkEnd w:id="209"/>
      <w:r>
        <w:t>11 АВГУСТА</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2217">
              <w:r w:rsidR="00CF0ABA">
                <w:rPr>
                  <w:color w:val="0000FF"/>
                </w:rPr>
                <w:t>Работники</w:t>
              </w:r>
            </w:hyperlink>
            <w:r w:rsidR="00CF0ABA">
              <w:t>, достигшие возраста 40 лет, имеют право на освобождение от работы на 1 рабочий день для диспансеризации</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210" w:name="P2217"/>
            <w:bookmarkEnd w:id="210"/>
            <w:r>
              <w:t>Работники, достигшие возраста 40 лет, имеют право на освобождение от работы на 1 рабочий день для диспансеризации</w:t>
            </w:r>
          </w:p>
        </w:tc>
        <w:tc>
          <w:tcPr>
            <w:tcW w:w="7087" w:type="dxa"/>
            <w:tcBorders>
              <w:top w:val="single" w:sz="4" w:space="0" w:color="auto"/>
              <w:bottom w:val="single" w:sz="4" w:space="0" w:color="auto"/>
            </w:tcBorders>
          </w:tcPr>
          <w:p w:rsidR="00CF0ABA" w:rsidRDefault="00CF0ABA">
            <w:pPr>
              <w:pStyle w:val="ConsPlusNormal"/>
              <w:ind w:firstLine="540"/>
              <w:jc w:val="both"/>
            </w:pPr>
            <w:r>
              <w:t xml:space="preserve">С 11 августа 2020 г. вступают в силу дополнения </w:t>
            </w:r>
            <w:hyperlink r:id="rId739">
              <w:r>
                <w:rPr>
                  <w:color w:val="0000FF"/>
                </w:rPr>
                <w:t>ст. 185.1</w:t>
              </w:r>
            </w:hyperlink>
            <w:r>
              <w:t xml:space="preserve"> ТК РФ:</w:t>
            </w:r>
          </w:p>
          <w:p w:rsidR="00CF0ABA" w:rsidRDefault="00CF0ABA">
            <w:pPr>
              <w:pStyle w:val="ConsPlusNormal"/>
              <w:jc w:val="both"/>
            </w:pPr>
            <w:r>
              <w:t xml:space="preserve">- работники, достигшие возраста 40 лет, имеют право на </w:t>
            </w:r>
            <w:hyperlink r:id="rId740">
              <w:r>
                <w:rPr>
                  <w:color w:val="0000FF"/>
                </w:rPr>
                <w:t>освобождение</w:t>
              </w:r>
            </w:hyperlink>
            <w:r>
              <w:t xml:space="preserve"> от работы на 1 рабочий день 1 раз в год с сохранением за ними места работы (должности) и среднего заработка;</w:t>
            </w:r>
          </w:p>
          <w:p w:rsidR="00CF0ABA" w:rsidRDefault="00CF0ABA">
            <w:pPr>
              <w:pStyle w:val="ConsPlusNormal"/>
              <w:jc w:val="both"/>
            </w:pPr>
            <w:r>
              <w:t xml:space="preserve">- работники обязаны </w:t>
            </w:r>
            <w:hyperlink r:id="rId741">
              <w:r>
                <w:rPr>
                  <w:color w:val="0000FF"/>
                </w:rPr>
                <w:t>предоставлять</w:t>
              </w:r>
            </w:hyperlink>
            <w:r>
              <w:t xml:space="preserve"> работодателю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w:t>
            </w:r>
          </w:p>
          <w:p w:rsidR="00CF0ABA" w:rsidRDefault="00CF0ABA">
            <w:pPr>
              <w:pStyle w:val="ConsPlusNormal"/>
              <w:jc w:val="both"/>
            </w:pPr>
            <w:r>
              <w:t xml:space="preserve">(Федеральный </w:t>
            </w:r>
            <w:hyperlink r:id="rId742">
              <w:r>
                <w:rPr>
                  <w:color w:val="0000FF"/>
                </w:rPr>
                <w:t>закон</w:t>
              </w:r>
            </w:hyperlink>
            <w:r>
              <w:t xml:space="preserve"> от 31.07.2020 N 261-ФЗ).</w:t>
            </w:r>
          </w:p>
        </w:tc>
      </w:tr>
    </w:tbl>
    <w:p w:rsidR="00CF0ABA" w:rsidRDefault="00CF0ABA">
      <w:pPr>
        <w:pStyle w:val="ConsPlusNormal"/>
        <w:jc w:val="both"/>
      </w:pPr>
    </w:p>
    <w:p w:rsidR="00CF0ABA" w:rsidRDefault="00CF0ABA">
      <w:pPr>
        <w:pStyle w:val="ConsPlusTitle"/>
        <w:jc w:val="center"/>
        <w:outlineLvl w:val="1"/>
      </w:pPr>
      <w:bookmarkStart w:id="211" w:name="P2223"/>
      <w:bookmarkEnd w:id="211"/>
      <w:r>
        <w:t>17 АВГУСТА</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581"/>
      </w:tblGrid>
      <w:tr w:rsidR="00CF0ABA">
        <w:tc>
          <w:tcPr>
            <w:tcW w:w="9581" w:type="dxa"/>
            <w:tcBorders>
              <w:top w:val="nil"/>
              <w:left w:val="nil"/>
              <w:bottom w:val="nil"/>
              <w:right w:val="nil"/>
            </w:tcBorders>
          </w:tcPr>
          <w:p w:rsidR="00CF0ABA" w:rsidRDefault="00CF0ABA">
            <w:pPr>
              <w:pStyle w:val="ConsPlusNormal"/>
            </w:pPr>
            <w:r>
              <w:t xml:space="preserve">- </w:t>
            </w:r>
            <w:hyperlink w:anchor="P2235">
              <w:r>
                <w:rPr>
                  <w:color w:val="0000FF"/>
                </w:rPr>
                <w:t>уплата</w:t>
              </w:r>
            </w:hyperlink>
            <w:r>
              <w:t xml:space="preserve"> дополнительных взносов на накопительную пенсию;</w:t>
            </w:r>
          </w:p>
          <w:p w:rsidR="00CF0ABA" w:rsidRDefault="00CF0ABA">
            <w:pPr>
              <w:pStyle w:val="ConsPlusNormal"/>
            </w:pPr>
            <w:r>
              <w:t xml:space="preserve">- форма </w:t>
            </w:r>
            <w:hyperlink w:anchor="P2239">
              <w:r>
                <w:rPr>
                  <w:color w:val="0000FF"/>
                </w:rPr>
                <w:t>СЗВ-М</w:t>
              </w:r>
            </w:hyperlink>
            <w:r>
              <w:t xml:space="preserve"> по индивидуальному (персонифицированному) учету;</w:t>
            </w:r>
          </w:p>
          <w:p w:rsidR="00CF0ABA" w:rsidRDefault="00CF0ABA">
            <w:pPr>
              <w:pStyle w:val="ConsPlusNormal"/>
            </w:pPr>
            <w:r>
              <w:t xml:space="preserve">- </w:t>
            </w:r>
            <w:hyperlink w:anchor="P2249">
              <w:r>
                <w:rPr>
                  <w:color w:val="0000FF"/>
                </w:rPr>
                <w:t>форма СЗВ-ТД</w:t>
              </w:r>
            </w:hyperlink>
            <w:r>
              <w:t xml:space="preserve"> сведения о трудовой деятельности по индивидуальному (персонифицированному) учету;</w:t>
            </w:r>
          </w:p>
          <w:p w:rsidR="00CF0ABA" w:rsidRDefault="00CF0ABA">
            <w:pPr>
              <w:pStyle w:val="ConsPlusNormal"/>
            </w:pPr>
            <w:r>
              <w:t xml:space="preserve">- форма N </w:t>
            </w:r>
            <w:hyperlink w:anchor="P2261">
              <w:r>
                <w:rPr>
                  <w:color w:val="0000FF"/>
                </w:rPr>
                <w:t>П-4 (месячная)</w:t>
              </w:r>
            </w:hyperlink>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pPr>
            <w:r>
              <w:rPr>
                <w:b/>
                <w:i/>
              </w:rPr>
              <w:t xml:space="preserve">Внимание! Для </w:t>
            </w:r>
            <w:hyperlink r:id="rId743">
              <w:r>
                <w:rPr>
                  <w:b/>
                  <w:i/>
                  <w:color w:val="0000FF"/>
                </w:rPr>
                <w:t>субъектов</w:t>
              </w:r>
            </w:hyperlink>
            <w:r>
              <w:rPr>
                <w:b/>
                <w:i/>
              </w:rPr>
              <w:t xml:space="preserve"> МСП, которые включены в</w:t>
            </w:r>
            <w:r>
              <w:t xml:space="preserve"> </w:t>
            </w:r>
            <w:hyperlink r:id="rId744">
              <w:r>
                <w:rPr>
                  <w:i/>
                  <w:color w:val="0000FF"/>
                </w:rPr>
                <w:t>реестр</w:t>
              </w:r>
            </w:hyperlink>
            <w:r>
              <w:t xml:space="preserve"> </w:t>
            </w:r>
            <w:r>
              <w:rPr>
                <w:b/>
                <w:i/>
              </w:rPr>
              <w:t xml:space="preserve">МСП и ведут деятельность в пострадавших </w:t>
            </w:r>
            <w:hyperlink r:id="rId745">
              <w:r>
                <w:rPr>
                  <w:b/>
                  <w:i/>
                  <w:color w:val="0000FF"/>
                </w:rPr>
                <w:t>отраслях</w:t>
              </w:r>
            </w:hyperlink>
            <w:r>
              <w:rPr>
                <w:b/>
                <w:i/>
              </w:rPr>
              <w:t>,</w:t>
            </w:r>
            <w:r>
              <w:t xml:space="preserve"> с</w:t>
            </w:r>
            <w:r>
              <w:rPr>
                <w:b/>
                <w:i/>
              </w:rPr>
              <w:t xml:space="preserve">рок уплаты перенесен на </w:t>
            </w:r>
            <w:hyperlink r:id="rId746">
              <w:r>
                <w:rPr>
                  <w:b/>
                  <w:i/>
                  <w:color w:val="0000FF"/>
                </w:rPr>
                <w:t>4 месяца</w:t>
              </w:r>
            </w:hyperlink>
            <w:r>
              <w:t xml:space="preserve"> - </w:t>
            </w:r>
            <w:r>
              <w:rPr>
                <w:i/>
              </w:rPr>
              <w:t>уплата по 1/12 ежемесячно (первый платеж приходится на 2021 г.) сроки уплаты в 2021 г. будут представлены в Календаре за 2021 г.</w:t>
            </w:r>
          </w:p>
          <w:p w:rsidR="00CF0ABA" w:rsidRDefault="00CF0ABA">
            <w:pPr>
              <w:pStyle w:val="ConsPlusNormal"/>
            </w:pPr>
          </w:p>
          <w:p w:rsidR="00CF0ABA" w:rsidRDefault="00CF0ABA">
            <w:pPr>
              <w:pStyle w:val="ConsPlusNormal"/>
              <w:outlineLvl w:val="2"/>
            </w:pPr>
            <w:bookmarkStart w:id="212" w:name="P2235"/>
            <w:bookmarkEnd w:id="212"/>
            <w:r>
              <w:t>Уплата платежа по дополнительным взносам на накопительную пенсию и взносам работодателя</w:t>
            </w:r>
          </w:p>
          <w:p w:rsidR="00CF0ABA" w:rsidRDefault="00CF0ABA">
            <w:pPr>
              <w:pStyle w:val="ConsPlusNormal"/>
            </w:pPr>
            <w:r>
              <w:t>за июль 2020 г.</w:t>
            </w:r>
          </w:p>
        </w:tc>
        <w:tc>
          <w:tcPr>
            <w:tcW w:w="3969" w:type="dxa"/>
          </w:tcPr>
          <w:p w:rsidR="00CF0ABA" w:rsidRDefault="008A154A">
            <w:pPr>
              <w:pStyle w:val="ConsPlusNormal"/>
            </w:pPr>
            <w:hyperlink r:id="rId747">
              <w:r w:rsidR="00CF0ABA">
                <w:rPr>
                  <w:color w:val="0000FF"/>
                </w:rPr>
                <w:t>Работодатели</w:t>
              </w:r>
            </w:hyperlink>
          </w:p>
        </w:tc>
        <w:tc>
          <w:tcPr>
            <w:tcW w:w="1757" w:type="dxa"/>
          </w:tcPr>
          <w:p w:rsidR="00CF0ABA" w:rsidRDefault="008A154A">
            <w:pPr>
              <w:pStyle w:val="ConsPlusNormal"/>
            </w:pPr>
            <w:hyperlink r:id="rId748">
              <w:r w:rsidR="00CF0ABA">
                <w:rPr>
                  <w:color w:val="0000FF"/>
                </w:rPr>
                <w:t>Бюджет</w:t>
              </w:r>
            </w:hyperlink>
            <w:r w:rsidR="00CF0ABA">
              <w:t xml:space="preserve"> ПФР</w:t>
            </w:r>
          </w:p>
        </w:tc>
      </w:tr>
      <w:bookmarkStart w:id="213" w:name="P2239"/>
      <w:bookmarkEnd w:id="213"/>
      <w:tr w:rsidR="00CF0ABA">
        <w:tc>
          <w:tcPr>
            <w:tcW w:w="4479" w:type="dxa"/>
          </w:tcPr>
          <w:p w:rsidR="00CF0ABA" w:rsidRDefault="00CF0ABA">
            <w:pPr>
              <w:pStyle w:val="ConsPlusNormal"/>
              <w:outlineLvl w:val="2"/>
            </w:pPr>
            <w:r>
              <w:fldChar w:fldCharType="begin"/>
            </w:r>
            <w:r>
              <w:instrText xml:space="preserve"> HYPERLINK "https://login.consultant.ru/link/?req=doc&amp;base=LAW&amp;n=357866&amp;dst=194" \h </w:instrText>
            </w:r>
            <w:r>
              <w:fldChar w:fldCharType="separate"/>
            </w:r>
            <w:r>
              <w:rPr>
                <w:color w:val="0000FF"/>
              </w:rPr>
              <w:t>Представление</w:t>
            </w:r>
            <w:r>
              <w:rPr>
                <w:color w:val="0000FF"/>
              </w:rPr>
              <w:fldChar w:fldCharType="end"/>
            </w:r>
            <w:r>
              <w:t xml:space="preserve"> в территориальный орган ПФ РФ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CF0ABA" w:rsidRDefault="00CF0ABA">
            <w:pPr>
              <w:pStyle w:val="ConsPlusNormal"/>
            </w:pPr>
            <w:r>
              <w:t>1) страховой номер индивидуального лицевого счета;</w:t>
            </w:r>
          </w:p>
          <w:p w:rsidR="00CF0ABA" w:rsidRDefault="00CF0ABA">
            <w:pPr>
              <w:pStyle w:val="ConsPlusNormal"/>
            </w:pPr>
            <w:r>
              <w:t>2) фамилия, имя и отчество;</w:t>
            </w:r>
          </w:p>
          <w:p w:rsidR="00CF0ABA" w:rsidRDefault="00CF0ABA">
            <w:pPr>
              <w:pStyle w:val="ConsPlusNormal"/>
            </w:pPr>
            <w:r>
              <w:t>3) ИНН</w:t>
            </w:r>
          </w:p>
          <w:p w:rsidR="00CF0ABA" w:rsidRDefault="00CF0ABA">
            <w:pPr>
              <w:pStyle w:val="ConsPlusNormal"/>
            </w:pPr>
            <w:r>
              <w:t>за июль 2020 г.</w:t>
            </w:r>
          </w:p>
          <w:p w:rsidR="00CF0ABA" w:rsidRDefault="008A154A">
            <w:pPr>
              <w:pStyle w:val="ConsPlusNormal"/>
            </w:pPr>
            <w:hyperlink r:id="rId749">
              <w:r w:rsidR="00CF0ABA">
                <w:rPr>
                  <w:color w:val="0000FF"/>
                </w:rPr>
                <w:t>Форма СЗВ-М</w:t>
              </w:r>
            </w:hyperlink>
            <w:r w:rsidR="00CF0ABA">
              <w:t xml:space="preserve"> утверждена </w:t>
            </w:r>
            <w:hyperlink r:id="rId750">
              <w:r w:rsidR="00CF0ABA">
                <w:rPr>
                  <w:color w:val="0000FF"/>
                </w:rPr>
                <w:t>Постановлением</w:t>
              </w:r>
            </w:hyperlink>
            <w:r w:rsidR="00CF0ABA">
              <w:t xml:space="preserve"> Правления ПФ РФ от 01.02.2016 N 83п.</w:t>
            </w:r>
          </w:p>
          <w:p w:rsidR="00CF0ABA" w:rsidRDefault="008A154A">
            <w:pPr>
              <w:pStyle w:val="ConsPlusNormal"/>
            </w:pPr>
            <w:hyperlink r:id="rId751">
              <w:r w:rsidR="00CF0ABA">
                <w:rPr>
                  <w:color w:val="0000FF"/>
                </w:rPr>
                <w:t>Формат</w:t>
              </w:r>
            </w:hyperlink>
            <w:r w:rsidR="00CF0ABA">
              <w:t xml:space="preserve"> в форме электронного документа утвержден </w:t>
            </w:r>
            <w:hyperlink r:id="rId752">
              <w:r w:rsidR="00CF0ABA">
                <w:rPr>
                  <w:color w:val="0000FF"/>
                </w:rPr>
                <w:t>Постановлением</w:t>
              </w:r>
            </w:hyperlink>
            <w:r w:rsidR="00CF0ABA">
              <w:t xml:space="preserve"> Правления ПФ РФ от 07.12.2016 N 1077п.</w:t>
            </w:r>
          </w:p>
          <w:p w:rsidR="00CF0ABA" w:rsidRDefault="00CF0ABA">
            <w:pPr>
              <w:pStyle w:val="ConsPlusNormal"/>
            </w:pPr>
            <w:r>
              <w:t xml:space="preserve">См. </w:t>
            </w:r>
            <w:hyperlink r:id="rId753">
              <w:r>
                <w:rPr>
                  <w:color w:val="0000FF"/>
                </w:rPr>
                <w:t>также</w:t>
              </w:r>
            </w:hyperlink>
          </w:p>
        </w:tc>
        <w:tc>
          <w:tcPr>
            <w:tcW w:w="3969" w:type="dxa"/>
          </w:tcPr>
          <w:p w:rsidR="00CF0ABA" w:rsidRDefault="008A154A">
            <w:pPr>
              <w:pStyle w:val="ConsPlusNormal"/>
            </w:pPr>
            <w:hyperlink r:id="rId754">
              <w:r w:rsidR="00CF0ABA">
                <w:rPr>
                  <w:color w:val="0000FF"/>
                </w:rPr>
                <w:t>Страхователи</w:t>
              </w:r>
            </w:hyperlink>
            <w:r w:rsidR="00CF0ABA">
              <w:t xml:space="preserve"> по индивидуальному (персонифицированному) учету</w:t>
            </w:r>
          </w:p>
        </w:tc>
        <w:tc>
          <w:tcPr>
            <w:tcW w:w="1757" w:type="dxa"/>
          </w:tcPr>
          <w:p w:rsidR="00CF0ABA" w:rsidRDefault="00CF0ABA">
            <w:pPr>
              <w:pStyle w:val="ConsPlusNormal"/>
            </w:pPr>
            <w:r>
              <w:t xml:space="preserve">ТО ПФР по </w:t>
            </w:r>
            <w:hyperlink r:id="rId755">
              <w:r>
                <w:rPr>
                  <w:color w:val="0000FF"/>
                </w:rPr>
                <w:t>месту</w:t>
              </w:r>
            </w:hyperlink>
            <w:r>
              <w:t xml:space="preserve"> регистрации страхователя</w:t>
            </w:r>
          </w:p>
        </w:tc>
      </w:tr>
      <w:bookmarkStart w:id="214" w:name="P2249"/>
      <w:bookmarkEnd w:id="214"/>
      <w:tr w:rsidR="00CF0ABA">
        <w:tc>
          <w:tcPr>
            <w:tcW w:w="4479" w:type="dxa"/>
          </w:tcPr>
          <w:p w:rsidR="00CF0ABA" w:rsidRDefault="00CF0ABA">
            <w:pPr>
              <w:pStyle w:val="ConsPlusNormal"/>
              <w:jc w:val="both"/>
              <w:outlineLvl w:val="2"/>
            </w:pPr>
            <w:r>
              <w:fldChar w:fldCharType="begin"/>
            </w:r>
            <w:r>
              <w:instrText xml:space="preserve"> HYPERLINK "https://login.consultant.ru/link/?req=doc&amp;base=LAW&amp;n=351421&amp;dst=100007" \h </w:instrText>
            </w:r>
            <w:r>
              <w:fldChar w:fldCharType="separate"/>
            </w:r>
            <w:r>
              <w:rPr>
                <w:color w:val="0000FF"/>
              </w:rPr>
              <w:t>Представление</w:t>
            </w:r>
            <w:r>
              <w:rPr>
                <w:color w:val="0000FF"/>
              </w:rPr>
              <w:fldChar w:fldCharType="end"/>
            </w:r>
            <w:r>
              <w:t xml:space="preserve"> о работающих у страхователя зарегистрированных лицах в случаях:</w:t>
            </w:r>
          </w:p>
          <w:p w:rsidR="00CF0ABA" w:rsidRDefault="00CF0ABA">
            <w:pPr>
              <w:pStyle w:val="ConsPlusNormal"/>
              <w:ind w:firstLine="540"/>
              <w:jc w:val="both"/>
            </w:pPr>
            <w:r>
              <w:t xml:space="preserve">- перевода на другую постоянную работу и подачи зарегистрированными лицами заявлений о продолжении ведения страхователем трудовых книжек в соответствии со </w:t>
            </w:r>
            <w:hyperlink r:id="rId756">
              <w:r>
                <w:rPr>
                  <w:color w:val="0000FF"/>
                </w:rPr>
                <w:t>ст. 66</w:t>
              </w:r>
            </w:hyperlink>
            <w:r>
              <w:t xml:space="preserve"> ТК РФ либо о предоставлении страхователем зарегистрированным лицам сведений о трудовой деятельности в соответствии со </w:t>
            </w:r>
            <w:hyperlink r:id="rId757">
              <w:r>
                <w:rPr>
                  <w:color w:val="0000FF"/>
                </w:rPr>
                <w:t>ст. 66.1</w:t>
              </w:r>
            </w:hyperlink>
            <w:r>
              <w:t xml:space="preserve"> ТК РФ следующие сведения:</w:t>
            </w:r>
          </w:p>
          <w:p w:rsidR="00CF0ABA" w:rsidRDefault="00CF0ABA">
            <w:pPr>
              <w:pStyle w:val="ConsPlusNormal"/>
              <w:jc w:val="both"/>
            </w:pPr>
            <w:r>
              <w:t>1) страховой номер индивидуального лицевого счета;</w:t>
            </w:r>
          </w:p>
          <w:p w:rsidR="00CF0ABA" w:rsidRDefault="00CF0ABA">
            <w:pPr>
              <w:pStyle w:val="ConsPlusNormal"/>
              <w:jc w:val="both"/>
            </w:pPr>
            <w:r>
              <w:t>2) фамилию, имя, отчество;</w:t>
            </w:r>
          </w:p>
          <w:p w:rsidR="00CF0ABA" w:rsidRDefault="00CF0ABA">
            <w:pPr>
              <w:pStyle w:val="ConsPlusNormal"/>
              <w:jc w:val="both"/>
            </w:pPr>
            <w:r>
              <w:t xml:space="preserve">3) сведения о трудовой деятельности, предусмотренные </w:t>
            </w:r>
            <w:hyperlink r:id="rId758">
              <w:r>
                <w:rPr>
                  <w:color w:val="0000FF"/>
                </w:rPr>
                <w:t>п. 2.1 ст. 6</w:t>
              </w:r>
            </w:hyperlink>
            <w:r>
              <w:t xml:space="preserve"> Федерального закона от 01.04.1996 N 27-ФЗ;</w:t>
            </w:r>
          </w:p>
          <w:p w:rsidR="00CF0ABA" w:rsidRDefault="00CF0ABA">
            <w:pPr>
              <w:pStyle w:val="ConsPlusNormal"/>
              <w:jc w:val="both"/>
            </w:pPr>
            <w:r>
              <w:t xml:space="preserve">4) при представлении указанных сведений </w:t>
            </w:r>
            <w:hyperlink r:id="rId759">
              <w:r>
                <w:rPr>
                  <w:color w:val="0000FF"/>
                </w:rPr>
                <w:t>впервые</w:t>
              </w:r>
            </w:hyperlink>
            <w:r>
              <w:t xml:space="preserve"> в отношении зарегистрированного лица страхователь одновременно представляет сведения о его трудовой деятельности по состоянию на 01.01.2020 у данного страхователя</w:t>
            </w:r>
          </w:p>
          <w:p w:rsidR="00CF0ABA" w:rsidRDefault="00CF0ABA">
            <w:pPr>
              <w:pStyle w:val="ConsPlusNormal"/>
              <w:jc w:val="both"/>
            </w:pPr>
            <w:r>
              <w:t>за июль 2020 г.</w:t>
            </w:r>
          </w:p>
          <w:p w:rsidR="00CF0ABA" w:rsidRDefault="008A154A">
            <w:pPr>
              <w:pStyle w:val="ConsPlusNormal"/>
              <w:jc w:val="both"/>
            </w:pPr>
            <w:hyperlink r:id="rId760">
              <w:r w:rsidR="00CF0ABA">
                <w:rPr>
                  <w:color w:val="0000FF"/>
                </w:rPr>
                <w:t>Форма СЗВ-ТД</w:t>
              </w:r>
            </w:hyperlink>
            <w:r w:rsidR="00CF0ABA">
              <w:t xml:space="preserve">, </w:t>
            </w:r>
            <w:hyperlink r:id="rId761">
              <w:r w:rsidR="00CF0ABA">
                <w:rPr>
                  <w:color w:val="0000FF"/>
                </w:rPr>
                <w:t>порядок</w:t>
              </w:r>
            </w:hyperlink>
            <w:r w:rsidR="00CF0ABA">
              <w:t xml:space="preserve"> заполнения, </w:t>
            </w:r>
            <w:hyperlink r:id="rId762">
              <w:r w:rsidR="00CF0ABA">
                <w:rPr>
                  <w:color w:val="0000FF"/>
                </w:rPr>
                <w:t>формат</w:t>
              </w:r>
            </w:hyperlink>
            <w:r w:rsidR="00CF0ABA">
              <w:t xml:space="preserve"> представления в </w:t>
            </w:r>
            <w:proofErr w:type="spellStart"/>
            <w:r w:rsidR="00CF0ABA">
              <w:t>в</w:t>
            </w:r>
            <w:proofErr w:type="spellEnd"/>
            <w:r w:rsidR="00CF0ABA">
              <w:t xml:space="preserve"> электронном виде утверждены </w:t>
            </w:r>
            <w:hyperlink r:id="rId763">
              <w:r w:rsidR="00CF0ABA">
                <w:rPr>
                  <w:color w:val="0000FF"/>
                </w:rPr>
                <w:t>Постановлением</w:t>
              </w:r>
            </w:hyperlink>
            <w:r w:rsidR="00CF0ABA">
              <w:t xml:space="preserve"> Правления ПФ РФ от 25.12.2019 N 730п.</w:t>
            </w:r>
          </w:p>
          <w:p w:rsidR="00CF0ABA" w:rsidRDefault="00CF0ABA">
            <w:pPr>
              <w:pStyle w:val="ConsPlusNormal"/>
            </w:pPr>
            <w:r>
              <w:t xml:space="preserve">См. </w:t>
            </w:r>
            <w:hyperlink r:id="rId764">
              <w:r>
                <w:rPr>
                  <w:color w:val="0000FF"/>
                </w:rPr>
                <w:t>информацию</w:t>
              </w:r>
            </w:hyperlink>
            <w:r>
              <w:t xml:space="preserve">  ПФ РФ "Электронная трудовая книжка (ЭТК)".</w:t>
            </w:r>
          </w:p>
          <w:p w:rsidR="00CF0ABA" w:rsidRDefault="00CF0ABA">
            <w:pPr>
              <w:pStyle w:val="ConsPlusNormal"/>
              <w:jc w:val="both"/>
            </w:pPr>
            <w:r>
              <w:t xml:space="preserve">См. </w:t>
            </w:r>
            <w:hyperlink r:id="rId765">
              <w:r>
                <w:rPr>
                  <w:color w:val="0000FF"/>
                </w:rPr>
                <w:t>также</w:t>
              </w:r>
            </w:hyperlink>
          </w:p>
        </w:tc>
        <w:tc>
          <w:tcPr>
            <w:tcW w:w="3969" w:type="dxa"/>
          </w:tcPr>
          <w:p w:rsidR="00CF0ABA" w:rsidRDefault="008A154A">
            <w:pPr>
              <w:pStyle w:val="ConsPlusNormal"/>
            </w:pPr>
            <w:hyperlink r:id="rId766">
              <w:r w:rsidR="00CF0ABA">
                <w:rPr>
                  <w:color w:val="0000FF"/>
                </w:rPr>
                <w:t>Страхователи</w:t>
              </w:r>
            </w:hyperlink>
            <w:r w:rsidR="00CF0ABA">
              <w:t xml:space="preserve"> (</w:t>
            </w:r>
            <w:hyperlink r:id="rId767">
              <w:r w:rsidR="00CF0ABA">
                <w:rPr>
                  <w:color w:val="0000FF"/>
                </w:rPr>
                <w:t>работодатели</w:t>
              </w:r>
            </w:hyperlink>
            <w:r w:rsidR="00CF0ABA">
              <w:t>) по индивидуальному (персонифицированному) учету</w:t>
            </w:r>
          </w:p>
        </w:tc>
        <w:tc>
          <w:tcPr>
            <w:tcW w:w="1757" w:type="dxa"/>
          </w:tcPr>
          <w:p w:rsidR="00CF0ABA" w:rsidRDefault="00CF0ABA">
            <w:pPr>
              <w:pStyle w:val="ConsPlusNormal"/>
            </w:pPr>
            <w:r>
              <w:t>Органы ПФ РФ по месту регистрации страхователя</w:t>
            </w:r>
          </w:p>
        </w:tc>
      </w:tr>
      <w:tr w:rsidR="00CF0ABA">
        <w:tc>
          <w:tcPr>
            <w:tcW w:w="4479" w:type="dxa"/>
          </w:tcPr>
          <w:p w:rsidR="00CF0ABA" w:rsidRDefault="00CF0ABA">
            <w:pPr>
              <w:pStyle w:val="ConsPlusNormal"/>
              <w:outlineLvl w:val="2"/>
            </w:pPr>
            <w:bookmarkStart w:id="215" w:name="P2261"/>
            <w:bookmarkEnd w:id="215"/>
            <w:r>
              <w:t xml:space="preserve">Сведения о численности и заработной плате работников (форма N </w:t>
            </w:r>
            <w:hyperlink r:id="rId768">
              <w:r>
                <w:rPr>
                  <w:color w:val="0000FF"/>
                </w:rPr>
                <w:t>П-4</w:t>
              </w:r>
            </w:hyperlink>
            <w:r>
              <w:t>)</w:t>
            </w:r>
          </w:p>
          <w:p w:rsidR="00CF0ABA" w:rsidRDefault="00CF0ABA">
            <w:pPr>
              <w:pStyle w:val="ConsPlusNormal"/>
            </w:pPr>
            <w:r>
              <w:t xml:space="preserve">за </w:t>
            </w:r>
            <w:hyperlink r:id="rId769">
              <w:r>
                <w:rPr>
                  <w:color w:val="0000FF"/>
                </w:rPr>
                <w:t>июль</w:t>
              </w:r>
            </w:hyperlink>
            <w:r>
              <w:t xml:space="preserve"> 2020 г.</w:t>
            </w:r>
          </w:p>
          <w:p w:rsidR="00CF0ABA" w:rsidRDefault="008A154A">
            <w:pPr>
              <w:pStyle w:val="ConsPlusNormal"/>
            </w:pPr>
            <w:hyperlink r:id="rId770">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организаций, у которых средняя численность работников в течение 2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CF0ABA" w:rsidRDefault="00CF0ABA">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CF0ABA" w:rsidRDefault="00CF0ABA">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16" w:name="P2270"/>
      <w:bookmarkEnd w:id="216"/>
      <w:r>
        <w:t>20 АВГУСТА</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2277">
              <w:r w:rsidR="00CF0ABA">
                <w:rPr>
                  <w:color w:val="0000FF"/>
                </w:rPr>
                <w:t>сведения</w:t>
              </w:r>
            </w:hyperlink>
            <w:r w:rsidR="00CF0ABA">
              <w:t xml:space="preserve"> о среднесписочной численности работников</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217" w:name="P2277"/>
      <w:bookmarkEnd w:id="217"/>
      <w:tr w:rsidR="00CF0ABA">
        <w:tc>
          <w:tcPr>
            <w:tcW w:w="4479" w:type="dxa"/>
          </w:tcPr>
          <w:p w:rsidR="00CF0ABA" w:rsidRDefault="00CF0ABA">
            <w:pPr>
              <w:pStyle w:val="ConsPlusNormal"/>
              <w:outlineLvl w:val="2"/>
            </w:pPr>
            <w:r>
              <w:fldChar w:fldCharType="begin"/>
            </w:r>
            <w:r>
              <w:instrText xml:space="preserve"> HYPERLINK "https://login.consultant.ru/link/?req=doc&amp;base=LAW&amp;n=357876&amp;dst=2638" \h </w:instrText>
            </w:r>
            <w:r>
              <w:fldChar w:fldCharType="separate"/>
            </w:r>
            <w:r>
              <w:rPr>
                <w:color w:val="0000FF"/>
              </w:rPr>
              <w:t>Представление</w:t>
            </w:r>
            <w:r>
              <w:rPr>
                <w:color w:val="0000FF"/>
              </w:rPr>
              <w:fldChar w:fldCharType="end"/>
            </w:r>
            <w:r>
              <w:t xml:space="preserve"> сведений.</w:t>
            </w:r>
          </w:p>
          <w:p w:rsidR="00CF0ABA" w:rsidRDefault="008A154A">
            <w:pPr>
              <w:pStyle w:val="ConsPlusNormal"/>
            </w:pPr>
            <w:hyperlink r:id="rId771">
              <w:r w:rsidR="00CF0ABA">
                <w:rPr>
                  <w:color w:val="0000FF"/>
                </w:rPr>
                <w:t>Форма</w:t>
              </w:r>
            </w:hyperlink>
            <w:r w:rsidR="00CF0ABA">
              <w:t xml:space="preserve"> сведений утверждена </w:t>
            </w:r>
            <w:hyperlink r:id="rId772">
              <w:r w:rsidR="00CF0ABA">
                <w:rPr>
                  <w:color w:val="0000FF"/>
                </w:rPr>
                <w:t>Приказом</w:t>
              </w:r>
            </w:hyperlink>
            <w:r w:rsidR="00CF0ABA">
              <w:t xml:space="preserve"> ФНС России от 29.03.2007 N ММ-3-25/174@.</w:t>
            </w:r>
          </w:p>
          <w:p w:rsidR="00CF0ABA" w:rsidRDefault="00CF0ABA">
            <w:pPr>
              <w:pStyle w:val="ConsPlusNormal"/>
            </w:pPr>
            <w:r>
              <w:t xml:space="preserve">См. </w:t>
            </w:r>
            <w:hyperlink r:id="rId773">
              <w:r>
                <w:rPr>
                  <w:color w:val="0000FF"/>
                </w:rPr>
                <w:t>также</w:t>
              </w:r>
            </w:hyperlink>
          </w:p>
        </w:tc>
        <w:tc>
          <w:tcPr>
            <w:tcW w:w="3969" w:type="dxa"/>
          </w:tcPr>
          <w:p w:rsidR="00CF0ABA" w:rsidRDefault="00CF0ABA">
            <w:pPr>
              <w:pStyle w:val="ConsPlusNormal"/>
            </w:pPr>
            <w:r>
              <w:t>Организации, созданные (реорганизованные) в июле 2020 г.</w:t>
            </w:r>
          </w:p>
        </w:tc>
        <w:tc>
          <w:tcPr>
            <w:tcW w:w="1757" w:type="dxa"/>
          </w:tcPr>
          <w:p w:rsidR="00CF0ABA" w:rsidRDefault="00CF0ABA">
            <w:pPr>
              <w:pStyle w:val="ConsPlusNormal"/>
            </w:pPr>
            <w:r>
              <w:t>Налоговый орган по месту нахождения организации</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18" w:name="P2283"/>
      <w:bookmarkEnd w:id="218"/>
      <w:r>
        <w:t>21 АВГУСТА</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tblGrid>
      <w:tr w:rsidR="00CF0ABA">
        <w:tc>
          <w:tcPr>
            <w:tcW w:w="6406" w:type="dxa"/>
            <w:tcBorders>
              <w:top w:val="nil"/>
              <w:left w:val="nil"/>
              <w:bottom w:val="nil"/>
              <w:right w:val="nil"/>
            </w:tcBorders>
          </w:tcPr>
          <w:p w:rsidR="00CF0ABA" w:rsidRDefault="008A154A">
            <w:pPr>
              <w:pStyle w:val="ConsPlusNormal"/>
              <w:jc w:val="both"/>
            </w:pPr>
            <w:hyperlink w:anchor="P2287">
              <w:r w:rsidR="00CF0ABA">
                <w:rPr>
                  <w:color w:val="0000FF"/>
                </w:rPr>
                <w:t>Расширен</w:t>
              </w:r>
            </w:hyperlink>
            <w:r w:rsidR="00CF0ABA">
              <w:t xml:space="preserve"> перечень лиц, на которых не распространяются ограничения на въезд в РФ</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219" w:name="P2287"/>
            <w:bookmarkEnd w:id="219"/>
            <w:r>
              <w:t>Расширен перечень лиц, на которых не распространяются ограничения на въезд в РФ</w:t>
            </w:r>
          </w:p>
        </w:tc>
        <w:tc>
          <w:tcPr>
            <w:tcW w:w="7087" w:type="dxa"/>
            <w:tcBorders>
              <w:top w:val="single" w:sz="4" w:space="0" w:color="auto"/>
              <w:bottom w:val="single" w:sz="4" w:space="0" w:color="auto"/>
            </w:tcBorders>
          </w:tcPr>
          <w:p w:rsidR="00CF0ABA" w:rsidRDefault="00CF0ABA">
            <w:pPr>
              <w:pStyle w:val="ConsPlusNormal"/>
              <w:jc w:val="both"/>
            </w:pPr>
            <w:r>
              <w:t xml:space="preserve">С 21.08.2020 расширен перечень лиц, на которых не распространяются ограничения на въезд в РФ установленные </w:t>
            </w:r>
            <w:hyperlink r:id="rId774">
              <w:r>
                <w:rPr>
                  <w:color w:val="0000FF"/>
                </w:rPr>
                <w:t>Распоряжением</w:t>
              </w:r>
            </w:hyperlink>
            <w:r>
              <w:t xml:space="preserve"> Правительства РФ от 16.03.2020 N 635-р:</w:t>
            </w:r>
          </w:p>
          <w:p w:rsidR="00CF0ABA" w:rsidRDefault="00CF0ABA">
            <w:pPr>
              <w:pStyle w:val="ConsPlusNormal"/>
              <w:jc w:val="both"/>
            </w:pPr>
            <w:r>
              <w:t xml:space="preserve">-  </w:t>
            </w:r>
            <w:hyperlink r:id="rId775">
              <w:r>
                <w:rPr>
                  <w:color w:val="0000FF"/>
                </w:rPr>
                <w:t>лиц</w:t>
              </w:r>
            </w:hyperlink>
            <w:r>
              <w:t xml:space="preserve"> привлекаемых к трудовой деятельности в качестве высококвалифицированных специалистов в области спорта или участвующих в спортивных мероприятиях на территории РФ;</w:t>
            </w:r>
          </w:p>
          <w:p w:rsidR="00CF0ABA" w:rsidRDefault="00CF0ABA">
            <w:pPr>
              <w:pStyle w:val="ConsPlusNormal"/>
              <w:jc w:val="both"/>
            </w:pPr>
            <w:r>
              <w:t xml:space="preserve">-  </w:t>
            </w:r>
            <w:hyperlink r:id="rId776">
              <w:r>
                <w:rPr>
                  <w:color w:val="0000FF"/>
                </w:rPr>
                <w:t>обыкновенных</w:t>
              </w:r>
            </w:hyperlink>
            <w:r>
              <w:t xml:space="preserve"> рабочих или обыкновенных гуманитарных виз в целях осуществления спортивных связей либо в безвизовом порядке в случаях, предусмотренных международными договорами РФ</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20" w:name="P2292"/>
      <w:bookmarkEnd w:id="220"/>
      <w:r>
        <w:t>1 СЕНТЯБРЯ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CF0ABA">
        <w:tc>
          <w:tcPr>
            <w:tcW w:w="4252" w:type="dxa"/>
            <w:tcBorders>
              <w:top w:val="nil"/>
              <w:left w:val="nil"/>
              <w:bottom w:val="nil"/>
              <w:right w:val="nil"/>
            </w:tcBorders>
          </w:tcPr>
          <w:p w:rsidR="00CF0ABA" w:rsidRDefault="00CF0ABA">
            <w:pPr>
              <w:pStyle w:val="ConsPlusNormal"/>
            </w:pPr>
            <w:r>
              <w:t xml:space="preserve">форма N </w:t>
            </w:r>
            <w:hyperlink w:anchor="P2299">
              <w:r>
                <w:rPr>
                  <w:color w:val="0000FF"/>
                </w:rPr>
                <w:t>3-Ф</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21" w:name="P2299"/>
            <w:bookmarkEnd w:id="221"/>
            <w:r>
              <w:t xml:space="preserve">Сведения о просроченной задолженности по заработной плате (форма N </w:t>
            </w:r>
            <w:hyperlink r:id="rId777">
              <w:r>
                <w:rPr>
                  <w:color w:val="0000FF"/>
                </w:rPr>
                <w:t>3-Ф</w:t>
              </w:r>
            </w:hyperlink>
            <w:r>
              <w:t>)</w:t>
            </w:r>
          </w:p>
          <w:p w:rsidR="00CF0ABA" w:rsidRDefault="00CF0ABA">
            <w:pPr>
              <w:pStyle w:val="ConsPlusNormal"/>
            </w:pPr>
            <w:r>
              <w:t>за август 2020 г.</w:t>
            </w:r>
          </w:p>
          <w:p w:rsidR="00CF0ABA" w:rsidRDefault="008A154A">
            <w:pPr>
              <w:pStyle w:val="ConsPlusNormal"/>
            </w:pPr>
            <w:hyperlink r:id="rId778">
              <w:r w:rsidR="00CF0ABA">
                <w:rPr>
                  <w:color w:val="0000FF"/>
                </w:rPr>
                <w:t>Приказ</w:t>
              </w:r>
            </w:hyperlink>
            <w:r w:rsidR="00CF0ABA">
              <w:t xml:space="preserve"> Росстата от 15.07.2019 N 404</w:t>
            </w:r>
          </w:p>
          <w:p w:rsidR="00CF0ABA" w:rsidRDefault="008A154A">
            <w:pPr>
              <w:pStyle w:val="ConsPlusNormal"/>
            </w:pPr>
            <w:hyperlink r:id="rId779">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22" w:name="P2306"/>
      <w:bookmarkEnd w:id="222"/>
      <w:r>
        <w:t>2 СЕНТЯБРЯ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CF0ABA">
        <w:tc>
          <w:tcPr>
            <w:tcW w:w="4252" w:type="dxa"/>
            <w:tcBorders>
              <w:top w:val="nil"/>
              <w:left w:val="nil"/>
              <w:bottom w:val="nil"/>
              <w:right w:val="nil"/>
            </w:tcBorders>
          </w:tcPr>
          <w:p w:rsidR="00CF0ABA" w:rsidRDefault="00CF0ABA">
            <w:pPr>
              <w:pStyle w:val="ConsPlusNormal"/>
            </w:pPr>
            <w:r>
              <w:t xml:space="preserve">форма N </w:t>
            </w:r>
            <w:hyperlink w:anchor="P2313">
              <w:r>
                <w:rPr>
                  <w:color w:val="0000FF"/>
                </w:rPr>
                <w:t>1-ПР</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23" w:name="P2313"/>
            <w:bookmarkEnd w:id="223"/>
            <w:r>
              <w:t xml:space="preserve">Сведения о приостановке (забастовке) и возобновлении работы трудовых коллективов (форма N </w:t>
            </w:r>
            <w:hyperlink r:id="rId780">
              <w:r>
                <w:rPr>
                  <w:color w:val="0000FF"/>
                </w:rPr>
                <w:t>1-ПР</w:t>
              </w:r>
            </w:hyperlink>
            <w:r>
              <w:t>)</w:t>
            </w:r>
          </w:p>
          <w:p w:rsidR="00CF0ABA" w:rsidRDefault="00CF0ABA">
            <w:pPr>
              <w:pStyle w:val="ConsPlusNormal"/>
            </w:pPr>
            <w:r>
              <w:t>за август 2020 г.</w:t>
            </w:r>
          </w:p>
          <w:p w:rsidR="00CF0ABA" w:rsidRDefault="008A154A">
            <w:pPr>
              <w:pStyle w:val="ConsPlusNormal"/>
            </w:pPr>
            <w:hyperlink r:id="rId781">
              <w:r w:rsidR="00CF0ABA">
                <w:rPr>
                  <w:color w:val="0000FF"/>
                </w:rPr>
                <w:t>Приказ</w:t>
              </w:r>
            </w:hyperlink>
            <w:r w:rsidR="00CF0ABA">
              <w:t xml:space="preserve"> Росстата от 15.07.2019 N 404</w:t>
            </w:r>
          </w:p>
          <w:p w:rsidR="00CF0ABA" w:rsidRDefault="008A154A">
            <w:pPr>
              <w:pStyle w:val="ConsPlusNormal"/>
            </w:pPr>
            <w:hyperlink r:id="rId782">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осуществляющие все виды экономической деятельности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24" w:name="P2320"/>
      <w:bookmarkEnd w:id="224"/>
      <w:r>
        <w:t>3 СЕНТЯБРЯ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CF0ABA">
        <w:tc>
          <w:tcPr>
            <w:tcW w:w="4252" w:type="dxa"/>
            <w:tcBorders>
              <w:top w:val="nil"/>
              <w:left w:val="nil"/>
              <w:bottom w:val="nil"/>
              <w:right w:val="nil"/>
            </w:tcBorders>
          </w:tcPr>
          <w:p w:rsidR="00CF0ABA" w:rsidRDefault="00CF0ABA">
            <w:pPr>
              <w:pStyle w:val="ConsPlusNormal"/>
            </w:pPr>
            <w:r>
              <w:t xml:space="preserve">форма N </w:t>
            </w:r>
            <w:hyperlink w:anchor="P2327">
              <w:r>
                <w:rPr>
                  <w:color w:val="0000FF"/>
                </w:rPr>
                <w:t>1-КТС (срочная)</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25" w:name="P2327"/>
            <w:bookmarkEnd w:id="225"/>
            <w:r>
              <w:t xml:space="preserve">Сведения о коллективных трудовых спорах (форма N </w:t>
            </w:r>
            <w:hyperlink r:id="rId783">
              <w:r>
                <w:rPr>
                  <w:color w:val="0000FF"/>
                </w:rPr>
                <w:t>1-КТС (срочная)</w:t>
              </w:r>
            </w:hyperlink>
            <w:r>
              <w:t>)</w:t>
            </w:r>
          </w:p>
          <w:p w:rsidR="00CF0ABA" w:rsidRDefault="00CF0ABA">
            <w:pPr>
              <w:pStyle w:val="ConsPlusNormal"/>
            </w:pPr>
            <w:r>
              <w:t>за август 2020 г.</w:t>
            </w:r>
          </w:p>
          <w:p w:rsidR="00CF0ABA" w:rsidRDefault="008A154A">
            <w:pPr>
              <w:pStyle w:val="ConsPlusNormal"/>
            </w:pPr>
            <w:hyperlink r:id="rId784">
              <w:r w:rsidR="00CF0ABA">
                <w:rPr>
                  <w:color w:val="0000FF"/>
                </w:rPr>
                <w:t>Приказ</w:t>
              </w:r>
            </w:hyperlink>
            <w:r w:rsidR="00CF0ABA">
              <w:t xml:space="preserve"> Росстата от 08.11.2012 N 589</w:t>
            </w:r>
          </w:p>
          <w:p w:rsidR="00CF0ABA" w:rsidRDefault="008A154A">
            <w:pPr>
              <w:pStyle w:val="ConsPlusNormal"/>
            </w:pPr>
            <w:hyperlink r:id="rId785">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осуществляющие все виды экономической деятельности</w:t>
            </w:r>
          </w:p>
        </w:tc>
        <w:tc>
          <w:tcPr>
            <w:tcW w:w="1757" w:type="dxa"/>
          </w:tcPr>
          <w:p w:rsidR="00CF0ABA" w:rsidRDefault="00CF0ABA">
            <w:pPr>
              <w:pStyle w:val="ConsPlusNormal"/>
            </w:pPr>
            <w:r>
              <w:t xml:space="preserve">ТО </w:t>
            </w:r>
            <w:proofErr w:type="spellStart"/>
            <w:r>
              <w:t>Роструда</w:t>
            </w:r>
            <w:proofErr w:type="spellEnd"/>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26" w:name="P2334"/>
      <w:bookmarkEnd w:id="226"/>
      <w:r>
        <w:t>7 СЕНТЯБРЯ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CF0ABA">
            <w:pPr>
              <w:pStyle w:val="ConsPlusNormal"/>
              <w:jc w:val="both"/>
            </w:pPr>
            <w:r>
              <w:t>порядок сообщения о прибытии (убытии) иностранных работников дополняется электронной формой</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r>
              <w:t>Порядок сообщения о прибытии (убытии) иностранных работников дополняется электронной формой</w:t>
            </w:r>
          </w:p>
        </w:tc>
        <w:tc>
          <w:tcPr>
            <w:tcW w:w="7087" w:type="dxa"/>
            <w:tcBorders>
              <w:top w:val="single" w:sz="4" w:space="0" w:color="auto"/>
              <w:bottom w:val="single" w:sz="4" w:space="0" w:color="auto"/>
            </w:tcBorders>
          </w:tcPr>
          <w:p w:rsidR="00CF0ABA" w:rsidRDefault="00CF0ABA">
            <w:pPr>
              <w:pStyle w:val="ConsPlusNormal"/>
              <w:ind w:firstLine="540"/>
              <w:jc w:val="both"/>
            </w:pPr>
            <w:r>
              <w:t xml:space="preserve">С 07.09.2020 </w:t>
            </w:r>
            <w:hyperlink w:anchor="P3173">
              <w:r>
                <w:rPr>
                  <w:color w:val="0000FF"/>
                </w:rPr>
                <w:t>порядок</w:t>
              </w:r>
            </w:hyperlink>
            <w:r>
              <w:t xml:space="preserve"> сообщения принимающей стороной  о </w:t>
            </w:r>
            <w:hyperlink r:id="rId786">
              <w:r>
                <w:rPr>
                  <w:color w:val="0000FF"/>
                </w:rPr>
                <w:t>прибытии</w:t>
              </w:r>
            </w:hyperlink>
            <w:r>
              <w:t xml:space="preserve"> иностранных работников в место пребывания и </w:t>
            </w:r>
            <w:hyperlink r:id="rId787">
              <w:r>
                <w:rPr>
                  <w:color w:val="0000FF"/>
                </w:rPr>
                <w:t>убытии</w:t>
              </w:r>
            </w:hyperlink>
            <w:r>
              <w:t xml:space="preserve"> из него дополняется </w:t>
            </w:r>
            <w:r>
              <w:rPr>
                <w:b/>
                <w:i/>
              </w:rPr>
              <w:t>электронной формой</w:t>
            </w:r>
            <w:r>
              <w:t>.</w:t>
            </w:r>
          </w:p>
          <w:p w:rsidR="00CF0ABA" w:rsidRDefault="00CF0ABA">
            <w:pPr>
              <w:pStyle w:val="ConsPlusNormal"/>
            </w:pPr>
            <w:r>
              <w:t xml:space="preserve">(Федеральный </w:t>
            </w:r>
            <w:hyperlink r:id="rId788">
              <w:r>
                <w:rPr>
                  <w:color w:val="0000FF"/>
                </w:rPr>
                <w:t>закон</w:t>
              </w:r>
            </w:hyperlink>
            <w:r>
              <w:t xml:space="preserve"> от 29.07.2018 N 257-ФЗ)</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27" w:name="P2342"/>
      <w:bookmarkEnd w:id="227"/>
      <w:r>
        <w:t>14 СЕНТЯБРЯ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9"/>
      </w:tblGrid>
      <w:tr w:rsidR="00CF0ABA">
        <w:tc>
          <w:tcPr>
            <w:tcW w:w="4479" w:type="dxa"/>
            <w:tcBorders>
              <w:top w:val="nil"/>
              <w:left w:val="nil"/>
              <w:bottom w:val="nil"/>
              <w:right w:val="nil"/>
            </w:tcBorders>
          </w:tcPr>
          <w:p w:rsidR="00CF0ABA" w:rsidRDefault="00CF0ABA">
            <w:pPr>
              <w:pStyle w:val="ConsPlusNormal"/>
            </w:pPr>
            <w:r>
              <w:t xml:space="preserve">воинский </w:t>
            </w:r>
            <w:hyperlink w:anchor="P2349">
              <w:r>
                <w:rPr>
                  <w:color w:val="0000FF"/>
                </w:rPr>
                <w:t>учет</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798"/>
        <w:gridCol w:w="1928"/>
      </w:tblGrid>
      <w:tr w:rsidR="00CF0ABA">
        <w:tc>
          <w:tcPr>
            <w:tcW w:w="4479" w:type="dxa"/>
          </w:tcPr>
          <w:p w:rsidR="00CF0ABA" w:rsidRDefault="00CF0ABA">
            <w:pPr>
              <w:pStyle w:val="ConsPlusNormal"/>
              <w:jc w:val="center"/>
            </w:pPr>
            <w:r>
              <w:t>Отчетность (событие)</w:t>
            </w:r>
          </w:p>
        </w:tc>
        <w:tc>
          <w:tcPr>
            <w:tcW w:w="3798" w:type="dxa"/>
          </w:tcPr>
          <w:p w:rsidR="00CF0ABA" w:rsidRDefault="00CF0ABA">
            <w:pPr>
              <w:pStyle w:val="ConsPlusNormal"/>
              <w:jc w:val="center"/>
            </w:pPr>
            <w:r>
              <w:t>Кто представляет</w:t>
            </w:r>
          </w:p>
        </w:tc>
        <w:tc>
          <w:tcPr>
            <w:tcW w:w="1928"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28" w:name="P2349"/>
            <w:bookmarkEnd w:id="228"/>
            <w:r>
              <w:t>Представление списков граждан мужского пола 15- и 16-летнего возраста</w:t>
            </w:r>
          </w:p>
          <w:p w:rsidR="00CF0ABA" w:rsidRDefault="00CF0ABA">
            <w:pPr>
              <w:pStyle w:val="ConsPlusNormal"/>
            </w:pPr>
            <w:r>
              <w:t xml:space="preserve">по </w:t>
            </w:r>
            <w:hyperlink r:id="rId789">
              <w:r>
                <w:rPr>
                  <w:color w:val="0000FF"/>
                </w:rPr>
                <w:t>состоянию</w:t>
              </w:r>
            </w:hyperlink>
            <w:r>
              <w:t xml:space="preserve"> на 1 сентября 2020 г.</w:t>
            </w:r>
          </w:p>
          <w:p w:rsidR="00CF0ABA" w:rsidRDefault="00CF0ABA">
            <w:pPr>
              <w:pStyle w:val="ConsPlusNormal"/>
            </w:pPr>
            <w:r>
              <w:t xml:space="preserve">Форма </w:t>
            </w:r>
            <w:hyperlink r:id="rId790">
              <w:r>
                <w:rPr>
                  <w:color w:val="0000FF"/>
                </w:rPr>
                <w:t>списка</w:t>
              </w:r>
            </w:hyperlink>
            <w:r>
              <w:t xml:space="preserve"> приведена в приложении N 11 к </w:t>
            </w:r>
            <w:hyperlink r:id="rId791">
              <w:r>
                <w:rPr>
                  <w:color w:val="0000FF"/>
                </w:rPr>
                <w:t>Методическим рекомендациям</w:t>
              </w:r>
            </w:hyperlink>
            <w:r>
              <w:t xml:space="preserve"> по ведению воинского учета в организациях (утв. Генштабом Вооруженных Сил РФ 11.07.2017)</w:t>
            </w:r>
          </w:p>
        </w:tc>
        <w:tc>
          <w:tcPr>
            <w:tcW w:w="3798" w:type="dxa"/>
          </w:tcPr>
          <w:p w:rsidR="00CF0ABA" w:rsidRDefault="008A154A">
            <w:pPr>
              <w:pStyle w:val="ConsPlusNormal"/>
            </w:pPr>
            <w:hyperlink r:id="rId792">
              <w:r w:rsidR="00CF0ABA">
                <w:rPr>
                  <w:color w:val="0000FF"/>
                </w:rPr>
                <w:t>Организации</w:t>
              </w:r>
            </w:hyperlink>
            <w:r w:rsidR="00CF0ABA">
              <w:t xml:space="preserve"> независимо от их организационно-правовых форм и форм собственности</w:t>
            </w:r>
          </w:p>
        </w:tc>
        <w:tc>
          <w:tcPr>
            <w:tcW w:w="1928" w:type="dxa"/>
          </w:tcPr>
          <w:p w:rsidR="00CF0ABA" w:rsidRDefault="00CF0ABA">
            <w:pPr>
              <w:pStyle w:val="ConsPlusNormal"/>
            </w:pPr>
            <w:r>
              <w:t>Военные комиссариаты муниципальных образований</w:t>
            </w:r>
          </w:p>
        </w:tc>
      </w:tr>
    </w:tbl>
    <w:p w:rsidR="00CF0ABA" w:rsidRDefault="00CF0ABA">
      <w:pPr>
        <w:pStyle w:val="ConsPlusNormal"/>
        <w:jc w:val="both"/>
      </w:pPr>
    </w:p>
    <w:p w:rsidR="00CF0ABA" w:rsidRDefault="00CF0ABA">
      <w:pPr>
        <w:pStyle w:val="ConsPlusTitle"/>
        <w:jc w:val="center"/>
        <w:outlineLvl w:val="1"/>
      </w:pPr>
      <w:bookmarkStart w:id="229" w:name="P2355"/>
      <w:bookmarkEnd w:id="229"/>
      <w:r>
        <w:t>15 СЕНТЯБРЯ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581"/>
      </w:tblGrid>
      <w:tr w:rsidR="00CF0ABA">
        <w:tc>
          <w:tcPr>
            <w:tcW w:w="9581" w:type="dxa"/>
            <w:tcBorders>
              <w:top w:val="nil"/>
              <w:left w:val="nil"/>
              <w:bottom w:val="nil"/>
              <w:right w:val="nil"/>
            </w:tcBorders>
          </w:tcPr>
          <w:p w:rsidR="00CF0ABA" w:rsidRDefault="00CF0ABA">
            <w:pPr>
              <w:pStyle w:val="ConsPlusNormal"/>
            </w:pPr>
            <w:r>
              <w:t xml:space="preserve">- </w:t>
            </w:r>
            <w:hyperlink w:anchor="P2365">
              <w:r>
                <w:rPr>
                  <w:color w:val="0000FF"/>
                </w:rPr>
                <w:t>уплата</w:t>
              </w:r>
            </w:hyperlink>
            <w:r>
              <w:t xml:space="preserve"> дополнительных взносов на накопительную пенсию;</w:t>
            </w:r>
          </w:p>
          <w:p w:rsidR="00CF0ABA" w:rsidRDefault="00CF0ABA">
            <w:pPr>
              <w:pStyle w:val="ConsPlusNormal"/>
            </w:pPr>
            <w:r>
              <w:t xml:space="preserve">- форма </w:t>
            </w:r>
            <w:hyperlink w:anchor="P2369">
              <w:r>
                <w:rPr>
                  <w:color w:val="0000FF"/>
                </w:rPr>
                <w:t>СЗВ-М</w:t>
              </w:r>
            </w:hyperlink>
            <w:r>
              <w:t xml:space="preserve"> по индивидуальному (персонифицированному) учету;</w:t>
            </w:r>
          </w:p>
          <w:p w:rsidR="00CF0ABA" w:rsidRDefault="00CF0ABA">
            <w:pPr>
              <w:pStyle w:val="ConsPlusNormal"/>
            </w:pPr>
            <w:r>
              <w:t xml:space="preserve">- </w:t>
            </w:r>
            <w:hyperlink w:anchor="P2379">
              <w:r>
                <w:rPr>
                  <w:color w:val="0000FF"/>
                </w:rPr>
                <w:t>форма СЗВ-ТД</w:t>
              </w:r>
            </w:hyperlink>
            <w:r>
              <w:t xml:space="preserve"> сведения о трудовой деятельности по индивидуальному (персонифицированному) учету;</w:t>
            </w:r>
          </w:p>
          <w:p w:rsidR="00CF0ABA" w:rsidRDefault="00CF0ABA">
            <w:pPr>
              <w:pStyle w:val="ConsPlusNormal"/>
            </w:pPr>
            <w:r>
              <w:t xml:space="preserve">- форма N </w:t>
            </w:r>
            <w:hyperlink w:anchor="P2391">
              <w:r>
                <w:rPr>
                  <w:color w:val="0000FF"/>
                </w:rPr>
                <w:t>П-4 (месячная)</w:t>
              </w:r>
            </w:hyperlink>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30" w:name="P2365"/>
            <w:bookmarkEnd w:id="230"/>
            <w:r>
              <w:t>Уплата платежа по дополнительным взносам на накопительную пенсию и взносам работодателя</w:t>
            </w:r>
          </w:p>
          <w:p w:rsidR="00CF0ABA" w:rsidRDefault="00CF0ABA">
            <w:pPr>
              <w:pStyle w:val="ConsPlusNormal"/>
            </w:pPr>
            <w:r>
              <w:t>за август 2020 г.</w:t>
            </w:r>
          </w:p>
        </w:tc>
        <w:tc>
          <w:tcPr>
            <w:tcW w:w="3969" w:type="dxa"/>
          </w:tcPr>
          <w:p w:rsidR="00CF0ABA" w:rsidRDefault="008A154A">
            <w:pPr>
              <w:pStyle w:val="ConsPlusNormal"/>
            </w:pPr>
            <w:hyperlink r:id="rId793">
              <w:r w:rsidR="00CF0ABA">
                <w:rPr>
                  <w:color w:val="0000FF"/>
                </w:rPr>
                <w:t>Работодатели</w:t>
              </w:r>
            </w:hyperlink>
          </w:p>
        </w:tc>
        <w:tc>
          <w:tcPr>
            <w:tcW w:w="1757" w:type="dxa"/>
          </w:tcPr>
          <w:p w:rsidR="00CF0ABA" w:rsidRDefault="008A154A">
            <w:pPr>
              <w:pStyle w:val="ConsPlusNormal"/>
            </w:pPr>
            <w:hyperlink r:id="rId794">
              <w:r w:rsidR="00CF0ABA">
                <w:rPr>
                  <w:color w:val="0000FF"/>
                </w:rPr>
                <w:t>Бюджет</w:t>
              </w:r>
            </w:hyperlink>
            <w:r w:rsidR="00CF0ABA">
              <w:t xml:space="preserve"> ПФР</w:t>
            </w:r>
          </w:p>
        </w:tc>
      </w:tr>
      <w:bookmarkStart w:id="231" w:name="P2369"/>
      <w:bookmarkEnd w:id="231"/>
      <w:tr w:rsidR="00CF0ABA">
        <w:tc>
          <w:tcPr>
            <w:tcW w:w="4479" w:type="dxa"/>
          </w:tcPr>
          <w:p w:rsidR="00CF0ABA" w:rsidRDefault="00CF0ABA">
            <w:pPr>
              <w:pStyle w:val="ConsPlusNormal"/>
              <w:outlineLvl w:val="2"/>
            </w:pPr>
            <w:r>
              <w:fldChar w:fldCharType="begin"/>
            </w:r>
            <w:r>
              <w:instrText xml:space="preserve"> HYPERLINK "https://login.consultant.ru/link/?req=doc&amp;base=LAW&amp;n=357866&amp;dst=194" \h </w:instrText>
            </w:r>
            <w:r>
              <w:fldChar w:fldCharType="separate"/>
            </w:r>
            <w:r>
              <w:rPr>
                <w:color w:val="0000FF"/>
              </w:rPr>
              <w:t>Представление</w:t>
            </w:r>
            <w:r>
              <w:rPr>
                <w:color w:val="0000FF"/>
              </w:rPr>
              <w:fldChar w:fldCharType="end"/>
            </w:r>
            <w:r>
              <w:t xml:space="preserve"> в территориальный орган ПФ РФ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CF0ABA" w:rsidRDefault="00CF0ABA">
            <w:pPr>
              <w:pStyle w:val="ConsPlusNormal"/>
            </w:pPr>
            <w:r>
              <w:t>1) страховой номер индивидуального лицевого счета;</w:t>
            </w:r>
          </w:p>
          <w:p w:rsidR="00CF0ABA" w:rsidRDefault="00CF0ABA">
            <w:pPr>
              <w:pStyle w:val="ConsPlusNormal"/>
            </w:pPr>
            <w:r>
              <w:t>2) фамилия, имя и отчество;</w:t>
            </w:r>
          </w:p>
          <w:p w:rsidR="00CF0ABA" w:rsidRDefault="00CF0ABA">
            <w:pPr>
              <w:pStyle w:val="ConsPlusNormal"/>
            </w:pPr>
            <w:r>
              <w:t>3) ИНН</w:t>
            </w:r>
          </w:p>
          <w:p w:rsidR="00CF0ABA" w:rsidRDefault="00CF0ABA">
            <w:pPr>
              <w:pStyle w:val="ConsPlusNormal"/>
            </w:pPr>
            <w:r>
              <w:t>за август 2020 г.</w:t>
            </w:r>
          </w:p>
          <w:p w:rsidR="00CF0ABA" w:rsidRDefault="008A154A">
            <w:pPr>
              <w:pStyle w:val="ConsPlusNormal"/>
            </w:pPr>
            <w:hyperlink r:id="rId795">
              <w:r w:rsidR="00CF0ABA">
                <w:rPr>
                  <w:color w:val="0000FF"/>
                </w:rPr>
                <w:t>Форма СЗВ-М</w:t>
              </w:r>
            </w:hyperlink>
            <w:r w:rsidR="00CF0ABA">
              <w:t xml:space="preserve"> утверждена </w:t>
            </w:r>
            <w:hyperlink r:id="rId796">
              <w:r w:rsidR="00CF0ABA">
                <w:rPr>
                  <w:color w:val="0000FF"/>
                </w:rPr>
                <w:t>Постановлением</w:t>
              </w:r>
            </w:hyperlink>
            <w:r w:rsidR="00CF0ABA">
              <w:t xml:space="preserve"> Правления ПФ РФ от 01.02.2016 N 83п.</w:t>
            </w:r>
          </w:p>
          <w:p w:rsidR="00CF0ABA" w:rsidRDefault="008A154A">
            <w:pPr>
              <w:pStyle w:val="ConsPlusNormal"/>
            </w:pPr>
            <w:hyperlink r:id="rId797">
              <w:r w:rsidR="00CF0ABA">
                <w:rPr>
                  <w:color w:val="0000FF"/>
                </w:rPr>
                <w:t>Формат</w:t>
              </w:r>
            </w:hyperlink>
            <w:r w:rsidR="00CF0ABA">
              <w:t xml:space="preserve"> в форме электронного документа утвержден </w:t>
            </w:r>
            <w:hyperlink r:id="rId798">
              <w:r w:rsidR="00CF0ABA">
                <w:rPr>
                  <w:color w:val="0000FF"/>
                </w:rPr>
                <w:t>Постановлением</w:t>
              </w:r>
            </w:hyperlink>
            <w:r w:rsidR="00CF0ABA">
              <w:t xml:space="preserve"> Правления ПФ РФ от 07.12.2016 N 1077п.</w:t>
            </w:r>
          </w:p>
          <w:p w:rsidR="00CF0ABA" w:rsidRDefault="00CF0ABA">
            <w:pPr>
              <w:pStyle w:val="ConsPlusNormal"/>
            </w:pPr>
            <w:r>
              <w:t xml:space="preserve">См. </w:t>
            </w:r>
            <w:hyperlink r:id="rId799">
              <w:r>
                <w:rPr>
                  <w:color w:val="0000FF"/>
                </w:rPr>
                <w:t>также</w:t>
              </w:r>
            </w:hyperlink>
          </w:p>
        </w:tc>
        <w:tc>
          <w:tcPr>
            <w:tcW w:w="3969" w:type="dxa"/>
          </w:tcPr>
          <w:p w:rsidR="00CF0ABA" w:rsidRDefault="008A154A">
            <w:pPr>
              <w:pStyle w:val="ConsPlusNormal"/>
            </w:pPr>
            <w:hyperlink r:id="rId800">
              <w:r w:rsidR="00CF0ABA">
                <w:rPr>
                  <w:color w:val="0000FF"/>
                </w:rPr>
                <w:t>Страхователи</w:t>
              </w:r>
            </w:hyperlink>
            <w:r w:rsidR="00CF0ABA">
              <w:t xml:space="preserve"> по индивидуальному (персонифицированному) учету</w:t>
            </w:r>
          </w:p>
        </w:tc>
        <w:tc>
          <w:tcPr>
            <w:tcW w:w="1757" w:type="dxa"/>
          </w:tcPr>
          <w:p w:rsidR="00CF0ABA" w:rsidRDefault="00CF0ABA">
            <w:pPr>
              <w:pStyle w:val="ConsPlusNormal"/>
            </w:pPr>
            <w:r>
              <w:t xml:space="preserve">ТО ПФР по </w:t>
            </w:r>
            <w:hyperlink r:id="rId801">
              <w:r>
                <w:rPr>
                  <w:color w:val="0000FF"/>
                </w:rPr>
                <w:t>месту</w:t>
              </w:r>
            </w:hyperlink>
            <w:r>
              <w:t xml:space="preserve"> регистрации страхователя</w:t>
            </w:r>
          </w:p>
        </w:tc>
      </w:tr>
      <w:bookmarkStart w:id="232" w:name="P2379"/>
      <w:bookmarkEnd w:id="232"/>
      <w:tr w:rsidR="00CF0ABA">
        <w:tc>
          <w:tcPr>
            <w:tcW w:w="4479" w:type="dxa"/>
          </w:tcPr>
          <w:p w:rsidR="00CF0ABA" w:rsidRDefault="00CF0ABA">
            <w:pPr>
              <w:pStyle w:val="ConsPlusNormal"/>
              <w:jc w:val="both"/>
              <w:outlineLvl w:val="2"/>
            </w:pPr>
            <w:r>
              <w:fldChar w:fldCharType="begin"/>
            </w:r>
            <w:r>
              <w:instrText xml:space="preserve"> HYPERLINK "https://login.consultant.ru/link/?req=doc&amp;base=LAW&amp;n=351421&amp;dst=100007" \h </w:instrText>
            </w:r>
            <w:r>
              <w:fldChar w:fldCharType="separate"/>
            </w:r>
            <w:r>
              <w:rPr>
                <w:color w:val="0000FF"/>
              </w:rPr>
              <w:t>Представление</w:t>
            </w:r>
            <w:r>
              <w:rPr>
                <w:color w:val="0000FF"/>
              </w:rPr>
              <w:fldChar w:fldCharType="end"/>
            </w:r>
            <w:r>
              <w:t xml:space="preserve"> о работающих у страхователя зарегистрированных лицах в случаях:</w:t>
            </w:r>
          </w:p>
          <w:p w:rsidR="00CF0ABA" w:rsidRDefault="00CF0ABA">
            <w:pPr>
              <w:pStyle w:val="ConsPlusNormal"/>
              <w:ind w:firstLine="540"/>
              <w:jc w:val="both"/>
            </w:pPr>
            <w:r>
              <w:t xml:space="preserve">- перевода на другую постоянную работу и подачи зарегистрированными лицами заявлений о продолжении ведения страхователем трудовых книжек в соответствии со </w:t>
            </w:r>
            <w:hyperlink r:id="rId802">
              <w:r>
                <w:rPr>
                  <w:color w:val="0000FF"/>
                </w:rPr>
                <w:t>ст. 66</w:t>
              </w:r>
            </w:hyperlink>
            <w:r>
              <w:t xml:space="preserve"> ТК РФ либо о предоставлении страхователем зарегистрированным лицам сведений о трудовой деятельности в соответствии со </w:t>
            </w:r>
            <w:hyperlink r:id="rId803">
              <w:r>
                <w:rPr>
                  <w:color w:val="0000FF"/>
                </w:rPr>
                <w:t>ст. 66.1</w:t>
              </w:r>
            </w:hyperlink>
            <w:r>
              <w:t xml:space="preserve"> ТК РФ следующие сведения:</w:t>
            </w:r>
          </w:p>
          <w:p w:rsidR="00CF0ABA" w:rsidRDefault="00CF0ABA">
            <w:pPr>
              <w:pStyle w:val="ConsPlusNormal"/>
              <w:jc w:val="both"/>
            </w:pPr>
            <w:r>
              <w:t>1) страховой номер индивидуального лицевого счета;</w:t>
            </w:r>
          </w:p>
          <w:p w:rsidR="00CF0ABA" w:rsidRDefault="00CF0ABA">
            <w:pPr>
              <w:pStyle w:val="ConsPlusNormal"/>
              <w:jc w:val="both"/>
            </w:pPr>
            <w:r>
              <w:t>2) фамилию, имя, отчество;</w:t>
            </w:r>
          </w:p>
          <w:p w:rsidR="00CF0ABA" w:rsidRDefault="00CF0ABA">
            <w:pPr>
              <w:pStyle w:val="ConsPlusNormal"/>
              <w:jc w:val="both"/>
            </w:pPr>
            <w:r>
              <w:t xml:space="preserve">3) сведения о трудовой деятельности, предусмотренные </w:t>
            </w:r>
            <w:hyperlink r:id="rId804">
              <w:r>
                <w:rPr>
                  <w:color w:val="0000FF"/>
                </w:rPr>
                <w:t>п. 2.1 ст. 6</w:t>
              </w:r>
            </w:hyperlink>
            <w:r>
              <w:t xml:space="preserve"> Федерального закона от 01.04.1996 N 27-ФЗ;</w:t>
            </w:r>
          </w:p>
          <w:p w:rsidR="00CF0ABA" w:rsidRDefault="00CF0ABA">
            <w:pPr>
              <w:pStyle w:val="ConsPlusNormal"/>
              <w:jc w:val="both"/>
            </w:pPr>
            <w:r>
              <w:t xml:space="preserve">4) при представлении указанных сведений </w:t>
            </w:r>
            <w:hyperlink r:id="rId805">
              <w:r>
                <w:rPr>
                  <w:color w:val="0000FF"/>
                </w:rPr>
                <w:t>впервые</w:t>
              </w:r>
            </w:hyperlink>
            <w:r>
              <w:t xml:space="preserve"> в отношении зарегистрированного лица страхователь одновременно представляет сведения о его трудовой деятельности по состоянию на 01.01.2020 у данного страхователя</w:t>
            </w:r>
          </w:p>
          <w:p w:rsidR="00CF0ABA" w:rsidRDefault="00CF0ABA">
            <w:pPr>
              <w:pStyle w:val="ConsPlusNormal"/>
              <w:jc w:val="both"/>
            </w:pPr>
            <w:r>
              <w:t>за август 2020 г.</w:t>
            </w:r>
          </w:p>
          <w:p w:rsidR="00CF0ABA" w:rsidRDefault="008A154A">
            <w:pPr>
              <w:pStyle w:val="ConsPlusNormal"/>
              <w:jc w:val="both"/>
            </w:pPr>
            <w:hyperlink r:id="rId806">
              <w:r w:rsidR="00CF0ABA">
                <w:rPr>
                  <w:color w:val="0000FF"/>
                </w:rPr>
                <w:t>Форма СЗВ-ТД</w:t>
              </w:r>
            </w:hyperlink>
            <w:r w:rsidR="00CF0ABA">
              <w:t xml:space="preserve">, </w:t>
            </w:r>
            <w:hyperlink r:id="rId807">
              <w:r w:rsidR="00CF0ABA">
                <w:rPr>
                  <w:color w:val="0000FF"/>
                </w:rPr>
                <w:t>порядок</w:t>
              </w:r>
            </w:hyperlink>
            <w:r w:rsidR="00CF0ABA">
              <w:t xml:space="preserve"> заполнения, </w:t>
            </w:r>
            <w:hyperlink r:id="rId808">
              <w:r w:rsidR="00CF0ABA">
                <w:rPr>
                  <w:color w:val="0000FF"/>
                </w:rPr>
                <w:t>формат</w:t>
              </w:r>
            </w:hyperlink>
            <w:r w:rsidR="00CF0ABA">
              <w:t xml:space="preserve"> представления в </w:t>
            </w:r>
            <w:proofErr w:type="spellStart"/>
            <w:r w:rsidR="00CF0ABA">
              <w:t>в</w:t>
            </w:r>
            <w:proofErr w:type="spellEnd"/>
            <w:r w:rsidR="00CF0ABA">
              <w:t xml:space="preserve"> электронном виде утверждены </w:t>
            </w:r>
            <w:hyperlink r:id="rId809">
              <w:r w:rsidR="00CF0ABA">
                <w:rPr>
                  <w:color w:val="0000FF"/>
                </w:rPr>
                <w:t>Постановлением</w:t>
              </w:r>
            </w:hyperlink>
            <w:r w:rsidR="00CF0ABA">
              <w:t xml:space="preserve"> Правления ПФ РФ от 25.12.2019 N 730п.</w:t>
            </w:r>
          </w:p>
          <w:p w:rsidR="00CF0ABA" w:rsidRDefault="00CF0ABA">
            <w:pPr>
              <w:pStyle w:val="ConsPlusNormal"/>
            </w:pPr>
            <w:r>
              <w:t xml:space="preserve">См. </w:t>
            </w:r>
            <w:hyperlink r:id="rId810">
              <w:r>
                <w:rPr>
                  <w:color w:val="0000FF"/>
                </w:rPr>
                <w:t>информацию</w:t>
              </w:r>
            </w:hyperlink>
            <w:r>
              <w:t xml:space="preserve">  ПФ РФ "Электронная трудовая книжка (ЭТК)".</w:t>
            </w:r>
          </w:p>
          <w:p w:rsidR="00CF0ABA" w:rsidRDefault="00CF0ABA">
            <w:pPr>
              <w:pStyle w:val="ConsPlusNormal"/>
              <w:jc w:val="both"/>
            </w:pPr>
            <w:r>
              <w:t xml:space="preserve">См. </w:t>
            </w:r>
            <w:hyperlink r:id="rId811">
              <w:r>
                <w:rPr>
                  <w:color w:val="0000FF"/>
                </w:rPr>
                <w:t>также</w:t>
              </w:r>
            </w:hyperlink>
          </w:p>
        </w:tc>
        <w:tc>
          <w:tcPr>
            <w:tcW w:w="3969" w:type="dxa"/>
          </w:tcPr>
          <w:p w:rsidR="00CF0ABA" w:rsidRDefault="008A154A">
            <w:pPr>
              <w:pStyle w:val="ConsPlusNormal"/>
            </w:pPr>
            <w:hyperlink r:id="rId812">
              <w:r w:rsidR="00CF0ABA">
                <w:rPr>
                  <w:color w:val="0000FF"/>
                </w:rPr>
                <w:t>Страхователи</w:t>
              </w:r>
            </w:hyperlink>
            <w:r w:rsidR="00CF0ABA">
              <w:t xml:space="preserve"> (</w:t>
            </w:r>
            <w:hyperlink r:id="rId813">
              <w:r w:rsidR="00CF0ABA">
                <w:rPr>
                  <w:color w:val="0000FF"/>
                </w:rPr>
                <w:t>работодатели</w:t>
              </w:r>
            </w:hyperlink>
            <w:r w:rsidR="00CF0ABA">
              <w:t>) по индивидуальному (персонифицированному) учету</w:t>
            </w:r>
          </w:p>
        </w:tc>
        <w:tc>
          <w:tcPr>
            <w:tcW w:w="1757" w:type="dxa"/>
          </w:tcPr>
          <w:p w:rsidR="00CF0ABA" w:rsidRDefault="00CF0ABA">
            <w:pPr>
              <w:pStyle w:val="ConsPlusNormal"/>
            </w:pPr>
            <w:r>
              <w:t>Органы ПФ РФ по месту регистрации страхователя</w:t>
            </w:r>
          </w:p>
        </w:tc>
      </w:tr>
      <w:tr w:rsidR="00CF0ABA">
        <w:tc>
          <w:tcPr>
            <w:tcW w:w="4479" w:type="dxa"/>
          </w:tcPr>
          <w:p w:rsidR="00CF0ABA" w:rsidRDefault="00CF0ABA">
            <w:pPr>
              <w:pStyle w:val="ConsPlusNormal"/>
              <w:outlineLvl w:val="2"/>
            </w:pPr>
            <w:bookmarkStart w:id="233" w:name="P2391"/>
            <w:bookmarkEnd w:id="233"/>
            <w:r>
              <w:t xml:space="preserve">Сведения о численности и заработной плате работников (форма N </w:t>
            </w:r>
            <w:hyperlink r:id="rId814">
              <w:r>
                <w:rPr>
                  <w:color w:val="0000FF"/>
                </w:rPr>
                <w:t>П-4</w:t>
              </w:r>
            </w:hyperlink>
            <w:r>
              <w:t>)</w:t>
            </w:r>
          </w:p>
          <w:p w:rsidR="00CF0ABA" w:rsidRDefault="00CF0ABA">
            <w:pPr>
              <w:pStyle w:val="ConsPlusNormal"/>
            </w:pPr>
            <w:r>
              <w:t xml:space="preserve">за </w:t>
            </w:r>
            <w:hyperlink r:id="rId815">
              <w:r>
                <w:rPr>
                  <w:color w:val="0000FF"/>
                </w:rPr>
                <w:t>август</w:t>
              </w:r>
            </w:hyperlink>
            <w:r>
              <w:t xml:space="preserve"> 2020 г.</w:t>
            </w:r>
          </w:p>
          <w:p w:rsidR="00CF0ABA" w:rsidRDefault="008A154A">
            <w:pPr>
              <w:pStyle w:val="ConsPlusNormal"/>
            </w:pPr>
            <w:hyperlink r:id="rId816">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организаций, у которых средняя численность работников в течение 2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CF0ABA" w:rsidRDefault="00CF0ABA">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CF0ABA" w:rsidRDefault="00CF0ABA">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34" w:name="P2400"/>
      <w:bookmarkEnd w:id="234"/>
      <w:r>
        <w:t>16 СЕНТЯБРЯ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tblGrid>
      <w:tr w:rsidR="00CF0ABA">
        <w:tc>
          <w:tcPr>
            <w:tcW w:w="6406" w:type="dxa"/>
            <w:tcBorders>
              <w:top w:val="nil"/>
              <w:left w:val="nil"/>
              <w:bottom w:val="nil"/>
              <w:right w:val="nil"/>
            </w:tcBorders>
          </w:tcPr>
          <w:p w:rsidR="00CF0ABA" w:rsidRDefault="00CF0ABA">
            <w:pPr>
              <w:pStyle w:val="ConsPlusNormal"/>
              <w:jc w:val="both"/>
            </w:pPr>
            <w:r>
              <w:t>Срок применения порядка привлечения работодателями для работы иностранцев продлен по 15 декабря 2020 г. включительно</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r>
              <w:t>Порядок привлечения работодателями для работы иностранцев в период с 16 июня по 15 декабря 2020 г. включительно</w:t>
            </w:r>
          </w:p>
        </w:tc>
        <w:tc>
          <w:tcPr>
            <w:tcW w:w="7087" w:type="dxa"/>
            <w:tcBorders>
              <w:top w:val="single" w:sz="4" w:space="0" w:color="auto"/>
              <w:bottom w:val="single" w:sz="4" w:space="0" w:color="auto"/>
            </w:tcBorders>
          </w:tcPr>
          <w:p w:rsidR="00CF0ABA" w:rsidRDefault="00CF0ABA">
            <w:pPr>
              <w:pStyle w:val="ConsPlusNormal"/>
              <w:ind w:firstLine="283"/>
              <w:jc w:val="both"/>
            </w:pPr>
            <w:r>
              <w:rPr>
                <w:b/>
                <w:i/>
              </w:rPr>
              <w:t xml:space="preserve">Внимание! Срок применения порядка </w:t>
            </w:r>
            <w:hyperlink r:id="rId817">
              <w:r>
                <w:rPr>
                  <w:b/>
                  <w:i/>
                  <w:color w:val="0000FF"/>
                </w:rPr>
                <w:t>продлен</w:t>
              </w:r>
            </w:hyperlink>
            <w:r>
              <w:rPr>
                <w:b/>
                <w:i/>
              </w:rPr>
              <w:t xml:space="preserve"> по 15 декабря 2020 г. включительно.</w:t>
            </w:r>
          </w:p>
          <w:p w:rsidR="00CF0ABA" w:rsidRDefault="00CF0ABA">
            <w:pPr>
              <w:pStyle w:val="ConsPlusNormal"/>
              <w:ind w:firstLine="283"/>
              <w:jc w:val="both"/>
            </w:pPr>
            <w:r>
              <w:t xml:space="preserve">В период </w:t>
            </w:r>
            <w:hyperlink r:id="rId818">
              <w:r>
                <w:rPr>
                  <w:color w:val="0000FF"/>
                </w:rPr>
                <w:t>с 16 июня по 15 декабря 2020 г. включительно</w:t>
              </w:r>
            </w:hyperlink>
            <w:r>
              <w:t xml:space="preserve"> </w:t>
            </w:r>
            <w:r>
              <w:rPr>
                <w:b/>
                <w:i/>
              </w:rPr>
              <w:t>работодатели, заказчики работ (услуг)</w:t>
            </w:r>
            <w:r>
              <w:t xml:space="preserve">, получившие в установленном порядке разрешение на привлечение и использование иностранных работников, при условии выполнения установленных ограничений и иных мер, направленных на обеспечение санитарно-эпидемиологического благополучия населения, </w:t>
            </w:r>
            <w:r>
              <w:rPr>
                <w:b/>
                <w:i/>
              </w:rPr>
              <w:t xml:space="preserve">вправе </w:t>
            </w:r>
            <w:hyperlink r:id="rId819">
              <w:r>
                <w:rPr>
                  <w:b/>
                  <w:i/>
                  <w:color w:val="0000FF"/>
                </w:rPr>
                <w:t>обратиться</w:t>
              </w:r>
            </w:hyperlink>
            <w:r>
              <w:rPr>
                <w:b/>
                <w:i/>
              </w:rPr>
              <w:t xml:space="preserve"> с заявлением</w:t>
            </w:r>
            <w:r>
              <w:t xml:space="preserve"> о выдаче (продлении) разрешения на работу иностранному гражданину или лицу без гражданства, прибывшим в РФ в порядке, требующем получения визы.</w:t>
            </w:r>
          </w:p>
          <w:p w:rsidR="00CF0ABA" w:rsidRDefault="00CF0ABA">
            <w:pPr>
              <w:pStyle w:val="ConsPlusNormal"/>
              <w:ind w:firstLine="283"/>
              <w:jc w:val="both"/>
            </w:pPr>
            <w:r>
              <w:t>Такое разрешение выдается (продлевается) без учета требований к заявленной цели визита иностранного гражданина или лица без гражданства на любой срок до 15 декабря 2020 г. включительно.</w:t>
            </w:r>
          </w:p>
          <w:p w:rsidR="00CF0ABA" w:rsidRDefault="00CF0ABA">
            <w:pPr>
              <w:pStyle w:val="ConsPlusNormal"/>
              <w:jc w:val="both"/>
            </w:pPr>
            <w:r>
              <w:t>(</w:t>
            </w:r>
            <w:hyperlink r:id="rId820">
              <w:r>
                <w:rPr>
                  <w:color w:val="0000FF"/>
                </w:rPr>
                <w:t>Указ</w:t>
              </w:r>
            </w:hyperlink>
            <w:r>
              <w:t xml:space="preserve"> Президента РФ от 18.04.2020 N 274)</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35" w:name="P2410"/>
      <w:bookmarkEnd w:id="235"/>
      <w:r>
        <w:t>21 СЕНТЯБРЯ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2417">
              <w:r w:rsidR="00CF0ABA">
                <w:rPr>
                  <w:color w:val="0000FF"/>
                </w:rPr>
                <w:t>сведения</w:t>
              </w:r>
            </w:hyperlink>
            <w:r w:rsidR="00CF0ABA">
              <w:t xml:space="preserve"> о среднесписочной численности работников</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236" w:name="P2417"/>
      <w:bookmarkEnd w:id="236"/>
      <w:tr w:rsidR="00CF0ABA">
        <w:tc>
          <w:tcPr>
            <w:tcW w:w="4479" w:type="dxa"/>
          </w:tcPr>
          <w:p w:rsidR="00CF0ABA" w:rsidRDefault="00CF0ABA">
            <w:pPr>
              <w:pStyle w:val="ConsPlusNormal"/>
              <w:outlineLvl w:val="2"/>
            </w:pPr>
            <w:r>
              <w:fldChar w:fldCharType="begin"/>
            </w:r>
            <w:r>
              <w:instrText xml:space="preserve"> HYPERLINK "https://login.consultant.ru/link/?req=doc&amp;base=LAW&amp;n=357876&amp;dst=2638" \h </w:instrText>
            </w:r>
            <w:r>
              <w:fldChar w:fldCharType="separate"/>
            </w:r>
            <w:r>
              <w:rPr>
                <w:color w:val="0000FF"/>
              </w:rPr>
              <w:t>Представление</w:t>
            </w:r>
            <w:r>
              <w:rPr>
                <w:color w:val="0000FF"/>
              </w:rPr>
              <w:fldChar w:fldCharType="end"/>
            </w:r>
            <w:r>
              <w:t xml:space="preserve"> сведений.</w:t>
            </w:r>
          </w:p>
          <w:p w:rsidR="00CF0ABA" w:rsidRDefault="008A154A">
            <w:pPr>
              <w:pStyle w:val="ConsPlusNormal"/>
            </w:pPr>
            <w:hyperlink r:id="rId821">
              <w:r w:rsidR="00CF0ABA">
                <w:rPr>
                  <w:color w:val="0000FF"/>
                </w:rPr>
                <w:t>Форма</w:t>
              </w:r>
            </w:hyperlink>
            <w:r w:rsidR="00CF0ABA">
              <w:t xml:space="preserve"> сведений утверждена </w:t>
            </w:r>
            <w:hyperlink r:id="rId822">
              <w:r w:rsidR="00CF0ABA">
                <w:rPr>
                  <w:color w:val="0000FF"/>
                </w:rPr>
                <w:t>Приказом</w:t>
              </w:r>
            </w:hyperlink>
            <w:r w:rsidR="00CF0ABA">
              <w:t xml:space="preserve"> ФНС России от 29.03.2007 N ММ-3-25/174@.</w:t>
            </w:r>
          </w:p>
          <w:p w:rsidR="00CF0ABA" w:rsidRDefault="00CF0ABA">
            <w:pPr>
              <w:pStyle w:val="ConsPlusNormal"/>
            </w:pPr>
            <w:r>
              <w:t xml:space="preserve">См. </w:t>
            </w:r>
            <w:hyperlink r:id="rId823">
              <w:r>
                <w:rPr>
                  <w:color w:val="0000FF"/>
                </w:rPr>
                <w:t>также</w:t>
              </w:r>
            </w:hyperlink>
          </w:p>
        </w:tc>
        <w:tc>
          <w:tcPr>
            <w:tcW w:w="3969" w:type="dxa"/>
          </w:tcPr>
          <w:p w:rsidR="00CF0ABA" w:rsidRDefault="00CF0ABA">
            <w:pPr>
              <w:pStyle w:val="ConsPlusNormal"/>
            </w:pPr>
            <w:r>
              <w:t>Организации, созданные (реорганизованные) в августе 2020 г.</w:t>
            </w:r>
          </w:p>
        </w:tc>
        <w:tc>
          <w:tcPr>
            <w:tcW w:w="1757" w:type="dxa"/>
          </w:tcPr>
          <w:p w:rsidR="00CF0ABA" w:rsidRDefault="00CF0ABA">
            <w:pPr>
              <w:pStyle w:val="ConsPlusNormal"/>
            </w:pPr>
            <w:r>
              <w:t>Налоговый орган по месту нахождения организации</w:t>
            </w:r>
          </w:p>
        </w:tc>
      </w:tr>
    </w:tbl>
    <w:p w:rsidR="00CF0ABA" w:rsidRDefault="00CF0ABA">
      <w:pPr>
        <w:pStyle w:val="ConsPlusNormal"/>
        <w:jc w:val="both"/>
      </w:pPr>
    </w:p>
    <w:p w:rsidR="00CF0ABA" w:rsidRDefault="00CF0ABA">
      <w:pPr>
        <w:pStyle w:val="ConsPlusTitle"/>
        <w:jc w:val="center"/>
        <w:outlineLvl w:val="1"/>
      </w:pPr>
      <w:bookmarkStart w:id="237" w:name="P2423"/>
      <w:bookmarkEnd w:id="237"/>
      <w:r>
        <w:t>24 СЕНТЯБРЯ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581"/>
      </w:tblGrid>
      <w:tr w:rsidR="00CF0ABA">
        <w:tc>
          <w:tcPr>
            <w:tcW w:w="9581" w:type="dxa"/>
            <w:tcBorders>
              <w:top w:val="nil"/>
              <w:left w:val="nil"/>
              <w:bottom w:val="nil"/>
              <w:right w:val="nil"/>
            </w:tcBorders>
          </w:tcPr>
          <w:p w:rsidR="00CF0ABA" w:rsidRDefault="00CF0ABA">
            <w:pPr>
              <w:pStyle w:val="ConsPlusNormal"/>
            </w:pPr>
            <w:r>
              <w:t>Дополнение обязанностей работодателей по контролю обследования на COVID-19</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r>
              <w:t>Дополнение обязанностей работодателей по контролю обследования на COVID-19 методом ПЦР</w:t>
            </w:r>
          </w:p>
        </w:tc>
        <w:tc>
          <w:tcPr>
            <w:tcW w:w="7087" w:type="dxa"/>
            <w:tcBorders>
              <w:top w:val="single" w:sz="4" w:space="0" w:color="auto"/>
              <w:bottom w:val="single" w:sz="4" w:space="0" w:color="auto"/>
            </w:tcBorders>
          </w:tcPr>
          <w:p w:rsidR="00CF0ABA" w:rsidRDefault="00CF0ABA">
            <w:pPr>
              <w:pStyle w:val="ConsPlusNormal"/>
              <w:jc w:val="both"/>
            </w:pPr>
            <w:r>
              <w:t xml:space="preserve">С </w:t>
            </w:r>
            <w:hyperlink r:id="rId824">
              <w:r>
                <w:rPr>
                  <w:color w:val="0000FF"/>
                </w:rPr>
                <w:t>24 сентября 2020 г</w:t>
              </w:r>
            </w:hyperlink>
            <w:r>
              <w:t>. работодатели в т.ч. должны:</w:t>
            </w:r>
          </w:p>
          <w:p w:rsidR="00CF0ABA" w:rsidRDefault="00CF0ABA">
            <w:pPr>
              <w:pStyle w:val="ConsPlusNormal"/>
              <w:ind w:firstLine="540"/>
              <w:jc w:val="both"/>
            </w:pPr>
            <w:r>
              <w:t xml:space="preserve">-  </w:t>
            </w:r>
            <w:hyperlink r:id="rId825">
              <w:r>
                <w:rPr>
                  <w:color w:val="0000FF"/>
                </w:rPr>
                <w:t>обеспечить</w:t>
              </w:r>
            </w:hyperlink>
            <w:r>
              <w:t xml:space="preserve"> информирование работников о соблюдении режима изоляции по месту жительства (пребывания) до получения результатов обследования на COVID-19 методом ПЦР.</w:t>
            </w:r>
          </w:p>
          <w:p w:rsidR="00CF0ABA" w:rsidRDefault="00CF0ABA">
            <w:pPr>
              <w:pStyle w:val="ConsPlusNormal"/>
              <w:jc w:val="both"/>
            </w:pPr>
            <w:r>
              <w:t>(</w:t>
            </w:r>
            <w:hyperlink r:id="rId826">
              <w:r>
                <w:rPr>
                  <w:color w:val="0000FF"/>
                </w:rPr>
                <w:t>п. 3.1</w:t>
              </w:r>
            </w:hyperlink>
            <w:r>
              <w:t xml:space="preserve"> Постановление Главного государственного санитарного врача РФ от 18.03.2020 N 7 в </w:t>
            </w:r>
            <w:hyperlink r:id="rId827">
              <w:r>
                <w:rPr>
                  <w:color w:val="0000FF"/>
                </w:rPr>
                <w:t>редакции</w:t>
              </w:r>
            </w:hyperlink>
            <w:r>
              <w:t xml:space="preserve">  Постановления от 18.09.2020 N 27)</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38" w:name="P2432"/>
      <w:bookmarkEnd w:id="238"/>
      <w:r>
        <w:t>25 СЕНТЯБРЯ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CF0ABA">
            <w:pPr>
              <w:pStyle w:val="ConsPlusNormal"/>
              <w:jc w:val="both"/>
            </w:pPr>
            <w:r>
              <w:t>утверждены меры, принимаемыми приглашающей стороной, по обеспечению соблюдения иностранным гражданином порядка пребывания (проживания) в РФ</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r>
              <w:t>Утверждены меры, принимаемыми приглашающей стороной, по обеспечению соблюдения иностранным гражданином порядка пребывания (проживания) в РФ</w:t>
            </w:r>
          </w:p>
        </w:tc>
        <w:tc>
          <w:tcPr>
            <w:tcW w:w="7087" w:type="dxa"/>
            <w:tcBorders>
              <w:top w:val="single" w:sz="4" w:space="0" w:color="auto"/>
              <w:bottom w:val="single" w:sz="4" w:space="0" w:color="auto"/>
            </w:tcBorders>
          </w:tcPr>
          <w:p w:rsidR="00CF0ABA" w:rsidRDefault="00CF0ABA">
            <w:pPr>
              <w:pStyle w:val="ConsPlusNormal"/>
              <w:ind w:firstLine="540"/>
              <w:jc w:val="both"/>
            </w:pPr>
            <w:r>
              <w:t xml:space="preserve">С 25.09.2020 вступает в силу </w:t>
            </w:r>
            <w:hyperlink r:id="rId828">
              <w:r>
                <w:rPr>
                  <w:color w:val="0000FF"/>
                </w:rPr>
                <w:t>Положение</w:t>
              </w:r>
            </w:hyperlink>
            <w:r>
              <w:t xml:space="preserve"> о применении приглашающей стороной мер по обеспечению соблюдения приглашенным иностранным гражданином или лицом без гражданства порядка пребывания (проживания) в РФ, </w:t>
            </w:r>
            <w:hyperlink r:id="rId829">
              <w:r>
                <w:rPr>
                  <w:color w:val="0000FF"/>
                </w:rPr>
                <w:t>пунктом 2</w:t>
              </w:r>
            </w:hyperlink>
            <w:r>
              <w:t xml:space="preserve"> которого утверждены меры, принимаемыми приглашающей стороной, по обеспечению соблюдения иностранным гражданином порядка пребывания (проживания) в РФ:</w:t>
            </w:r>
          </w:p>
          <w:p w:rsidR="00CF0ABA" w:rsidRDefault="008A154A">
            <w:pPr>
              <w:pStyle w:val="ConsPlusNormal"/>
              <w:ind w:firstLine="283"/>
              <w:jc w:val="both"/>
            </w:pPr>
            <w:hyperlink r:id="rId830">
              <w:r w:rsidR="00CF0ABA">
                <w:rPr>
                  <w:color w:val="0000FF"/>
                </w:rPr>
                <w:t>а)</w:t>
              </w:r>
            </w:hyperlink>
            <w:r w:rsidR="00CF0ABA">
              <w:t xml:space="preserve"> предоставление приглашающей стороной иностранному гражданину своих доступных контактных данных для поддержания связи, в том числе с помощью информационных технологий;</w:t>
            </w:r>
          </w:p>
          <w:p w:rsidR="00CF0ABA" w:rsidRDefault="008A154A">
            <w:pPr>
              <w:pStyle w:val="ConsPlusNormal"/>
              <w:ind w:firstLine="283"/>
              <w:jc w:val="both"/>
            </w:pPr>
            <w:hyperlink r:id="rId831">
              <w:r w:rsidR="00CF0ABA">
                <w:rPr>
                  <w:color w:val="0000FF"/>
                </w:rPr>
                <w:t>б)</w:t>
              </w:r>
            </w:hyperlink>
            <w:r w:rsidR="00CF0ABA">
              <w:t xml:space="preserve"> реализация заявленных при оформлении приглашения гарантий материального, медицинского и жилищного обеспечения иностранного гражданина;</w:t>
            </w:r>
          </w:p>
          <w:p w:rsidR="00CF0ABA" w:rsidRDefault="008A154A">
            <w:pPr>
              <w:pStyle w:val="ConsPlusNormal"/>
              <w:ind w:firstLine="283"/>
              <w:jc w:val="both"/>
            </w:pPr>
            <w:hyperlink r:id="rId832">
              <w:r w:rsidR="00CF0ABA">
                <w:rPr>
                  <w:color w:val="0000FF"/>
                </w:rPr>
                <w:t>в)</w:t>
              </w:r>
            </w:hyperlink>
            <w:r w:rsidR="00CF0ABA">
              <w:t xml:space="preserve"> оказание содействия иностранному гражданину в реализации заявленной им цели въезда в РФ;</w:t>
            </w:r>
          </w:p>
          <w:p w:rsidR="00CF0ABA" w:rsidRDefault="008A154A">
            <w:pPr>
              <w:pStyle w:val="ConsPlusNormal"/>
              <w:ind w:firstLine="283"/>
              <w:jc w:val="both"/>
            </w:pPr>
            <w:hyperlink r:id="rId833">
              <w:r w:rsidR="00CF0ABA">
                <w:rPr>
                  <w:color w:val="0000FF"/>
                </w:rPr>
                <w:t>г)</w:t>
              </w:r>
            </w:hyperlink>
            <w:r w:rsidR="00CF0ABA">
              <w:t xml:space="preserve"> уведомление территориального органа МВД России об утрате контактов с находящимся в РФ и прибывшим к приглашающей стороне иностранным гражданином.</w:t>
            </w:r>
          </w:p>
          <w:p w:rsidR="00CF0ABA" w:rsidRDefault="00CF0ABA">
            <w:pPr>
              <w:pStyle w:val="ConsPlusNormal"/>
              <w:jc w:val="both"/>
            </w:pPr>
            <w:r>
              <w:t>(</w:t>
            </w:r>
            <w:hyperlink r:id="rId834">
              <w:r>
                <w:rPr>
                  <w:color w:val="0000FF"/>
                </w:rPr>
                <w:t>Постановление</w:t>
              </w:r>
            </w:hyperlink>
            <w:r>
              <w:t xml:space="preserve"> Правительства РФ от 15.09.2020 N 1428)</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39" w:name="P2444"/>
      <w:bookmarkEnd w:id="239"/>
      <w:r>
        <w:t>1 ОКТЯБРЯ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844"/>
      </w:tblGrid>
      <w:tr w:rsidR="00CF0ABA">
        <w:tc>
          <w:tcPr>
            <w:tcW w:w="8844" w:type="dxa"/>
            <w:tcBorders>
              <w:top w:val="nil"/>
              <w:left w:val="nil"/>
              <w:bottom w:val="nil"/>
              <w:right w:val="nil"/>
            </w:tcBorders>
          </w:tcPr>
          <w:p w:rsidR="00CF0ABA" w:rsidRDefault="00CF0ABA">
            <w:pPr>
              <w:pStyle w:val="ConsPlusNormal"/>
            </w:pPr>
            <w:r>
              <w:t xml:space="preserve">форма N </w:t>
            </w:r>
            <w:hyperlink w:anchor="P2451">
              <w:r>
                <w:rPr>
                  <w:color w:val="0000FF"/>
                </w:rPr>
                <w:t>3-Ф</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40" w:name="P2451"/>
            <w:bookmarkEnd w:id="240"/>
            <w:r>
              <w:t xml:space="preserve">Сведения о просроченной задолженности по заработной плате (форма N </w:t>
            </w:r>
            <w:hyperlink r:id="rId835">
              <w:r>
                <w:rPr>
                  <w:color w:val="0000FF"/>
                </w:rPr>
                <w:t>3-Ф</w:t>
              </w:r>
            </w:hyperlink>
            <w:r>
              <w:t>)</w:t>
            </w:r>
          </w:p>
          <w:p w:rsidR="00CF0ABA" w:rsidRDefault="00CF0ABA">
            <w:pPr>
              <w:pStyle w:val="ConsPlusNormal"/>
            </w:pPr>
            <w:r>
              <w:t>за сентябрь 2020 г.</w:t>
            </w:r>
          </w:p>
          <w:p w:rsidR="00CF0ABA" w:rsidRDefault="008A154A">
            <w:pPr>
              <w:pStyle w:val="ConsPlusNormal"/>
            </w:pPr>
            <w:hyperlink r:id="rId836">
              <w:r w:rsidR="00CF0ABA">
                <w:rPr>
                  <w:color w:val="0000FF"/>
                </w:rPr>
                <w:t>Приказ</w:t>
              </w:r>
            </w:hyperlink>
            <w:r w:rsidR="00CF0ABA">
              <w:t xml:space="preserve"> Росстата от 15.07.2019 N 404</w:t>
            </w:r>
          </w:p>
          <w:p w:rsidR="00CF0ABA" w:rsidRDefault="008A154A">
            <w:pPr>
              <w:pStyle w:val="ConsPlusNormal"/>
            </w:pPr>
            <w:hyperlink r:id="rId837">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41" w:name="P2458"/>
      <w:bookmarkEnd w:id="241"/>
      <w:r>
        <w:t>2 ОКТЯБРЯ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844"/>
      </w:tblGrid>
      <w:tr w:rsidR="00CF0ABA">
        <w:tc>
          <w:tcPr>
            <w:tcW w:w="8844" w:type="dxa"/>
            <w:tcBorders>
              <w:top w:val="nil"/>
              <w:left w:val="nil"/>
              <w:bottom w:val="nil"/>
              <w:right w:val="nil"/>
            </w:tcBorders>
          </w:tcPr>
          <w:p w:rsidR="00CF0ABA" w:rsidRDefault="00CF0ABA">
            <w:pPr>
              <w:pStyle w:val="ConsPlusNormal"/>
            </w:pPr>
            <w:r>
              <w:t xml:space="preserve">- форма N </w:t>
            </w:r>
            <w:hyperlink w:anchor="P2466">
              <w:r>
                <w:rPr>
                  <w:color w:val="0000FF"/>
                </w:rPr>
                <w:t>1-ПР</w:t>
              </w:r>
            </w:hyperlink>
            <w:r>
              <w:t>;</w:t>
            </w:r>
          </w:p>
        </w:tc>
      </w:tr>
      <w:tr w:rsidR="00CF0ABA">
        <w:tc>
          <w:tcPr>
            <w:tcW w:w="8844" w:type="dxa"/>
            <w:tcBorders>
              <w:top w:val="nil"/>
              <w:left w:val="nil"/>
              <w:bottom w:val="nil"/>
              <w:right w:val="nil"/>
            </w:tcBorders>
          </w:tcPr>
          <w:p w:rsidR="00CF0ABA" w:rsidRDefault="00CF0ABA">
            <w:pPr>
              <w:pStyle w:val="ConsPlusNormal"/>
            </w:pPr>
            <w:r>
              <w:t xml:space="preserve">- </w:t>
            </w:r>
            <w:hyperlink w:anchor="P2473">
              <w:r>
                <w:rPr>
                  <w:color w:val="0000FF"/>
                </w:rPr>
                <w:t>новый</w:t>
              </w:r>
            </w:hyperlink>
            <w:r>
              <w:t xml:space="preserve">  Временный порядок установления степени утраты профессиональной трудоспособности</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42" w:name="P2466"/>
            <w:bookmarkEnd w:id="242"/>
            <w:r>
              <w:t xml:space="preserve">Сведения о приостановке (забастовке) и возобновлении работы трудовых коллективов (форма N </w:t>
            </w:r>
            <w:hyperlink r:id="rId838">
              <w:r>
                <w:rPr>
                  <w:color w:val="0000FF"/>
                </w:rPr>
                <w:t>1-ПР</w:t>
              </w:r>
            </w:hyperlink>
            <w:r>
              <w:t>)</w:t>
            </w:r>
          </w:p>
          <w:p w:rsidR="00CF0ABA" w:rsidRDefault="00CF0ABA">
            <w:pPr>
              <w:pStyle w:val="ConsPlusNormal"/>
            </w:pPr>
            <w:r>
              <w:t>за сентябрь 2020 г.</w:t>
            </w:r>
          </w:p>
          <w:p w:rsidR="00CF0ABA" w:rsidRDefault="008A154A">
            <w:pPr>
              <w:pStyle w:val="ConsPlusNormal"/>
            </w:pPr>
            <w:hyperlink r:id="rId839">
              <w:r w:rsidR="00CF0ABA">
                <w:rPr>
                  <w:color w:val="0000FF"/>
                </w:rPr>
                <w:t>Приказ</w:t>
              </w:r>
            </w:hyperlink>
            <w:r w:rsidR="00CF0ABA">
              <w:t xml:space="preserve"> Росстата от 15.07.2019 N 404</w:t>
            </w:r>
          </w:p>
          <w:p w:rsidR="00CF0ABA" w:rsidRDefault="008A154A">
            <w:pPr>
              <w:pStyle w:val="ConsPlusNormal"/>
            </w:pPr>
            <w:hyperlink r:id="rId840">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осуществляющие все виды экономической деятельности</w:t>
            </w:r>
          </w:p>
        </w:tc>
        <w:tc>
          <w:tcPr>
            <w:tcW w:w="1757" w:type="dxa"/>
          </w:tcPr>
          <w:p w:rsidR="00CF0ABA" w:rsidRDefault="00CF0ABA">
            <w:pPr>
              <w:pStyle w:val="ConsPlusNormal"/>
            </w:pPr>
            <w:r>
              <w:t>ТО Росстата</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243" w:name="P2473"/>
            <w:bookmarkEnd w:id="243"/>
            <w:r>
              <w:t>Новый  Временный порядок установления степени утраты профессиональной трудоспособности</w:t>
            </w:r>
          </w:p>
        </w:tc>
        <w:tc>
          <w:tcPr>
            <w:tcW w:w="7087" w:type="dxa"/>
            <w:tcBorders>
              <w:top w:val="single" w:sz="4" w:space="0" w:color="auto"/>
              <w:bottom w:val="single" w:sz="4" w:space="0" w:color="auto"/>
            </w:tcBorders>
          </w:tcPr>
          <w:p w:rsidR="00CF0ABA" w:rsidRDefault="00CF0ABA">
            <w:pPr>
              <w:pStyle w:val="ConsPlusNormal"/>
              <w:ind w:firstLine="283"/>
              <w:jc w:val="both"/>
            </w:pPr>
            <w:r>
              <w:t xml:space="preserve">Утвержден новый </w:t>
            </w:r>
            <w:hyperlink r:id="rId841">
              <w:r>
                <w:rPr>
                  <w:color w:val="0000FF"/>
                </w:rPr>
                <w:t>Временный порядок</w:t>
              </w:r>
            </w:hyperlink>
            <w:r>
              <w:t xml:space="preserve"> установления степени утраты профессиональной трудоспособности в результате несчастных случаев на производстве и профессиональных заболеваний и разработки программы реабилитации пострадавшего в результате несчастного случая на производстве и профессионального заболевания.</w:t>
            </w:r>
          </w:p>
          <w:p w:rsidR="00CF0ABA" w:rsidRDefault="00CF0ABA">
            <w:pPr>
              <w:pStyle w:val="ConsPlusNormal"/>
              <w:ind w:firstLine="283"/>
              <w:jc w:val="both"/>
            </w:pPr>
            <w:r>
              <w:t xml:space="preserve">Вступает в силу со дня его официального опубликования (29.10.2020), </w:t>
            </w:r>
            <w:hyperlink r:id="rId842">
              <w:r>
                <w:rPr>
                  <w:color w:val="0000FF"/>
                </w:rPr>
                <w:t>распространяется</w:t>
              </w:r>
            </w:hyperlink>
            <w:r>
              <w:t xml:space="preserve"> на правоотношения, возникшие со 2 октября 2020 г., и действует до 1 марта 2021 г. включительно.</w:t>
            </w:r>
          </w:p>
          <w:p w:rsidR="00CF0ABA" w:rsidRDefault="00CF0ABA">
            <w:pPr>
              <w:pStyle w:val="ConsPlusNormal"/>
              <w:jc w:val="both"/>
            </w:pPr>
            <w:r>
              <w:t>(</w:t>
            </w:r>
            <w:hyperlink r:id="rId843">
              <w:r>
                <w:rPr>
                  <w:color w:val="0000FF"/>
                </w:rPr>
                <w:t>Постановление</w:t>
              </w:r>
            </w:hyperlink>
            <w:r>
              <w:t xml:space="preserve"> Правительства РФ от 24.10.2020 N 1730)</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44" w:name="P2478"/>
      <w:bookmarkEnd w:id="244"/>
      <w:r>
        <w:t>5 ОКТЯБРЯ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844"/>
      </w:tblGrid>
      <w:tr w:rsidR="00CF0ABA">
        <w:tc>
          <w:tcPr>
            <w:tcW w:w="8844" w:type="dxa"/>
            <w:tcBorders>
              <w:top w:val="nil"/>
              <w:left w:val="nil"/>
              <w:bottom w:val="nil"/>
              <w:right w:val="nil"/>
            </w:tcBorders>
          </w:tcPr>
          <w:p w:rsidR="00CF0ABA" w:rsidRDefault="00CF0ABA">
            <w:pPr>
              <w:pStyle w:val="ConsPlusNormal"/>
            </w:pPr>
            <w:r>
              <w:t xml:space="preserve">- форма N </w:t>
            </w:r>
            <w:hyperlink w:anchor="P2486">
              <w:r>
                <w:rPr>
                  <w:color w:val="0000FF"/>
                </w:rPr>
                <w:t>1-КТС (срочная)</w:t>
              </w:r>
            </w:hyperlink>
            <w:r>
              <w:t>;</w:t>
            </w:r>
          </w:p>
        </w:tc>
      </w:tr>
      <w:tr w:rsidR="00CF0ABA">
        <w:tc>
          <w:tcPr>
            <w:tcW w:w="8844" w:type="dxa"/>
            <w:tcBorders>
              <w:top w:val="nil"/>
              <w:left w:val="nil"/>
              <w:bottom w:val="nil"/>
              <w:right w:val="nil"/>
            </w:tcBorders>
          </w:tcPr>
          <w:p w:rsidR="00CF0ABA" w:rsidRDefault="00CF0ABA">
            <w:pPr>
              <w:pStyle w:val="ConsPlusNormal"/>
            </w:pPr>
            <w:r>
              <w:t xml:space="preserve">- </w:t>
            </w:r>
            <w:hyperlink w:anchor="P2493">
              <w:r>
                <w:rPr>
                  <w:color w:val="0000FF"/>
                </w:rPr>
                <w:t>продлены</w:t>
              </w:r>
            </w:hyperlink>
            <w:r>
              <w:t xml:space="preserve"> сроки аттестации в некоторых областях и отсрочена проверка знаний по охране труда по работам в электроустановках и на объектах теплоснабжения</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45" w:name="P2486"/>
            <w:bookmarkEnd w:id="245"/>
            <w:r>
              <w:t xml:space="preserve">Сведения о коллективных трудовых спорах (форма N </w:t>
            </w:r>
            <w:hyperlink r:id="rId844">
              <w:r>
                <w:rPr>
                  <w:color w:val="0000FF"/>
                </w:rPr>
                <w:t>1-КТС (срочная)</w:t>
              </w:r>
            </w:hyperlink>
            <w:r>
              <w:t>)</w:t>
            </w:r>
          </w:p>
          <w:p w:rsidR="00CF0ABA" w:rsidRDefault="00CF0ABA">
            <w:pPr>
              <w:pStyle w:val="ConsPlusNormal"/>
            </w:pPr>
            <w:r>
              <w:t>за сентябрь 2020 г.</w:t>
            </w:r>
          </w:p>
          <w:p w:rsidR="00CF0ABA" w:rsidRDefault="008A154A">
            <w:pPr>
              <w:pStyle w:val="ConsPlusNormal"/>
            </w:pPr>
            <w:hyperlink r:id="rId845">
              <w:r w:rsidR="00CF0ABA">
                <w:rPr>
                  <w:color w:val="0000FF"/>
                </w:rPr>
                <w:t>Приказ</w:t>
              </w:r>
            </w:hyperlink>
            <w:r w:rsidR="00CF0ABA">
              <w:t xml:space="preserve"> Росстата от 08.11.2012 N 589</w:t>
            </w:r>
          </w:p>
          <w:p w:rsidR="00CF0ABA" w:rsidRDefault="008A154A">
            <w:pPr>
              <w:pStyle w:val="ConsPlusNormal"/>
            </w:pPr>
            <w:hyperlink r:id="rId846">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осуществляющие все виды экономической деятельности</w:t>
            </w:r>
          </w:p>
        </w:tc>
        <w:tc>
          <w:tcPr>
            <w:tcW w:w="1757" w:type="dxa"/>
          </w:tcPr>
          <w:p w:rsidR="00CF0ABA" w:rsidRDefault="00CF0ABA">
            <w:pPr>
              <w:pStyle w:val="ConsPlusNormal"/>
            </w:pPr>
            <w:r>
              <w:t xml:space="preserve">ТО </w:t>
            </w:r>
            <w:proofErr w:type="spellStart"/>
            <w:r>
              <w:t>Роструда</w:t>
            </w:r>
            <w:proofErr w:type="spellEnd"/>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246" w:name="P2493"/>
            <w:bookmarkEnd w:id="246"/>
            <w:r>
              <w:t xml:space="preserve">Продлены до 01.07.21 сроки аттестации в </w:t>
            </w:r>
            <w:proofErr w:type="spellStart"/>
            <w:r>
              <w:t>нескоторых</w:t>
            </w:r>
            <w:proofErr w:type="spellEnd"/>
            <w:r>
              <w:t xml:space="preserve"> областях и отсрочена проверка знаний по охране труда по работам в электроустановках и на объектах теплоснабжения</w:t>
            </w:r>
          </w:p>
        </w:tc>
        <w:tc>
          <w:tcPr>
            <w:tcW w:w="7087" w:type="dxa"/>
            <w:tcBorders>
              <w:top w:val="single" w:sz="4" w:space="0" w:color="auto"/>
              <w:bottom w:val="single" w:sz="4" w:space="0" w:color="auto"/>
            </w:tcBorders>
          </w:tcPr>
          <w:p w:rsidR="00CF0ABA" w:rsidRDefault="00CF0ABA">
            <w:pPr>
              <w:pStyle w:val="ConsPlusNormal"/>
              <w:ind w:firstLine="283"/>
              <w:jc w:val="both"/>
            </w:pPr>
            <w:r>
              <w:t xml:space="preserve">1. </w:t>
            </w:r>
            <w:r>
              <w:rPr>
                <w:b/>
                <w:i/>
              </w:rPr>
              <w:t>До 1 июля 2021 г</w:t>
            </w:r>
            <w:r>
              <w:t>. продлена имеющаяся аттестация и считается действующей в следующих областях:</w:t>
            </w:r>
          </w:p>
          <w:p w:rsidR="00CF0ABA" w:rsidRDefault="00CF0ABA">
            <w:pPr>
              <w:pStyle w:val="ConsPlusNormal"/>
              <w:jc w:val="both"/>
            </w:pPr>
            <w:r>
              <w:t xml:space="preserve">- в области </w:t>
            </w:r>
            <w:hyperlink r:id="rId847">
              <w:r>
                <w:rPr>
                  <w:color w:val="0000FF"/>
                </w:rPr>
                <w:t>промышленной безопасности</w:t>
              </w:r>
            </w:hyperlink>
            <w:r>
              <w:t>;</w:t>
            </w:r>
          </w:p>
          <w:p w:rsidR="00CF0ABA" w:rsidRDefault="00CF0ABA">
            <w:pPr>
              <w:pStyle w:val="ConsPlusNormal"/>
              <w:jc w:val="both"/>
            </w:pPr>
            <w:r>
              <w:t xml:space="preserve">- по вопросам безопасности </w:t>
            </w:r>
            <w:hyperlink r:id="rId848">
              <w:r>
                <w:rPr>
                  <w:color w:val="0000FF"/>
                </w:rPr>
                <w:t>гидротехнических сооружений</w:t>
              </w:r>
            </w:hyperlink>
            <w:r>
              <w:t>;</w:t>
            </w:r>
          </w:p>
          <w:p w:rsidR="00CF0ABA" w:rsidRDefault="00CF0ABA">
            <w:pPr>
              <w:pStyle w:val="ConsPlusNormal"/>
              <w:jc w:val="both"/>
            </w:pPr>
            <w:r>
              <w:t xml:space="preserve">- по вопросам безопасности в </w:t>
            </w:r>
            <w:hyperlink r:id="rId849">
              <w:r>
                <w:rPr>
                  <w:color w:val="0000FF"/>
                </w:rPr>
                <w:t>сфере электроэнергетики</w:t>
              </w:r>
            </w:hyperlink>
            <w:r>
              <w:t>.</w:t>
            </w:r>
          </w:p>
          <w:p w:rsidR="00CF0ABA" w:rsidRDefault="00CF0ABA">
            <w:pPr>
              <w:pStyle w:val="ConsPlusNormal"/>
              <w:ind w:firstLine="283"/>
              <w:jc w:val="both"/>
            </w:pPr>
            <w:r>
              <w:t xml:space="preserve">2. </w:t>
            </w:r>
            <w:r>
              <w:rPr>
                <w:b/>
                <w:i/>
              </w:rPr>
              <w:t>До 1 июля 2021 г</w:t>
            </w:r>
            <w:r>
              <w:t xml:space="preserve">. </w:t>
            </w:r>
            <w:hyperlink r:id="rId850">
              <w:r>
                <w:rPr>
                  <w:color w:val="0000FF"/>
                </w:rPr>
                <w:t>не требуется</w:t>
              </w:r>
            </w:hyperlink>
            <w:r>
              <w:t xml:space="preserve"> проведение проверки знания требований охраны труда и других требований безопасности, предъявляемых к организации и выполнению работ в электроустановках, проверки знания требований по безопасному ведению работ на объектах теплоснабжения.</w:t>
            </w:r>
          </w:p>
          <w:p w:rsidR="00CF0ABA" w:rsidRDefault="00CF0ABA">
            <w:pPr>
              <w:pStyle w:val="ConsPlusNormal"/>
              <w:jc w:val="both"/>
            </w:pPr>
            <w:r>
              <w:t>(</w:t>
            </w:r>
            <w:hyperlink r:id="rId851">
              <w:r>
                <w:rPr>
                  <w:color w:val="0000FF"/>
                </w:rPr>
                <w:t>Постановление</w:t>
              </w:r>
            </w:hyperlink>
            <w:r>
              <w:t xml:space="preserve"> Правительства РФ от 03.04.2020 N 440 в ред. от </w:t>
            </w:r>
            <w:hyperlink r:id="rId852">
              <w:r>
                <w:rPr>
                  <w:color w:val="0000FF"/>
                </w:rPr>
                <w:t>01.10.2020</w:t>
              </w:r>
            </w:hyperlink>
            <w:r>
              <w:t>)</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47" w:name="P2501"/>
      <w:bookmarkEnd w:id="247"/>
      <w:r>
        <w:t>6 ОКТЯБРЯ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844"/>
      </w:tblGrid>
      <w:tr w:rsidR="00CF0ABA">
        <w:tc>
          <w:tcPr>
            <w:tcW w:w="8844" w:type="dxa"/>
            <w:tcBorders>
              <w:top w:val="nil"/>
              <w:left w:val="nil"/>
              <w:bottom w:val="nil"/>
              <w:right w:val="nil"/>
            </w:tcBorders>
          </w:tcPr>
          <w:p w:rsidR="00CF0ABA" w:rsidRDefault="00CF0ABA">
            <w:pPr>
              <w:pStyle w:val="ConsPlusNormal"/>
              <w:jc w:val="both"/>
            </w:pPr>
            <w:r>
              <w:t>утверждены новые Правила подсчета и подтверждения страхового стажа для определения размеров пособий по временной нетрудоспособности, по беременности и родам</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r>
              <w:t>Утверждены новые Правила подсчета и подтверждения страхового стажа для определения размеров пособий по временной нетрудоспособности, по беременности и родам</w:t>
            </w:r>
          </w:p>
        </w:tc>
        <w:tc>
          <w:tcPr>
            <w:tcW w:w="7087" w:type="dxa"/>
            <w:tcBorders>
              <w:top w:val="single" w:sz="4" w:space="0" w:color="auto"/>
              <w:bottom w:val="single" w:sz="4" w:space="0" w:color="auto"/>
            </w:tcBorders>
          </w:tcPr>
          <w:p w:rsidR="00CF0ABA" w:rsidRDefault="00CF0ABA">
            <w:pPr>
              <w:pStyle w:val="ConsPlusNormal"/>
              <w:ind w:firstLine="540"/>
              <w:jc w:val="both"/>
            </w:pPr>
            <w:r>
              <w:t xml:space="preserve">С 06.10.2020 вступают в силу новые </w:t>
            </w:r>
            <w:hyperlink r:id="rId853">
              <w:r>
                <w:rPr>
                  <w:color w:val="0000FF"/>
                </w:rPr>
                <w:t>Правила</w:t>
              </w:r>
            </w:hyperlink>
            <w:r>
              <w:t xml:space="preserve"> подсчета и подтверждения страхового стажа для определения размеров пособий по временной нетрудоспособности, по беременности и родам.</w:t>
            </w:r>
          </w:p>
          <w:p w:rsidR="00CF0ABA" w:rsidRDefault="00CF0ABA">
            <w:pPr>
              <w:pStyle w:val="ConsPlusNormal"/>
              <w:ind w:firstLine="540"/>
              <w:jc w:val="both"/>
            </w:pPr>
            <w:r>
              <w:rPr>
                <w:i/>
              </w:rPr>
              <w:t xml:space="preserve">С этой даты </w:t>
            </w:r>
            <w:hyperlink r:id="rId854">
              <w:r>
                <w:rPr>
                  <w:i/>
                  <w:color w:val="0000FF"/>
                </w:rPr>
                <w:t>утрачивают силу</w:t>
              </w:r>
            </w:hyperlink>
            <w:r>
              <w:rPr>
                <w:i/>
              </w:rPr>
              <w:t xml:space="preserve"> Правила утвержденные Приказом </w:t>
            </w:r>
            <w:proofErr w:type="spellStart"/>
            <w:r>
              <w:rPr>
                <w:i/>
              </w:rPr>
              <w:t>Минздравсоцразвития</w:t>
            </w:r>
            <w:proofErr w:type="spellEnd"/>
            <w:r>
              <w:rPr>
                <w:i/>
              </w:rPr>
              <w:t xml:space="preserve"> России от 06.02.2007 N 91.</w:t>
            </w:r>
          </w:p>
          <w:p w:rsidR="00CF0ABA" w:rsidRDefault="00CF0ABA">
            <w:pPr>
              <w:pStyle w:val="ConsPlusNormal"/>
              <w:jc w:val="both"/>
            </w:pPr>
            <w:r>
              <w:t>(</w:t>
            </w:r>
            <w:hyperlink r:id="rId855">
              <w:r>
                <w:rPr>
                  <w:color w:val="0000FF"/>
                </w:rPr>
                <w:t>Приказ</w:t>
              </w:r>
            </w:hyperlink>
            <w:r>
              <w:t xml:space="preserve"> Минтруда России от 09.09.2020 N 585н).</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48" w:name="P2510"/>
      <w:bookmarkEnd w:id="248"/>
      <w:r>
        <w:t>8 ОКТЯБРЯ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844"/>
      </w:tblGrid>
      <w:tr w:rsidR="00CF0ABA">
        <w:tc>
          <w:tcPr>
            <w:tcW w:w="8844" w:type="dxa"/>
            <w:tcBorders>
              <w:top w:val="nil"/>
              <w:left w:val="nil"/>
              <w:bottom w:val="nil"/>
              <w:right w:val="nil"/>
            </w:tcBorders>
          </w:tcPr>
          <w:p w:rsidR="00CF0ABA" w:rsidRDefault="00CF0ABA">
            <w:pPr>
              <w:pStyle w:val="ConsPlusNormal"/>
              <w:jc w:val="both"/>
            </w:pPr>
            <w:r>
              <w:t xml:space="preserve">форма N </w:t>
            </w:r>
            <w:hyperlink w:anchor="P2517">
              <w:r>
                <w:rPr>
                  <w:color w:val="0000FF"/>
                </w:rPr>
                <w:t>П-4 (НЗ)</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49" w:name="P2517"/>
            <w:bookmarkEnd w:id="249"/>
            <w:r>
              <w:t xml:space="preserve">Сведения о неполной занятости и движении работников (форма N </w:t>
            </w:r>
            <w:hyperlink r:id="rId856">
              <w:r>
                <w:rPr>
                  <w:color w:val="0000FF"/>
                </w:rPr>
                <w:t>П-4 (НЗ)</w:t>
              </w:r>
            </w:hyperlink>
            <w:r>
              <w:t>)</w:t>
            </w:r>
          </w:p>
          <w:p w:rsidR="00CF0ABA" w:rsidRDefault="00CF0ABA">
            <w:pPr>
              <w:pStyle w:val="ConsPlusNormal"/>
            </w:pPr>
            <w:r>
              <w:t>за III кв. 2020 г.</w:t>
            </w:r>
          </w:p>
          <w:p w:rsidR="00CF0ABA" w:rsidRDefault="008A154A">
            <w:pPr>
              <w:pStyle w:val="ConsPlusNormal"/>
            </w:pPr>
            <w:hyperlink r:id="rId857">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средняя численность работников которых превышает 15 человек (включая работающих по совместительству и договорам гражданско-правового характера), всех видов экономической деятельности и форм собственности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50" w:name="P2524"/>
      <w:bookmarkEnd w:id="250"/>
      <w:r>
        <w:t>12 ОКТЯБРЯ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844"/>
      </w:tblGrid>
      <w:tr w:rsidR="00CF0ABA">
        <w:tc>
          <w:tcPr>
            <w:tcW w:w="8844" w:type="dxa"/>
            <w:tcBorders>
              <w:top w:val="nil"/>
              <w:left w:val="nil"/>
              <w:bottom w:val="nil"/>
              <w:right w:val="nil"/>
            </w:tcBorders>
          </w:tcPr>
          <w:p w:rsidR="00CF0ABA" w:rsidRDefault="00CF0ABA">
            <w:pPr>
              <w:pStyle w:val="ConsPlusNormal"/>
            </w:pPr>
            <w:r>
              <w:t xml:space="preserve">форма N </w:t>
            </w:r>
            <w:hyperlink w:anchor="P2537">
              <w:r>
                <w:rPr>
                  <w:color w:val="0000FF"/>
                </w:rPr>
                <w:t>ЗП-здрав</w:t>
              </w:r>
            </w:hyperlink>
            <w:r>
              <w:t>;</w:t>
            </w:r>
          </w:p>
          <w:p w:rsidR="00CF0ABA" w:rsidRDefault="00CF0ABA">
            <w:pPr>
              <w:pStyle w:val="ConsPlusNormal"/>
            </w:pPr>
            <w:r>
              <w:t xml:space="preserve">форма N </w:t>
            </w:r>
            <w:hyperlink w:anchor="P2545">
              <w:r>
                <w:rPr>
                  <w:color w:val="0000FF"/>
                </w:rPr>
                <w:t>ЗП-культура</w:t>
              </w:r>
            </w:hyperlink>
            <w:r>
              <w:t>;</w:t>
            </w:r>
          </w:p>
          <w:p w:rsidR="00CF0ABA" w:rsidRDefault="00CF0ABA">
            <w:pPr>
              <w:pStyle w:val="ConsPlusNormal"/>
            </w:pPr>
            <w:r>
              <w:t xml:space="preserve">форма N </w:t>
            </w:r>
            <w:hyperlink w:anchor="P2553">
              <w:r>
                <w:rPr>
                  <w:color w:val="0000FF"/>
                </w:rPr>
                <w:t>ЗП-наука</w:t>
              </w:r>
            </w:hyperlink>
            <w:r>
              <w:t>;</w:t>
            </w:r>
          </w:p>
          <w:p w:rsidR="00CF0ABA" w:rsidRDefault="00CF0ABA">
            <w:pPr>
              <w:pStyle w:val="ConsPlusNormal"/>
            </w:pPr>
            <w:r>
              <w:t xml:space="preserve">форма N </w:t>
            </w:r>
            <w:hyperlink w:anchor="P2563">
              <w:r>
                <w:rPr>
                  <w:color w:val="0000FF"/>
                </w:rPr>
                <w:t>ЗП-образование</w:t>
              </w:r>
            </w:hyperlink>
            <w:r>
              <w:t>;</w:t>
            </w:r>
          </w:p>
          <w:p w:rsidR="00CF0ABA" w:rsidRDefault="00CF0ABA">
            <w:pPr>
              <w:pStyle w:val="ConsPlusNormal"/>
            </w:pPr>
            <w:r>
              <w:t xml:space="preserve">форма N </w:t>
            </w:r>
            <w:hyperlink w:anchor="P2571">
              <w:r>
                <w:rPr>
                  <w:color w:val="0000FF"/>
                </w:rPr>
                <w:t>ЗП-</w:t>
              </w:r>
              <w:proofErr w:type="spellStart"/>
              <w:r>
                <w:rPr>
                  <w:color w:val="0000FF"/>
                </w:rPr>
                <w:t>соц</w:t>
              </w:r>
              <w:proofErr w:type="spellEnd"/>
            </w:hyperlink>
            <w:r>
              <w:t>;</w:t>
            </w:r>
          </w:p>
          <w:p w:rsidR="00CF0ABA" w:rsidRDefault="00CF0ABA">
            <w:pPr>
              <w:pStyle w:val="ConsPlusNormal"/>
            </w:pPr>
            <w:r>
              <w:t xml:space="preserve">форма N </w:t>
            </w:r>
            <w:hyperlink w:anchor="P2580">
              <w:r>
                <w:rPr>
                  <w:color w:val="0000FF"/>
                </w:rPr>
                <w:t>ЗП-физическая культура и спорт</w:t>
              </w:r>
            </w:hyperlink>
          </w:p>
        </w:tc>
      </w:tr>
      <w:tr w:rsidR="00CF0ABA">
        <w:tc>
          <w:tcPr>
            <w:tcW w:w="8844" w:type="dxa"/>
            <w:tcBorders>
              <w:top w:val="nil"/>
              <w:left w:val="nil"/>
              <w:bottom w:val="nil"/>
              <w:right w:val="nil"/>
            </w:tcBorders>
          </w:tcPr>
          <w:p w:rsidR="00CF0ABA" w:rsidRDefault="00CF0ABA">
            <w:pPr>
              <w:pStyle w:val="ConsPlusNormal"/>
              <w:jc w:val="both"/>
            </w:pPr>
            <w:r>
              <w:t xml:space="preserve">- новая форма </w:t>
            </w:r>
            <w:hyperlink w:anchor="P2590">
              <w:r>
                <w:rPr>
                  <w:color w:val="0000FF"/>
                </w:rPr>
                <w:t>уведомления</w:t>
              </w:r>
            </w:hyperlink>
            <w:r>
              <w:t xml:space="preserve"> об убытии иностранного гражданина</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231"/>
        <w:gridCol w:w="2438"/>
      </w:tblGrid>
      <w:tr w:rsidR="00CF0ABA">
        <w:tc>
          <w:tcPr>
            <w:tcW w:w="4479" w:type="dxa"/>
          </w:tcPr>
          <w:p w:rsidR="00CF0ABA" w:rsidRDefault="00CF0ABA">
            <w:pPr>
              <w:pStyle w:val="ConsPlusNormal"/>
              <w:jc w:val="center"/>
            </w:pPr>
            <w:r>
              <w:t>Отчетность (событие)</w:t>
            </w:r>
          </w:p>
        </w:tc>
        <w:tc>
          <w:tcPr>
            <w:tcW w:w="3231" w:type="dxa"/>
          </w:tcPr>
          <w:p w:rsidR="00CF0ABA" w:rsidRDefault="00CF0ABA">
            <w:pPr>
              <w:pStyle w:val="ConsPlusNormal"/>
              <w:jc w:val="center"/>
            </w:pPr>
            <w:r>
              <w:t>Кто представляет</w:t>
            </w:r>
          </w:p>
        </w:tc>
        <w:tc>
          <w:tcPr>
            <w:tcW w:w="2438" w:type="dxa"/>
          </w:tcPr>
          <w:p w:rsidR="00CF0ABA" w:rsidRDefault="00CF0ABA">
            <w:pPr>
              <w:pStyle w:val="ConsPlusNormal"/>
              <w:jc w:val="center"/>
            </w:pPr>
            <w:r>
              <w:t>Куда представляет</w:t>
            </w:r>
          </w:p>
        </w:tc>
      </w:tr>
      <w:tr w:rsidR="00CF0ABA">
        <w:tc>
          <w:tcPr>
            <w:tcW w:w="4479" w:type="dxa"/>
            <w:vMerge w:val="restart"/>
          </w:tcPr>
          <w:p w:rsidR="00CF0ABA" w:rsidRDefault="00CF0ABA">
            <w:pPr>
              <w:pStyle w:val="ConsPlusNormal"/>
              <w:outlineLvl w:val="2"/>
            </w:pPr>
            <w:bookmarkStart w:id="251" w:name="P2537"/>
            <w:bookmarkEnd w:id="251"/>
            <w:r>
              <w:t xml:space="preserve">Сведения о численности и оплате труда работников сферы здравоохранения по категориям персонала (форма N </w:t>
            </w:r>
            <w:hyperlink r:id="rId858">
              <w:r>
                <w:rPr>
                  <w:color w:val="0000FF"/>
                </w:rPr>
                <w:t>ЗП-здрав</w:t>
              </w:r>
            </w:hyperlink>
            <w:r>
              <w:t>)</w:t>
            </w:r>
          </w:p>
          <w:p w:rsidR="00CF0ABA" w:rsidRDefault="00CF0ABA">
            <w:pPr>
              <w:pStyle w:val="ConsPlusNormal"/>
            </w:pPr>
            <w:r>
              <w:t>за III кв. 2020 г.</w:t>
            </w:r>
          </w:p>
          <w:p w:rsidR="00CF0ABA" w:rsidRDefault="008A154A">
            <w:pPr>
              <w:pStyle w:val="ConsPlusNormal"/>
            </w:pPr>
            <w:hyperlink r:id="rId859">
              <w:r w:rsidR="00CF0ABA">
                <w:rPr>
                  <w:color w:val="0000FF"/>
                </w:rPr>
                <w:t>Приказ</w:t>
              </w:r>
            </w:hyperlink>
            <w:r w:rsidR="00CF0ABA">
              <w:t xml:space="preserve"> Росстата от 15.07.2019 N 404</w:t>
            </w:r>
          </w:p>
          <w:p w:rsidR="00CF0ABA" w:rsidRDefault="008A154A">
            <w:pPr>
              <w:pStyle w:val="ConsPlusNormal"/>
            </w:pPr>
            <w:hyperlink r:id="rId860">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государственной и муниципальной форм собственности, осуществляющие деятельность в области здравоохранения</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Учредителю</w:t>
            </w:r>
          </w:p>
        </w:tc>
      </w:tr>
      <w:tr w:rsidR="00CF0ABA">
        <w:tc>
          <w:tcPr>
            <w:tcW w:w="4479" w:type="dxa"/>
            <w:vMerge w:val="restart"/>
          </w:tcPr>
          <w:p w:rsidR="00CF0ABA" w:rsidRDefault="00CF0ABA">
            <w:pPr>
              <w:pStyle w:val="ConsPlusNormal"/>
              <w:outlineLvl w:val="2"/>
            </w:pPr>
            <w:bookmarkStart w:id="252" w:name="P2545"/>
            <w:bookmarkEnd w:id="252"/>
            <w:r>
              <w:t xml:space="preserve">Сведения о численности и оплате труда работников сферы культуры по категориям персонала (форма N </w:t>
            </w:r>
            <w:hyperlink r:id="rId861">
              <w:r>
                <w:rPr>
                  <w:color w:val="0000FF"/>
                </w:rPr>
                <w:t>ЗП-культура</w:t>
              </w:r>
            </w:hyperlink>
            <w:r>
              <w:t>)</w:t>
            </w:r>
          </w:p>
          <w:p w:rsidR="00CF0ABA" w:rsidRDefault="00CF0ABA">
            <w:pPr>
              <w:pStyle w:val="ConsPlusNormal"/>
            </w:pPr>
            <w:r>
              <w:t>за III кв. 2020 г.</w:t>
            </w:r>
          </w:p>
          <w:p w:rsidR="00CF0ABA" w:rsidRDefault="008A154A">
            <w:pPr>
              <w:pStyle w:val="ConsPlusNormal"/>
            </w:pPr>
            <w:hyperlink r:id="rId862">
              <w:r w:rsidR="00CF0ABA">
                <w:rPr>
                  <w:color w:val="0000FF"/>
                </w:rPr>
                <w:t>Приказ</w:t>
              </w:r>
            </w:hyperlink>
            <w:r w:rsidR="00CF0ABA">
              <w:t xml:space="preserve"> Росстата от 15.07.2019 N 404</w:t>
            </w:r>
          </w:p>
          <w:p w:rsidR="00CF0ABA" w:rsidRDefault="008A154A">
            <w:pPr>
              <w:pStyle w:val="ConsPlusNormal"/>
            </w:pPr>
            <w:hyperlink r:id="rId863">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государственной и муниципальной форм собственности, осуществляющие деятельность в сферах культуры, искусства и кинематографии</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Учредителю</w:t>
            </w:r>
          </w:p>
        </w:tc>
      </w:tr>
      <w:tr w:rsidR="00CF0ABA">
        <w:tc>
          <w:tcPr>
            <w:tcW w:w="4479" w:type="dxa"/>
            <w:vMerge w:val="restart"/>
          </w:tcPr>
          <w:p w:rsidR="00CF0ABA" w:rsidRDefault="00CF0ABA">
            <w:pPr>
              <w:pStyle w:val="ConsPlusNormal"/>
              <w:outlineLvl w:val="2"/>
            </w:pPr>
            <w:bookmarkStart w:id="253" w:name="P2553"/>
            <w:bookmarkEnd w:id="253"/>
            <w:r>
              <w:t xml:space="preserve">Сведения о численности и оплате труда работников организаций, осуществляющих научные исследования и разработки, по категориям персонала (форма N </w:t>
            </w:r>
            <w:hyperlink r:id="rId864">
              <w:r>
                <w:rPr>
                  <w:color w:val="0000FF"/>
                </w:rPr>
                <w:t>ЗП-наука</w:t>
              </w:r>
            </w:hyperlink>
            <w:r>
              <w:t>)</w:t>
            </w:r>
          </w:p>
          <w:p w:rsidR="00CF0ABA" w:rsidRDefault="00CF0ABA">
            <w:pPr>
              <w:pStyle w:val="ConsPlusNormal"/>
            </w:pPr>
            <w:r>
              <w:t>за III кв. 2020 г.</w:t>
            </w:r>
          </w:p>
          <w:p w:rsidR="00CF0ABA" w:rsidRDefault="008A154A">
            <w:pPr>
              <w:pStyle w:val="ConsPlusNormal"/>
            </w:pPr>
            <w:hyperlink r:id="rId865">
              <w:r w:rsidR="00CF0ABA">
                <w:rPr>
                  <w:color w:val="0000FF"/>
                </w:rPr>
                <w:t>Приказ</w:t>
              </w:r>
            </w:hyperlink>
            <w:r w:rsidR="00CF0ABA">
              <w:t xml:space="preserve"> Росстата от 15.07.2019 N 404</w:t>
            </w:r>
          </w:p>
          <w:p w:rsidR="00CF0ABA" w:rsidRDefault="008A154A">
            <w:pPr>
              <w:pStyle w:val="ConsPlusNormal"/>
            </w:pPr>
            <w:hyperlink r:id="rId866">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государственной и муниципальной форм собственности, осуществляющие научные исследования и разработки</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местного самоуправления</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исполнительной власти субъекта РФ</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федеральной исполнительной власти</w:t>
            </w:r>
          </w:p>
        </w:tc>
      </w:tr>
      <w:tr w:rsidR="00CF0ABA">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Государственным академиям наук (по подчиненности)</w:t>
            </w:r>
          </w:p>
        </w:tc>
      </w:tr>
      <w:tr w:rsidR="00CF0ABA">
        <w:tc>
          <w:tcPr>
            <w:tcW w:w="4479" w:type="dxa"/>
            <w:vMerge w:val="restart"/>
          </w:tcPr>
          <w:p w:rsidR="00CF0ABA" w:rsidRDefault="00CF0ABA">
            <w:pPr>
              <w:pStyle w:val="ConsPlusNormal"/>
              <w:outlineLvl w:val="2"/>
            </w:pPr>
            <w:bookmarkStart w:id="254" w:name="P2563"/>
            <w:bookmarkEnd w:id="254"/>
            <w:r>
              <w:t xml:space="preserve">Сведения о численности и оплате труда работников сферы образования по категориям персонала (форма N </w:t>
            </w:r>
            <w:hyperlink r:id="rId867">
              <w:r>
                <w:rPr>
                  <w:color w:val="0000FF"/>
                </w:rPr>
                <w:t>ЗП-образование</w:t>
              </w:r>
            </w:hyperlink>
            <w:r>
              <w:t>)</w:t>
            </w:r>
          </w:p>
          <w:p w:rsidR="00CF0ABA" w:rsidRDefault="00CF0ABA">
            <w:pPr>
              <w:pStyle w:val="ConsPlusNormal"/>
            </w:pPr>
            <w:r>
              <w:t>за III кв. 2020 г.</w:t>
            </w:r>
          </w:p>
          <w:p w:rsidR="00CF0ABA" w:rsidRDefault="008A154A">
            <w:pPr>
              <w:pStyle w:val="ConsPlusNormal"/>
            </w:pPr>
            <w:hyperlink r:id="rId868">
              <w:r w:rsidR="00CF0ABA">
                <w:rPr>
                  <w:color w:val="0000FF"/>
                </w:rPr>
                <w:t>Приказ</w:t>
              </w:r>
            </w:hyperlink>
            <w:r w:rsidR="00CF0ABA">
              <w:t xml:space="preserve"> Росстата от 15.07.2019 N 404</w:t>
            </w:r>
          </w:p>
          <w:p w:rsidR="00CF0ABA" w:rsidRDefault="008A154A">
            <w:pPr>
              <w:pStyle w:val="ConsPlusNormal"/>
            </w:pPr>
            <w:hyperlink r:id="rId869">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государственной и муниципальной форм собственности, осуществляющие образовательную деятельность</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Учредителю</w:t>
            </w:r>
          </w:p>
        </w:tc>
      </w:tr>
      <w:tr w:rsidR="00CF0ABA">
        <w:tc>
          <w:tcPr>
            <w:tcW w:w="4479" w:type="dxa"/>
            <w:vMerge w:val="restart"/>
          </w:tcPr>
          <w:p w:rsidR="00CF0ABA" w:rsidRDefault="00CF0ABA">
            <w:pPr>
              <w:pStyle w:val="ConsPlusNormal"/>
              <w:outlineLvl w:val="2"/>
            </w:pPr>
            <w:bookmarkStart w:id="255" w:name="P2571"/>
            <w:bookmarkEnd w:id="255"/>
            <w:r>
              <w:t xml:space="preserve">Сведения о численности и оплате труда работников сферы социального обслуживания по категориям персонала (форма N </w:t>
            </w:r>
            <w:hyperlink r:id="rId870">
              <w:r>
                <w:rPr>
                  <w:color w:val="0000FF"/>
                </w:rPr>
                <w:t>ЗП-</w:t>
              </w:r>
              <w:proofErr w:type="spellStart"/>
              <w:r>
                <w:rPr>
                  <w:color w:val="0000FF"/>
                </w:rPr>
                <w:t>соц</w:t>
              </w:r>
              <w:proofErr w:type="spellEnd"/>
            </w:hyperlink>
            <w:r>
              <w:t>)</w:t>
            </w:r>
          </w:p>
          <w:p w:rsidR="00CF0ABA" w:rsidRDefault="00CF0ABA">
            <w:pPr>
              <w:pStyle w:val="ConsPlusNormal"/>
            </w:pPr>
            <w:r>
              <w:t>за III кв. 2020 г.</w:t>
            </w:r>
          </w:p>
          <w:p w:rsidR="00CF0ABA" w:rsidRDefault="008A154A">
            <w:pPr>
              <w:pStyle w:val="ConsPlusNormal"/>
            </w:pPr>
            <w:hyperlink r:id="rId871">
              <w:r w:rsidR="00CF0ABA">
                <w:rPr>
                  <w:color w:val="0000FF"/>
                </w:rPr>
                <w:t>Приказ</w:t>
              </w:r>
            </w:hyperlink>
            <w:r w:rsidR="00CF0ABA">
              <w:t xml:space="preserve"> Росстата от 15.07.2019 N 404</w:t>
            </w:r>
          </w:p>
          <w:p w:rsidR="00CF0ABA" w:rsidRDefault="008A154A">
            <w:pPr>
              <w:pStyle w:val="ConsPlusNormal"/>
            </w:pPr>
            <w:hyperlink r:id="rId872">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государственной и муниципальной форм собственности, предоставляющие социальные услуги</w:t>
            </w:r>
          </w:p>
        </w:tc>
        <w:tc>
          <w:tcPr>
            <w:tcW w:w="2438" w:type="dxa"/>
            <w:tcBorders>
              <w:bottom w:val="nil"/>
            </w:tcBorders>
          </w:tcPr>
          <w:p w:rsidR="00CF0ABA" w:rsidRDefault="00CF0ABA">
            <w:pPr>
              <w:pStyle w:val="ConsPlusNormal"/>
            </w:pPr>
            <w:r>
              <w:t>ТО Росстата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Соответствующему органу управления (по принадлежности)</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Учредителю</w:t>
            </w:r>
          </w:p>
        </w:tc>
      </w:tr>
      <w:tr w:rsidR="00CF0ABA">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Федеральному бюро медико-социальной экспертизы</w:t>
            </w:r>
          </w:p>
        </w:tc>
      </w:tr>
      <w:tr w:rsidR="00CF0ABA">
        <w:tc>
          <w:tcPr>
            <w:tcW w:w="4479" w:type="dxa"/>
            <w:vMerge w:val="restart"/>
          </w:tcPr>
          <w:p w:rsidR="00CF0ABA" w:rsidRDefault="00CF0ABA">
            <w:pPr>
              <w:pStyle w:val="ConsPlusNormal"/>
              <w:outlineLvl w:val="2"/>
            </w:pPr>
            <w:bookmarkStart w:id="256" w:name="P2580"/>
            <w:bookmarkEnd w:id="256"/>
            <w:r>
              <w:t xml:space="preserve">Сведения о численности и оплате труда работников в области физической культуры и спорта по категориям персонала (форма N </w:t>
            </w:r>
            <w:hyperlink r:id="rId873">
              <w:r>
                <w:rPr>
                  <w:color w:val="0000FF"/>
                </w:rPr>
                <w:t>ЗП-физическая культура и спорт</w:t>
              </w:r>
            </w:hyperlink>
            <w:r>
              <w:t>)</w:t>
            </w:r>
          </w:p>
          <w:p w:rsidR="00CF0ABA" w:rsidRDefault="00CF0ABA">
            <w:pPr>
              <w:pStyle w:val="ConsPlusNormal"/>
            </w:pPr>
            <w:r>
              <w:t>за III кв. 2020 г.</w:t>
            </w:r>
          </w:p>
          <w:p w:rsidR="00CF0ABA" w:rsidRDefault="008A154A">
            <w:pPr>
              <w:pStyle w:val="ConsPlusNormal"/>
            </w:pPr>
            <w:hyperlink r:id="rId874">
              <w:r w:rsidR="00CF0ABA">
                <w:rPr>
                  <w:color w:val="0000FF"/>
                </w:rPr>
                <w:t>Приказ</w:t>
              </w:r>
            </w:hyperlink>
            <w:r w:rsidR="00CF0ABA">
              <w:t xml:space="preserve"> Росстата от 02.04.2019 N 189</w:t>
            </w:r>
          </w:p>
          <w:p w:rsidR="00CF0ABA" w:rsidRDefault="008A154A">
            <w:pPr>
              <w:pStyle w:val="ConsPlusNormal"/>
            </w:pPr>
            <w:hyperlink r:id="rId875">
              <w:r w:rsidR="00CF0ABA">
                <w:rPr>
                  <w:color w:val="0000FF"/>
                </w:rPr>
                <w:t>Указания</w:t>
              </w:r>
            </w:hyperlink>
            <w:r w:rsidR="00CF0ABA">
              <w:t xml:space="preserve"> по заполнению</w:t>
            </w:r>
          </w:p>
        </w:tc>
        <w:tc>
          <w:tcPr>
            <w:tcW w:w="3231" w:type="dxa"/>
            <w:vMerge w:val="restart"/>
          </w:tcPr>
          <w:p w:rsidR="00CF0ABA" w:rsidRDefault="00CF0ABA">
            <w:pPr>
              <w:pStyle w:val="ConsPlusNormal"/>
            </w:pPr>
            <w:r>
              <w:t>Юридические лица - организации, осуществляющие деятельность в области физической культуры и спорта</w:t>
            </w:r>
          </w:p>
        </w:tc>
        <w:tc>
          <w:tcPr>
            <w:tcW w:w="2438" w:type="dxa"/>
            <w:tcBorders>
              <w:bottom w:val="nil"/>
            </w:tcBorders>
          </w:tcPr>
          <w:p w:rsidR="00CF0ABA" w:rsidRDefault="00CF0ABA">
            <w:pPr>
              <w:pStyle w:val="ConsPlusNormal"/>
            </w:pPr>
            <w:r>
              <w:t>Органу местного самоуправления поселения, внутригородской территории города федерального значения</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Органу местного самоуправления городского округа, муниципального района в области физической культуры и спорта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bottom w:val="nil"/>
            </w:tcBorders>
          </w:tcPr>
          <w:p w:rsidR="00CF0ABA" w:rsidRDefault="00CF0ABA">
            <w:pPr>
              <w:pStyle w:val="ConsPlusNormal"/>
            </w:pPr>
            <w:r>
              <w:t>ТО исполнительной власти города федерального значения в области физической культуры и спорта</w:t>
            </w:r>
          </w:p>
        </w:tc>
      </w:tr>
      <w:tr w:rsidR="00CF0ABA">
        <w:tblPrEx>
          <w:tblBorders>
            <w:insideH w:val="nil"/>
          </w:tblBorders>
        </w:tblPrEx>
        <w:tc>
          <w:tcPr>
            <w:tcW w:w="4479" w:type="dxa"/>
            <w:vMerge/>
          </w:tcPr>
          <w:p w:rsidR="00CF0ABA" w:rsidRDefault="00CF0ABA">
            <w:pPr>
              <w:pStyle w:val="ConsPlusNormal"/>
            </w:pPr>
          </w:p>
        </w:tc>
        <w:tc>
          <w:tcPr>
            <w:tcW w:w="3231" w:type="dxa"/>
            <w:vMerge/>
          </w:tcPr>
          <w:p w:rsidR="00CF0ABA" w:rsidRDefault="00CF0ABA">
            <w:pPr>
              <w:pStyle w:val="ConsPlusNormal"/>
            </w:pPr>
          </w:p>
        </w:tc>
        <w:tc>
          <w:tcPr>
            <w:tcW w:w="2438" w:type="dxa"/>
            <w:tcBorders>
              <w:top w:val="nil"/>
            </w:tcBorders>
          </w:tcPr>
          <w:p w:rsidR="00CF0ABA" w:rsidRDefault="00CF0ABA">
            <w:pPr>
              <w:pStyle w:val="ConsPlusNormal"/>
            </w:pPr>
            <w:r>
              <w:t>Иным органам местного самоуправления, в ведении которых находятся организации, осуществляющие деятельность в области физической культуры и спорта</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30"/>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257" w:name="P2590"/>
            <w:bookmarkEnd w:id="257"/>
            <w:r>
              <w:t>Утверждена новая форма уведомления об убытии иностранного гражданина или лица без гражданства</w:t>
            </w:r>
          </w:p>
        </w:tc>
        <w:tc>
          <w:tcPr>
            <w:tcW w:w="7030" w:type="dxa"/>
            <w:tcBorders>
              <w:top w:val="single" w:sz="4" w:space="0" w:color="auto"/>
              <w:bottom w:val="single" w:sz="4" w:space="0" w:color="auto"/>
            </w:tcBorders>
          </w:tcPr>
          <w:p w:rsidR="00CF0ABA" w:rsidRDefault="00CF0ABA">
            <w:pPr>
              <w:pStyle w:val="ConsPlusNormal"/>
              <w:jc w:val="both"/>
            </w:pPr>
            <w:r>
              <w:t>С 12.10.2020 вступает в силу Приказ МВД России от 14.09.2020 N 641 утвердивший:</w:t>
            </w:r>
          </w:p>
          <w:p w:rsidR="00CF0ABA" w:rsidRDefault="00CF0ABA">
            <w:pPr>
              <w:pStyle w:val="ConsPlusNormal"/>
              <w:jc w:val="both"/>
            </w:pPr>
            <w:r>
              <w:t xml:space="preserve">- новую </w:t>
            </w:r>
            <w:hyperlink r:id="rId876">
              <w:r>
                <w:rPr>
                  <w:color w:val="0000FF"/>
                </w:rPr>
                <w:t>форму</w:t>
              </w:r>
            </w:hyperlink>
            <w:r>
              <w:t xml:space="preserve"> уведомления об убытии иностранного гражданина или лица без гражданства из места пребывания;</w:t>
            </w:r>
          </w:p>
          <w:p w:rsidR="00CF0ABA" w:rsidRDefault="00CF0ABA">
            <w:pPr>
              <w:pStyle w:val="ConsPlusNormal"/>
              <w:jc w:val="both"/>
            </w:pPr>
            <w:r>
              <w:t xml:space="preserve">- </w:t>
            </w:r>
            <w:hyperlink r:id="rId877">
              <w:r>
                <w:rPr>
                  <w:color w:val="0000FF"/>
                </w:rPr>
                <w:t>перечень</w:t>
              </w:r>
            </w:hyperlink>
            <w:r>
              <w:t xml:space="preserve"> сведений, содержащихся в уведомлении;</w:t>
            </w:r>
          </w:p>
          <w:p w:rsidR="00CF0ABA" w:rsidRDefault="00CF0ABA">
            <w:pPr>
              <w:pStyle w:val="ConsPlusNormal"/>
              <w:jc w:val="both"/>
            </w:pPr>
            <w:r>
              <w:t xml:space="preserve">- </w:t>
            </w:r>
            <w:hyperlink r:id="rId878">
              <w:r>
                <w:rPr>
                  <w:color w:val="0000FF"/>
                </w:rPr>
                <w:t>требования</w:t>
              </w:r>
            </w:hyperlink>
            <w:r>
              <w:t xml:space="preserve"> к его оформлению;</w:t>
            </w:r>
          </w:p>
          <w:p w:rsidR="00CF0ABA" w:rsidRDefault="00CF0ABA">
            <w:pPr>
              <w:pStyle w:val="ConsPlusNormal"/>
              <w:jc w:val="both"/>
            </w:pPr>
            <w:r>
              <w:t xml:space="preserve">- </w:t>
            </w:r>
            <w:hyperlink r:id="rId879">
              <w:r>
                <w:rPr>
                  <w:color w:val="0000FF"/>
                </w:rPr>
                <w:t>порядок</w:t>
              </w:r>
            </w:hyperlink>
            <w:r>
              <w:t xml:space="preserve"> его направления в орган миграционного учета, в том числе в электронной форме.</w:t>
            </w:r>
          </w:p>
          <w:p w:rsidR="00CF0ABA" w:rsidRDefault="00CF0ABA">
            <w:pPr>
              <w:pStyle w:val="ConsPlusNormal"/>
              <w:jc w:val="both"/>
            </w:pPr>
            <w:r>
              <w:t xml:space="preserve">(См. </w:t>
            </w:r>
            <w:hyperlink w:anchor="P3218">
              <w:r>
                <w:rPr>
                  <w:color w:val="0000FF"/>
                </w:rPr>
                <w:t>ч. 2 Календаря</w:t>
              </w:r>
            </w:hyperlink>
            <w:r>
              <w:t xml:space="preserve"> кадровика)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58" w:name="P2598"/>
      <w:bookmarkEnd w:id="258"/>
      <w:r>
        <w:t>15 ОКТЯБРЯ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844"/>
      </w:tblGrid>
      <w:tr w:rsidR="00CF0ABA">
        <w:tc>
          <w:tcPr>
            <w:tcW w:w="8844" w:type="dxa"/>
            <w:tcBorders>
              <w:top w:val="nil"/>
              <w:left w:val="nil"/>
              <w:bottom w:val="nil"/>
              <w:right w:val="nil"/>
            </w:tcBorders>
          </w:tcPr>
          <w:p w:rsidR="00CF0ABA" w:rsidRDefault="00CF0ABA">
            <w:pPr>
              <w:pStyle w:val="ConsPlusNormal"/>
            </w:pPr>
            <w:r>
              <w:t xml:space="preserve">- </w:t>
            </w:r>
            <w:hyperlink w:anchor="P2609">
              <w:r>
                <w:rPr>
                  <w:color w:val="0000FF"/>
                </w:rPr>
                <w:t>уплата</w:t>
              </w:r>
            </w:hyperlink>
            <w:r>
              <w:t xml:space="preserve"> дополнительных взносов на накопительную пенсию;</w:t>
            </w:r>
          </w:p>
          <w:p w:rsidR="00CF0ABA" w:rsidRDefault="00CF0ABA">
            <w:pPr>
              <w:pStyle w:val="ConsPlusNormal"/>
            </w:pPr>
            <w:r>
              <w:t xml:space="preserve">- форма </w:t>
            </w:r>
            <w:hyperlink w:anchor="P2613">
              <w:r>
                <w:rPr>
                  <w:color w:val="0000FF"/>
                </w:rPr>
                <w:t>СЗВ-М</w:t>
              </w:r>
            </w:hyperlink>
            <w:r>
              <w:t xml:space="preserve"> по индивидуальному (персонифицированному) учету;</w:t>
            </w:r>
          </w:p>
          <w:p w:rsidR="00CF0ABA" w:rsidRDefault="00CF0ABA">
            <w:pPr>
              <w:pStyle w:val="ConsPlusNormal"/>
            </w:pPr>
            <w:r>
              <w:t xml:space="preserve">- </w:t>
            </w:r>
            <w:hyperlink w:anchor="P2623">
              <w:r>
                <w:rPr>
                  <w:color w:val="0000FF"/>
                </w:rPr>
                <w:t>форма СЗВ-ТД</w:t>
              </w:r>
            </w:hyperlink>
            <w:r>
              <w:t xml:space="preserve"> сведения о трудовой деятельности по индивидуальному (персонифицированному) учету;</w:t>
            </w:r>
          </w:p>
          <w:p w:rsidR="00CF0ABA" w:rsidRDefault="00CF0ABA">
            <w:pPr>
              <w:pStyle w:val="ConsPlusNormal"/>
            </w:pPr>
            <w:r>
              <w:t xml:space="preserve">- форма N </w:t>
            </w:r>
            <w:hyperlink w:anchor="P2635">
              <w:r>
                <w:rPr>
                  <w:color w:val="0000FF"/>
                </w:rPr>
                <w:t>П-4 (месячная)</w:t>
              </w:r>
            </w:hyperlink>
            <w:r>
              <w:t>;</w:t>
            </w:r>
          </w:p>
          <w:p w:rsidR="00CF0ABA" w:rsidRDefault="00CF0ABA">
            <w:pPr>
              <w:pStyle w:val="ConsPlusNormal"/>
            </w:pPr>
            <w:r>
              <w:t xml:space="preserve">- форма N </w:t>
            </w:r>
            <w:hyperlink w:anchor="P2643">
              <w:r>
                <w:rPr>
                  <w:color w:val="0000FF"/>
                </w:rPr>
                <w:t>П-4 (квартальная)</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59" w:name="P2609"/>
            <w:bookmarkEnd w:id="259"/>
            <w:r>
              <w:t>Уплата платежа по дополнительным взносам на накопительную пенсию и взносам работодателя</w:t>
            </w:r>
          </w:p>
          <w:p w:rsidR="00CF0ABA" w:rsidRDefault="00CF0ABA">
            <w:pPr>
              <w:pStyle w:val="ConsPlusNormal"/>
            </w:pPr>
            <w:r>
              <w:t>за сентябрь 2020 г.</w:t>
            </w:r>
          </w:p>
        </w:tc>
        <w:tc>
          <w:tcPr>
            <w:tcW w:w="3969" w:type="dxa"/>
          </w:tcPr>
          <w:p w:rsidR="00CF0ABA" w:rsidRDefault="008A154A">
            <w:pPr>
              <w:pStyle w:val="ConsPlusNormal"/>
            </w:pPr>
            <w:hyperlink r:id="rId880">
              <w:r w:rsidR="00CF0ABA">
                <w:rPr>
                  <w:color w:val="0000FF"/>
                </w:rPr>
                <w:t>Работодатели</w:t>
              </w:r>
            </w:hyperlink>
          </w:p>
        </w:tc>
        <w:tc>
          <w:tcPr>
            <w:tcW w:w="1757" w:type="dxa"/>
          </w:tcPr>
          <w:p w:rsidR="00CF0ABA" w:rsidRDefault="008A154A">
            <w:pPr>
              <w:pStyle w:val="ConsPlusNormal"/>
            </w:pPr>
            <w:hyperlink r:id="rId881">
              <w:r w:rsidR="00CF0ABA">
                <w:rPr>
                  <w:color w:val="0000FF"/>
                </w:rPr>
                <w:t>Бюджет</w:t>
              </w:r>
            </w:hyperlink>
            <w:r w:rsidR="00CF0ABA">
              <w:t xml:space="preserve"> ПФР</w:t>
            </w:r>
          </w:p>
        </w:tc>
      </w:tr>
      <w:bookmarkStart w:id="260" w:name="P2613"/>
      <w:bookmarkEnd w:id="260"/>
      <w:tr w:rsidR="00CF0ABA">
        <w:tc>
          <w:tcPr>
            <w:tcW w:w="4479" w:type="dxa"/>
          </w:tcPr>
          <w:p w:rsidR="00CF0ABA" w:rsidRDefault="00CF0ABA">
            <w:pPr>
              <w:pStyle w:val="ConsPlusNormal"/>
              <w:outlineLvl w:val="2"/>
            </w:pPr>
            <w:r>
              <w:fldChar w:fldCharType="begin"/>
            </w:r>
            <w:r>
              <w:instrText xml:space="preserve"> HYPERLINK "https://login.consultant.ru/link/?req=doc&amp;base=LAW&amp;n=357866&amp;dst=194" \h </w:instrText>
            </w:r>
            <w:r>
              <w:fldChar w:fldCharType="separate"/>
            </w:r>
            <w:r>
              <w:rPr>
                <w:color w:val="0000FF"/>
              </w:rPr>
              <w:t>Представление</w:t>
            </w:r>
            <w:r>
              <w:rPr>
                <w:color w:val="0000FF"/>
              </w:rPr>
              <w:fldChar w:fldCharType="end"/>
            </w:r>
            <w:r>
              <w:t xml:space="preserve"> в территориальный орган ПФ РФ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CF0ABA" w:rsidRDefault="00CF0ABA">
            <w:pPr>
              <w:pStyle w:val="ConsPlusNormal"/>
            </w:pPr>
            <w:r>
              <w:t>1) страховой номер индивидуального лицевого счета;</w:t>
            </w:r>
          </w:p>
          <w:p w:rsidR="00CF0ABA" w:rsidRDefault="00CF0ABA">
            <w:pPr>
              <w:pStyle w:val="ConsPlusNormal"/>
            </w:pPr>
            <w:r>
              <w:t>2) фамилия, имя и отчество;</w:t>
            </w:r>
          </w:p>
          <w:p w:rsidR="00CF0ABA" w:rsidRDefault="00CF0ABA">
            <w:pPr>
              <w:pStyle w:val="ConsPlusNormal"/>
            </w:pPr>
            <w:r>
              <w:t>3) ИНН</w:t>
            </w:r>
          </w:p>
          <w:p w:rsidR="00CF0ABA" w:rsidRDefault="00CF0ABA">
            <w:pPr>
              <w:pStyle w:val="ConsPlusNormal"/>
            </w:pPr>
            <w:r>
              <w:t>за сентябрь 2020 г.</w:t>
            </w:r>
          </w:p>
          <w:p w:rsidR="00CF0ABA" w:rsidRDefault="008A154A">
            <w:pPr>
              <w:pStyle w:val="ConsPlusNormal"/>
            </w:pPr>
            <w:hyperlink r:id="rId882">
              <w:r w:rsidR="00CF0ABA">
                <w:rPr>
                  <w:color w:val="0000FF"/>
                </w:rPr>
                <w:t>Форма СЗВ-М</w:t>
              </w:r>
            </w:hyperlink>
            <w:r w:rsidR="00CF0ABA">
              <w:t xml:space="preserve"> утверждена </w:t>
            </w:r>
            <w:hyperlink r:id="rId883">
              <w:r w:rsidR="00CF0ABA">
                <w:rPr>
                  <w:color w:val="0000FF"/>
                </w:rPr>
                <w:t>Постановлением</w:t>
              </w:r>
            </w:hyperlink>
            <w:r w:rsidR="00CF0ABA">
              <w:t xml:space="preserve"> Правления ПФ РФ от 01.02.2016 N 83п.</w:t>
            </w:r>
          </w:p>
          <w:p w:rsidR="00CF0ABA" w:rsidRDefault="008A154A">
            <w:pPr>
              <w:pStyle w:val="ConsPlusNormal"/>
            </w:pPr>
            <w:hyperlink r:id="rId884">
              <w:r w:rsidR="00CF0ABA">
                <w:rPr>
                  <w:color w:val="0000FF"/>
                </w:rPr>
                <w:t>Формат</w:t>
              </w:r>
            </w:hyperlink>
            <w:r w:rsidR="00CF0ABA">
              <w:t xml:space="preserve"> в форме электронного документа утвержден </w:t>
            </w:r>
            <w:hyperlink r:id="rId885">
              <w:r w:rsidR="00CF0ABA">
                <w:rPr>
                  <w:color w:val="0000FF"/>
                </w:rPr>
                <w:t>Постановлением</w:t>
              </w:r>
            </w:hyperlink>
            <w:r w:rsidR="00CF0ABA">
              <w:t xml:space="preserve"> Правления ПФ РФ от 07.12.2016 N 1077п.</w:t>
            </w:r>
          </w:p>
          <w:p w:rsidR="00CF0ABA" w:rsidRDefault="00CF0ABA">
            <w:pPr>
              <w:pStyle w:val="ConsPlusNormal"/>
            </w:pPr>
            <w:r>
              <w:t xml:space="preserve">См. </w:t>
            </w:r>
            <w:hyperlink r:id="rId886">
              <w:r>
                <w:rPr>
                  <w:color w:val="0000FF"/>
                </w:rPr>
                <w:t>также</w:t>
              </w:r>
            </w:hyperlink>
          </w:p>
        </w:tc>
        <w:tc>
          <w:tcPr>
            <w:tcW w:w="3969" w:type="dxa"/>
          </w:tcPr>
          <w:p w:rsidR="00CF0ABA" w:rsidRDefault="008A154A">
            <w:pPr>
              <w:pStyle w:val="ConsPlusNormal"/>
            </w:pPr>
            <w:hyperlink r:id="rId887">
              <w:r w:rsidR="00CF0ABA">
                <w:rPr>
                  <w:color w:val="0000FF"/>
                </w:rPr>
                <w:t>Страхователи</w:t>
              </w:r>
            </w:hyperlink>
            <w:r w:rsidR="00CF0ABA">
              <w:t xml:space="preserve"> по индивидуальному (персонифицированному) учету</w:t>
            </w:r>
          </w:p>
        </w:tc>
        <w:tc>
          <w:tcPr>
            <w:tcW w:w="1757" w:type="dxa"/>
          </w:tcPr>
          <w:p w:rsidR="00CF0ABA" w:rsidRDefault="00CF0ABA">
            <w:pPr>
              <w:pStyle w:val="ConsPlusNormal"/>
            </w:pPr>
            <w:r>
              <w:t xml:space="preserve">ТО ПФР по </w:t>
            </w:r>
            <w:hyperlink r:id="rId888">
              <w:r>
                <w:rPr>
                  <w:color w:val="0000FF"/>
                </w:rPr>
                <w:t>месту</w:t>
              </w:r>
            </w:hyperlink>
            <w:r>
              <w:t xml:space="preserve"> регистрации страхователя</w:t>
            </w:r>
          </w:p>
        </w:tc>
      </w:tr>
      <w:bookmarkStart w:id="261" w:name="P2623"/>
      <w:bookmarkEnd w:id="261"/>
      <w:tr w:rsidR="00CF0ABA">
        <w:tc>
          <w:tcPr>
            <w:tcW w:w="4479" w:type="dxa"/>
          </w:tcPr>
          <w:p w:rsidR="00CF0ABA" w:rsidRDefault="00CF0ABA">
            <w:pPr>
              <w:pStyle w:val="ConsPlusNormal"/>
              <w:jc w:val="both"/>
              <w:outlineLvl w:val="2"/>
            </w:pPr>
            <w:r>
              <w:fldChar w:fldCharType="begin"/>
            </w:r>
            <w:r>
              <w:instrText xml:space="preserve"> HYPERLINK "https://login.consultant.ru/link/?req=doc&amp;base=LAW&amp;n=351421&amp;dst=100007" \h </w:instrText>
            </w:r>
            <w:r>
              <w:fldChar w:fldCharType="separate"/>
            </w:r>
            <w:r>
              <w:rPr>
                <w:color w:val="0000FF"/>
              </w:rPr>
              <w:t>Представление</w:t>
            </w:r>
            <w:r>
              <w:rPr>
                <w:color w:val="0000FF"/>
              </w:rPr>
              <w:fldChar w:fldCharType="end"/>
            </w:r>
            <w:r>
              <w:t xml:space="preserve"> о работающих у страхователя зарегистрированных лицах в случаях:</w:t>
            </w:r>
          </w:p>
          <w:p w:rsidR="00CF0ABA" w:rsidRDefault="00CF0ABA">
            <w:pPr>
              <w:pStyle w:val="ConsPlusNormal"/>
              <w:ind w:firstLine="540"/>
              <w:jc w:val="both"/>
            </w:pPr>
            <w:r>
              <w:t xml:space="preserve">- перевода на другую постоянную работу и подачи зарегистрированными лицами заявлений о продолжении ведения страхователем трудовых книжек в соответствии со </w:t>
            </w:r>
            <w:hyperlink r:id="rId889">
              <w:r>
                <w:rPr>
                  <w:color w:val="0000FF"/>
                </w:rPr>
                <w:t>ст. 66</w:t>
              </w:r>
            </w:hyperlink>
            <w:r>
              <w:t xml:space="preserve"> ТК РФ либо о предоставлении страхователем зарегистрированным лицам сведений о трудовой деятельности в соответствии со </w:t>
            </w:r>
            <w:hyperlink r:id="rId890">
              <w:r>
                <w:rPr>
                  <w:color w:val="0000FF"/>
                </w:rPr>
                <w:t>ст. 66.1</w:t>
              </w:r>
            </w:hyperlink>
            <w:r>
              <w:t xml:space="preserve"> ТК РФ следующие сведения:</w:t>
            </w:r>
          </w:p>
          <w:p w:rsidR="00CF0ABA" w:rsidRDefault="00CF0ABA">
            <w:pPr>
              <w:pStyle w:val="ConsPlusNormal"/>
              <w:jc w:val="both"/>
            </w:pPr>
            <w:r>
              <w:t>1) страховой номер индивидуального лицевого счета;</w:t>
            </w:r>
          </w:p>
          <w:p w:rsidR="00CF0ABA" w:rsidRDefault="00CF0ABA">
            <w:pPr>
              <w:pStyle w:val="ConsPlusNormal"/>
              <w:jc w:val="both"/>
            </w:pPr>
            <w:r>
              <w:t>2) фамилию, имя, отчество;</w:t>
            </w:r>
          </w:p>
          <w:p w:rsidR="00CF0ABA" w:rsidRDefault="00CF0ABA">
            <w:pPr>
              <w:pStyle w:val="ConsPlusNormal"/>
              <w:jc w:val="both"/>
            </w:pPr>
            <w:r>
              <w:t xml:space="preserve">3) сведения о трудовой деятельности, предусмотренные </w:t>
            </w:r>
            <w:hyperlink r:id="rId891">
              <w:r>
                <w:rPr>
                  <w:color w:val="0000FF"/>
                </w:rPr>
                <w:t>п. 2.1 ст. 6</w:t>
              </w:r>
            </w:hyperlink>
            <w:r>
              <w:t xml:space="preserve"> Федерального закона от 01.04.1996 N 27-ФЗ;</w:t>
            </w:r>
          </w:p>
          <w:p w:rsidR="00CF0ABA" w:rsidRDefault="00CF0ABA">
            <w:pPr>
              <w:pStyle w:val="ConsPlusNormal"/>
              <w:jc w:val="both"/>
            </w:pPr>
            <w:r>
              <w:t xml:space="preserve">4) при представлении указанных сведений </w:t>
            </w:r>
            <w:hyperlink r:id="rId892">
              <w:r>
                <w:rPr>
                  <w:color w:val="0000FF"/>
                </w:rPr>
                <w:t>впервые</w:t>
              </w:r>
            </w:hyperlink>
            <w:r>
              <w:t xml:space="preserve"> в отношении зарегистрированного лица страхователь одновременно представляет сведения о его трудовой деятельности по состоянию на 01.01.2020 у данного страхователя</w:t>
            </w:r>
          </w:p>
          <w:p w:rsidR="00CF0ABA" w:rsidRDefault="00CF0ABA">
            <w:pPr>
              <w:pStyle w:val="ConsPlusNormal"/>
              <w:jc w:val="both"/>
            </w:pPr>
            <w:r>
              <w:t>за сентябрь 2020 г.</w:t>
            </w:r>
          </w:p>
          <w:p w:rsidR="00CF0ABA" w:rsidRDefault="008A154A">
            <w:pPr>
              <w:pStyle w:val="ConsPlusNormal"/>
              <w:jc w:val="both"/>
            </w:pPr>
            <w:hyperlink r:id="rId893">
              <w:r w:rsidR="00CF0ABA">
                <w:rPr>
                  <w:color w:val="0000FF"/>
                </w:rPr>
                <w:t>Форма СЗВ-ТД</w:t>
              </w:r>
            </w:hyperlink>
            <w:r w:rsidR="00CF0ABA">
              <w:t xml:space="preserve">, </w:t>
            </w:r>
            <w:hyperlink r:id="rId894">
              <w:r w:rsidR="00CF0ABA">
                <w:rPr>
                  <w:color w:val="0000FF"/>
                </w:rPr>
                <w:t>порядок</w:t>
              </w:r>
            </w:hyperlink>
            <w:r w:rsidR="00CF0ABA">
              <w:t xml:space="preserve"> заполнения, </w:t>
            </w:r>
            <w:hyperlink r:id="rId895">
              <w:r w:rsidR="00CF0ABA">
                <w:rPr>
                  <w:color w:val="0000FF"/>
                </w:rPr>
                <w:t>формат</w:t>
              </w:r>
            </w:hyperlink>
            <w:r w:rsidR="00CF0ABA">
              <w:t xml:space="preserve"> представления в </w:t>
            </w:r>
            <w:proofErr w:type="spellStart"/>
            <w:r w:rsidR="00CF0ABA">
              <w:t>в</w:t>
            </w:r>
            <w:proofErr w:type="spellEnd"/>
            <w:r w:rsidR="00CF0ABA">
              <w:t xml:space="preserve"> электронном виде утверждены </w:t>
            </w:r>
            <w:hyperlink r:id="rId896">
              <w:r w:rsidR="00CF0ABA">
                <w:rPr>
                  <w:color w:val="0000FF"/>
                </w:rPr>
                <w:t>Постановлением</w:t>
              </w:r>
            </w:hyperlink>
            <w:r w:rsidR="00CF0ABA">
              <w:t xml:space="preserve"> Правления ПФ РФ от 25.12.2019 N 730п.</w:t>
            </w:r>
          </w:p>
          <w:p w:rsidR="00CF0ABA" w:rsidRDefault="00CF0ABA">
            <w:pPr>
              <w:pStyle w:val="ConsPlusNormal"/>
            </w:pPr>
            <w:r>
              <w:t xml:space="preserve">См. </w:t>
            </w:r>
            <w:hyperlink r:id="rId897">
              <w:r>
                <w:rPr>
                  <w:color w:val="0000FF"/>
                </w:rPr>
                <w:t>информацию</w:t>
              </w:r>
            </w:hyperlink>
            <w:r>
              <w:t xml:space="preserve">  ПФ РФ "Электронная трудовая книжка (ЭТК)".</w:t>
            </w:r>
          </w:p>
          <w:p w:rsidR="00CF0ABA" w:rsidRDefault="00CF0ABA">
            <w:pPr>
              <w:pStyle w:val="ConsPlusNormal"/>
              <w:jc w:val="both"/>
            </w:pPr>
            <w:r>
              <w:t xml:space="preserve">См. </w:t>
            </w:r>
            <w:hyperlink r:id="rId898">
              <w:r>
                <w:rPr>
                  <w:color w:val="0000FF"/>
                </w:rPr>
                <w:t>также</w:t>
              </w:r>
            </w:hyperlink>
          </w:p>
        </w:tc>
        <w:tc>
          <w:tcPr>
            <w:tcW w:w="3969" w:type="dxa"/>
          </w:tcPr>
          <w:p w:rsidR="00CF0ABA" w:rsidRDefault="008A154A">
            <w:pPr>
              <w:pStyle w:val="ConsPlusNormal"/>
            </w:pPr>
            <w:hyperlink r:id="rId899">
              <w:r w:rsidR="00CF0ABA">
                <w:rPr>
                  <w:color w:val="0000FF"/>
                </w:rPr>
                <w:t>Страхователи</w:t>
              </w:r>
            </w:hyperlink>
            <w:r w:rsidR="00CF0ABA">
              <w:t xml:space="preserve"> (</w:t>
            </w:r>
            <w:hyperlink r:id="rId900">
              <w:r w:rsidR="00CF0ABA">
                <w:rPr>
                  <w:color w:val="0000FF"/>
                </w:rPr>
                <w:t>работодатели</w:t>
              </w:r>
            </w:hyperlink>
            <w:r w:rsidR="00CF0ABA">
              <w:t>) по индивидуальному (персонифицированному) учету</w:t>
            </w:r>
          </w:p>
        </w:tc>
        <w:tc>
          <w:tcPr>
            <w:tcW w:w="1757" w:type="dxa"/>
          </w:tcPr>
          <w:p w:rsidR="00CF0ABA" w:rsidRDefault="00CF0ABA">
            <w:pPr>
              <w:pStyle w:val="ConsPlusNormal"/>
            </w:pPr>
            <w:r>
              <w:t>Органы ПФ РФ по месту регистрации страхователя</w:t>
            </w:r>
          </w:p>
        </w:tc>
      </w:tr>
      <w:tr w:rsidR="00CF0ABA">
        <w:tc>
          <w:tcPr>
            <w:tcW w:w="4479" w:type="dxa"/>
          </w:tcPr>
          <w:p w:rsidR="00CF0ABA" w:rsidRDefault="00CF0ABA">
            <w:pPr>
              <w:pStyle w:val="ConsPlusNormal"/>
              <w:outlineLvl w:val="2"/>
            </w:pPr>
            <w:bookmarkStart w:id="262" w:name="P2635"/>
            <w:bookmarkEnd w:id="262"/>
            <w:r>
              <w:t xml:space="preserve">Сведения о численности и заработной плате работников (форма N </w:t>
            </w:r>
            <w:hyperlink r:id="rId901">
              <w:r>
                <w:rPr>
                  <w:color w:val="0000FF"/>
                </w:rPr>
                <w:t>П-4</w:t>
              </w:r>
            </w:hyperlink>
            <w:r>
              <w:t>)</w:t>
            </w:r>
          </w:p>
          <w:p w:rsidR="00CF0ABA" w:rsidRDefault="00CF0ABA">
            <w:pPr>
              <w:pStyle w:val="ConsPlusNormal"/>
            </w:pPr>
            <w:r>
              <w:t xml:space="preserve">за </w:t>
            </w:r>
            <w:hyperlink r:id="rId902">
              <w:r>
                <w:rPr>
                  <w:color w:val="0000FF"/>
                </w:rPr>
                <w:t>сентябрь</w:t>
              </w:r>
            </w:hyperlink>
            <w:r>
              <w:t xml:space="preserve"> 2020 г.</w:t>
            </w:r>
          </w:p>
          <w:p w:rsidR="00CF0ABA" w:rsidRDefault="008A154A">
            <w:pPr>
              <w:pStyle w:val="ConsPlusNormal"/>
            </w:pPr>
            <w:hyperlink r:id="rId903">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организаций, у которых средняя численность работников в течение 2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CF0ABA" w:rsidRDefault="00CF0ABA">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CF0ABA" w:rsidRDefault="00CF0ABA">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263" w:name="P2643"/>
            <w:bookmarkEnd w:id="263"/>
            <w:r>
              <w:t xml:space="preserve">Сведения о численности и заработной плате работников (форма N </w:t>
            </w:r>
            <w:hyperlink r:id="rId904">
              <w:r>
                <w:rPr>
                  <w:color w:val="0000FF"/>
                </w:rPr>
                <w:t>П-4</w:t>
              </w:r>
            </w:hyperlink>
            <w:r>
              <w:t>)</w:t>
            </w:r>
          </w:p>
          <w:p w:rsidR="00CF0ABA" w:rsidRDefault="00CF0ABA">
            <w:pPr>
              <w:pStyle w:val="ConsPlusNormal"/>
            </w:pPr>
            <w:r>
              <w:t xml:space="preserve">за </w:t>
            </w:r>
            <w:hyperlink r:id="rId905">
              <w:r>
                <w:rPr>
                  <w:color w:val="0000FF"/>
                </w:rPr>
                <w:t>III кв.</w:t>
              </w:r>
            </w:hyperlink>
            <w:r>
              <w:t xml:space="preserve"> 2020 г.</w:t>
            </w:r>
          </w:p>
          <w:p w:rsidR="00CF0ABA" w:rsidRDefault="008A154A">
            <w:pPr>
              <w:pStyle w:val="ConsPlusNormal"/>
            </w:pPr>
            <w:hyperlink r:id="rId906">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средняя численность работников которых в течение 2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64" w:name="P2650"/>
      <w:bookmarkEnd w:id="264"/>
      <w:r>
        <w:t>20 ОКТЯБРЯ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844"/>
      </w:tblGrid>
      <w:tr w:rsidR="00CF0ABA">
        <w:tc>
          <w:tcPr>
            <w:tcW w:w="8844" w:type="dxa"/>
            <w:tcBorders>
              <w:top w:val="nil"/>
              <w:left w:val="nil"/>
              <w:bottom w:val="nil"/>
              <w:right w:val="nil"/>
            </w:tcBorders>
          </w:tcPr>
          <w:p w:rsidR="00CF0ABA" w:rsidRDefault="008A154A">
            <w:pPr>
              <w:pStyle w:val="ConsPlusNormal"/>
              <w:jc w:val="both"/>
            </w:pPr>
            <w:hyperlink w:anchor="P2657">
              <w:r w:rsidR="00CF0ABA">
                <w:rPr>
                  <w:color w:val="0000FF"/>
                </w:rPr>
                <w:t>сведения</w:t>
              </w:r>
            </w:hyperlink>
            <w:r w:rsidR="00CF0ABA">
              <w:t xml:space="preserve"> о среднесписочной численности работников</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265" w:name="P2657"/>
      <w:bookmarkEnd w:id="265"/>
      <w:tr w:rsidR="00CF0ABA">
        <w:tc>
          <w:tcPr>
            <w:tcW w:w="4479" w:type="dxa"/>
          </w:tcPr>
          <w:p w:rsidR="00CF0ABA" w:rsidRDefault="00CF0ABA">
            <w:pPr>
              <w:pStyle w:val="ConsPlusNormal"/>
              <w:outlineLvl w:val="2"/>
            </w:pPr>
            <w:r>
              <w:fldChar w:fldCharType="begin"/>
            </w:r>
            <w:r>
              <w:instrText xml:space="preserve"> HYPERLINK "https://login.consultant.ru/link/?req=doc&amp;base=LAW&amp;n=349273&amp;dst=2638" \h </w:instrText>
            </w:r>
            <w:r>
              <w:fldChar w:fldCharType="separate"/>
            </w:r>
            <w:r>
              <w:rPr>
                <w:color w:val="0000FF"/>
              </w:rPr>
              <w:t>Представление</w:t>
            </w:r>
            <w:r>
              <w:rPr>
                <w:color w:val="0000FF"/>
              </w:rPr>
              <w:fldChar w:fldCharType="end"/>
            </w:r>
            <w:r>
              <w:t xml:space="preserve"> сведений.</w:t>
            </w:r>
          </w:p>
          <w:p w:rsidR="00CF0ABA" w:rsidRDefault="008A154A">
            <w:pPr>
              <w:pStyle w:val="ConsPlusNormal"/>
            </w:pPr>
            <w:hyperlink r:id="rId907">
              <w:r w:rsidR="00CF0ABA">
                <w:rPr>
                  <w:color w:val="0000FF"/>
                </w:rPr>
                <w:t>Форма</w:t>
              </w:r>
            </w:hyperlink>
            <w:r w:rsidR="00CF0ABA">
              <w:t xml:space="preserve"> сведений утверждена </w:t>
            </w:r>
            <w:hyperlink r:id="rId908">
              <w:r w:rsidR="00CF0ABA">
                <w:rPr>
                  <w:color w:val="0000FF"/>
                </w:rPr>
                <w:t>Приказом</w:t>
              </w:r>
            </w:hyperlink>
            <w:r w:rsidR="00CF0ABA">
              <w:t xml:space="preserve"> ФНС России от 29.03.2007 N ММ-3-25/174@.</w:t>
            </w:r>
          </w:p>
          <w:p w:rsidR="00CF0ABA" w:rsidRDefault="00CF0ABA">
            <w:pPr>
              <w:pStyle w:val="ConsPlusNormal"/>
            </w:pPr>
            <w:r>
              <w:t xml:space="preserve">См. </w:t>
            </w:r>
            <w:hyperlink r:id="rId909">
              <w:r>
                <w:rPr>
                  <w:color w:val="0000FF"/>
                </w:rPr>
                <w:t>также</w:t>
              </w:r>
            </w:hyperlink>
          </w:p>
        </w:tc>
        <w:tc>
          <w:tcPr>
            <w:tcW w:w="3969" w:type="dxa"/>
          </w:tcPr>
          <w:p w:rsidR="00CF0ABA" w:rsidRDefault="00CF0ABA">
            <w:pPr>
              <w:pStyle w:val="ConsPlusNormal"/>
            </w:pPr>
            <w:r>
              <w:t>Организации, созданные (реорганизованные) в сентябре 2020 г.</w:t>
            </w:r>
          </w:p>
        </w:tc>
        <w:tc>
          <w:tcPr>
            <w:tcW w:w="1757" w:type="dxa"/>
          </w:tcPr>
          <w:p w:rsidR="00CF0ABA" w:rsidRDefault="00CF0ABA">
            <w:pPr>
              <w:pStyle w:val="ConsPlusNormal"/>
            </w:pPr>
            <w:r>
              <w:t>Налоговый орган по месту нахождения организации</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66" w:name="P2663"/>
      <w:bookmarkEnd w:id="266"/>
      <w:r>
        <w:t>30 ОКТЯБРЯ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844"/>
      </w:tblGrid>
      <w:tr w:rsidR="00CF0ABA">
        <w:tc>
          <w:tcPr>
            <w:tcW w:w="8844" w:type="dxa"/>
            <w:tcBorders>
              <w:top w:val="nil"/>
              <w:left w:val="nil"/>
              <w:bottom w:val="nil"/>
              <w:right w:val="nil"/>
            </w:tcBorders>
          </w:tcPr>
          <w:p w:rsidR="00CF0ABA" w:rsidRDefault="00CF0ABA">
            <w:pPr>
              <w:pStyle w:val="ConsPlusNormal"/>
              <w:jc w:val="both"/>
            </w:pPr>
            <w:r>
              <w:t xml:space="preserve">- воинский </w:t>
            </w:r>
            <w:hyperlink w:anchor="P2671">
              <w:r>
                <w:rPr>
                  <w:color w:val="0000FF"/>
                </w:rPr>
                <w:t>учет</w:t>
              </w:r>
            </w:hyperlink>
            <w:r>
              <w:t>;</w:t>
            </w:r>
          </w:p>
          <w:p w:rsidR="00CF0ABA" w:rsidRDefault="00CF0ABA">
            <w:pPr>
              <w:pStyle w:val="ConsPlusNormal"/>
              <w:jc w:val="both"/>
            </w:pPr>
            <w:r>
              <w:t xml:space="preserve">- </w:t>
            </w:r>
            <w:hyperlink w:anchor="P2679">
              <w:r>
                <w:rPr>
                  <w:color w:val="0000FF"/>
                </w:rPr>
                <w:t>уведомление</w:t>
              </w:r>
            </w:hyperlink>
            <w:r>
              <w:t xml:space="preserve"> по выплате зарплаты иностранцам (лицам без гражданства) - высококвалифицированным специалистам</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67" w:name="P2671"/>
            <w:bookmarkEnd w:id="267"/>
            <w:r>
              <w:t>Представление списков граждан мужского пола, подлежащих первоначальной постановке на воинский учет</w:t>
            </w:r>
          </w:p>
          <w:p w:rsidR="00CF0ABA" w:rsidRDefault="00CF0ABA">
            <w:pPr>
              <w:pStyle w:val="ConsPlusNormal"/>
            </w:pPr>
            <w:r>
              <w:t>в 2021 г.</w:t>
            </w:r>
          </w:p>
          <w:p w:rsidR="00CF0ABA" w:rsidRDefault="00CF0ABA">
            <w:pPr>
              <w:pStyle w:val="ConsPlusNormal"/>
            </w:pPr>
            <w:r>
              <w:t xml:space="preserve">Форма </w:t>
            </w:r>
            <w:hyperlink r:id="rId910">
              <w:r>
                <w:rPr>
                  <w:color w:val="0000FF"/>
                </w:rPr>
                <w:t>списка</w:t>
              </w:r>
            </w:hyperlink>
            <w:r>
              <w:t xml:space="preserve"> приведена в приложении N 11 к </w:t>
            </w:r>
            <w:hyperlink r:id="rId911">
              <w:r>
                <w:rPr>
                  <w:color w:val="0000FF"/>
                </w:rPr>
                <w:t>Методическим рекомендациям</w:t>
              </w:r>
            </w:hyperlink>
            <w:r>
              <w:t xml:space="preserve"> по ведению воинского учета в организациях (утв. Генштабом Вооруженных Сил РФ 11.07.2017)</w:t>
            </w:r>
          </w:p>
          <w:p w:rsidR="00CF0ABA" w:rsidRDefault="00CF0ABA">
            <w:pPr>
              <w:pStyle w:val="ConsPlusNormal"/>
            </w:pPr>
          </w:p>
          <w:p w:rsidR="00CF0ABA" w:rsidRDefault="00CF0ABA">
            <w:pPr>
              <w:pStyle w:val="ConsPlusNormal"/>
            </w:pPr>
            <w:r>
              <w:rPr>
                <w:b/>
                <w:i/>
              </w:rPr>
              <w:t>Внимание!</w:t>
            </w:r>
            <w:r>
              <w:t xml:space="preserve"> </w:t>
            </w:r>
            <w:r>
              <w:rPr>
                <w:i/>
              </w:rPr>
              <w:t>31.10.2020 - суббота, правило переноса сроков не установлено.</w:t>
            </w:r>
          </w:p>
          <w:p w:rsidR="00CF0ABA" w:rsidRDefault="00CF0ABA">
            <w:pPr>
              <w:pStyle w:val="ConsPlusNormal"/>
            </w:pPr>
            <w:r>
              <w:rPr>
                <w:i/>
              </w:rPr>
              <w:t>Также рекомендуем уточнить график работы военкомата</w:t>
            </w:r>
          </w:p>
        </w:tc>
        <w:tc>
          <w:tcPr>
            <w:tcW w:w="3969" w:type="dxa"/>
          </w:tcPr>
          <w:p w:rsidR="00CF0ABA" w:rsidRDefault="008A154A">
            <w:pPr>
              <w:pStyle w:val="ConsPlusNormal"/>
            </w:pPr>
            <w:hyperlink r:id="rId912">
              <w:r w:rsidR="00CF0ABA">
                <w:rPr>
                  <w:color w:val="0000FF"/>
                </w:rPr>
                <w:t>Организации</w:t>
              </w:r>
            </w:hyperlink>
            <w:r w:rsidR="00CF0ABA">
              <w:t xml:space="preserve"> независимо от их организационно-правовых форм и форм собственности</w:t>
            </w:r>
          </w:p>
        </w:tc>
        <w:tc>
          <w:tcPr>
            <w:tcW w:w="1757" w:type="dxa"/>
          </w:tcPr>
          <w:p w:rsidR="00CF0ABA" w:rsidRDefault="00CF0ABA">
            <w:pPr>
              <w:pStyle w:val="ConsPlusNormal"/>
            </w:pPr>
            <w:r>
              <w:t>Военные комиссариаты муниципальных образований</w:t>
            </w:r>
          </w:p>
        </w:tc>
      </w:tr>
      <w:tr w:rsidR="00CF0ABA">
        <w:tc>
          <w:tcPr>
            <w:tcW w:w="4479" w:type="dxa"/>
          </w:tcPr>
          <w:p w:rsidR="00CF0ABA" w:rsidRDefault="00CF0ABA">
            <w:pPr>
              <w:pStyle w:val="ConsPlusNormal"/>
              <w:outlineLvl w:val="2"/>
            </w:pPr>
            <w:bookmarkStart w:id="268" w:name="P2679"/>
            <w:bookmarkEnd w:id="268"/>
            <w:r>
              <w:t>Представление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w:t>
            </w:r>
          </w:p>
          <w:p w:rsidR="00CF0ABA" w:rsidRDefault="00CF0ABA">
            <w:pPr>
              <w:pStyle w:val="ConsPlusNormal"/>
            </w:pPr>
            <w:r>
              <w:t>за III кв. 2020 г.</w:t>
            </w:r>
          </w:p>
          <w:p w:rsidR="00CF0ABA" w:rsidRDefault="00CF0ABA">
            <w:pPr>
              <w:pStyle w:val="ConsPlusNormal"/>
            </w:pPr>
            <w:r>
              <w:t xml:space="preserve">Форма </w:t>
            </w:r>
            <w:hyperlink r:id="rId913">
              <w:r>
                <w:rPr>
                  <w:color w:val="0000FF"/>
                </w:rPr>
                <w:t>уведомления</w:t>
              </w:r>
            </w:hyperlink>
            <w:r>
              <w:t xml:space="preserve"> и </w:t>
            </w:r>
            <w:hyperlink r:id="rId914">
              <w:r>
                <w:rPr>
                  <w:color w:val="0000FF"/>
                </w:rPr>
                <w:t>порядок</w:t>
              </w:r>
            </w:hyperlink>
            <w:r>
              <w:t xml:space="preserve"> представления утверждены </w:t>
            </w:r>
            <w:hyperlink r:id="rId915">
              <w:r>
                <w:rPr>
                  <w:color w:val="0000FF"/>
                </w:rPr>
                <w:t>Приказом</w:t>
              </w:r>
            </w:hyperlink>
            <w:r>
              <w:t xml:space="preserve"> МВД России от 04.06.2019 N 363</w:t>
            </w:r>
          </w:p>
        </w:tc>
        <w:tc>
          <w:tcPr>
            <w:tcW w:w="3969" w:type="dxa"/>
          </w:tcPr>
          <w:p w:rsidR="00CF0ABA" w:rsidRDefault="00CF0ABA">
            <w:pPr>
              <w:pStyle w:val="ConsPlusNormal"/>
            </w:pPr>
            <w:r>
              <w:t xml:space="preserve">Работодатели и заказчики работ (услуг), указанные в </w:t>
            </w:r>
            <w:hyperlink r:id="rId916">
              <w:r>
                <w:rPr>
                  <w:color w:val="0000FF"/>
                </w:rPr>
                <w:t>п. 5 ст. 13.2</w:t>
              </w:r>
            </w:hyperlink>
            <w:r>
              <w:t xml:space="preserve"> Федерального закона от 25.07.2002 N 115-ФЗ</w:t>
            </w:r>
          </w:p>
        </w:tc>
        <w:tc>
          <w:tcPr>
            <w:tcW w:w="1757" w:type="dxa"/>
          </w:tcPr>
          <w:p w:rsidR="00CF0ABA" w:rsidRDefault="00CF0ABA">
            <w:pPr>
              <w:pStyle w:val="ConsPlusNormal"/>
            </w:pPr>
            <w:r>
              <w:t>В МВД России или ТО МВД России</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69" w:name="P2685"/>
      <w:bookmarkEnd w:id="269"/>
      <w:r>
        <w:t>31 ОКТЯБРЯ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901"/>
      </w:tblGrid>
      <w:tr w:rsidR="00CF0ABA">
        <w:tc>
          <w:tcPr>
            <w:tcW w:w="8901" w:type="dxa"/>
            <w:tcBorders>
              <w:top w:val="nil"/>
              <w:left w:val="nil"/>
              <w:bottom w:val="nil"/>
              <w:right w:val="nil"/>
            </w:tcBorders>
          </w:tcPr>
          <w:p w:rsidR="00CF0ABA" w:rsidRDefault="008A154A">
            <w:pPr>
              <w:pStyle w:val="ConsPlusNormal"/>
              <w:jc w:val="both"/>
            </w:pPr>
            <w:hyperlink w:anchor="P2689">
              <w:r w:rsidR="00CF0ABA">
                <w:rPr>
                  <w:color w:val="0000FF"/>
                </w:rPr>
                <w:t>уведомление</w:t>
              </w:r>
            </w:hyperlink>
            <w:r w:rsidR="00CF0ABA">
              <w:t xml:space="preserve"> работников о трудовых книжках</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270" w:name="P2689"/>
            <w:bookmarkEnd w:id="270"/>
            <w:r>
              <w:t>Уведомление работников о ведении сведений о трудовой деятельности в электронном виде или по выбору работника продолжать вести трудовые книжки</w:t>
            </w:r>
          </w:p>
          <w:p w:rsidR="00CF0ABA" w:rsidRDefault="00CF0ABA">
            <w:pPr>
              <w:pStyle w:val="ConsPlusNormal"/>
            </w:pPr>
            <w:r>
              <w:rPr>
                <w:b/>
                <w:i/>
              </w:rPr>
              <w:t>(Внимание! 31.10.2020 -</w:t>
            </w:r>
          </w:p>
          <w:p w:rsidR="00CF0ABA" w:rsidRDefault="00CF0ABA">
            <w:pPr>
              <w:pStyle w:val="ConsPlusNormal"/>
            </w:pPr>
            <w:r>
              <w:rPr>
                <w:b/>
                <w:i/>
              </w:rPr>
              <w:t>последний день срока уведомления)</w:t>
            </w:r>
          </w:p>
        </w:tc>
        <w:tc>
          <w:tcPr>
            <w:tcW w:w="7087" w:type="dxa"/>
            <w:tcBorders>
              <w:top w:val="single" w:sz="4" w:space="0" w:color="auto"/>
              <w:bottom w:val="single" w:sz="4" w:space="0" w:color="auto"/>
            </w:tcBorders>
          </w:tcPr>
          <w:p w:rsidR="00CF0ABA" w:rsidRDefault="008A154A">
            <w:pPr>
              <w:pStyle w:val="ConsPlusNormal"/>
              <w:jc w:val="both"/>
            </w:pPr>
            <w:hyperlink r:id="rId917">
              <w:r w:rsidR="00CF0ABA">
                <w:rPr>
                  <w:color w:val="0000FF"/>
                </w:rPr>
                <w:t>Уведомление</w:t>
              </w:r>
            </w:hyperlink>
            <w:r w:rsidR="00CF0ABA">
              <w:t xml:space="preserve"> по </w:t>
            </w:r>
            <w:hyperlink w:anchor="P2685">
              <w:r w:rsidR="00CF0ABA">
                <w:rPr>
                  <w:color w:val="0000FF"/>
                </w:rPr>
                <w:t>31.10.2020</w:t>
              </w:r>
            </w:hyperlink>
            <w:r w:rsidR="00CF0ABA">
              <w:t xml:space="preserve"> включительно каждого работника в письменной форме:</w:t>
            </w:r>
          </w:p>
          <w:p w:rsidR="00CF0ABA" w:rsidRDefault="00CF0ABA">
            <w:pPr>
              <w:pStyle w:val="ConsPlusNormal"/>
              <w:jc w:val="both"/>
            </w:pPr>
            <w:r>
              <w:t>- об изменениях в трудовом законодательстве, связанных с формированием сведений о трудовой деятельности в электронном виде,</w:t>
            </w:r>
          </w:p>
          <w:p w:rsidR="00CF0ABA" w:rsidRDefault="00CF0ABA">
            <w:pPr>
              <w:pStyle w:val="ConsPlusNormal"/>
              <w:jc w:val="both"/>
            </w:pPr>
            <w:r>
              <w:t xml:space="preserve">- а также о праве работника путем подачи работодателю соответствующего письменного заявления сделать выбор между продолжением ведения работодателем трудовой книжки в соответствии со </w:t>
            </w:r>
            <w:hyperlink r:id="rId918">
              <w:r>
                <w:rPr>
                  <w:color w:val="0000FF"/>
                </w:rPr>
                <w:t>ст. 66</w:t>
              </w:r>
            </w:hyperlink>
            <w:r>
              <w:t xml:space="preserve"> ТК РФ или предоставлением ему работодателем сведений о трудовой деятельности в соответствии со </w:t>
            </w:r>
            <w:hyperlink r:id="rId919">
              <w:r>
                <w:rPr>
                  <w:color w:val="0000FF"/>
                </w:rPr>
                <w:t>ст. 66.1</w:t>
              </w:r>
            </w:hyperlink>
            <w:r>
              <w:t xml:space="preserve"> ТК РФ.</w:t>
            </w:r>
          </w:p>
          <w:p w:rsidR="00CF0ABA" w:rsidRDefault="00CF0ABA">
            <w:pPr>
              <w:pStyle w:val="ConsPlusNormal"/>
              <w:jc w:val="both"/>
            </w:pPr>
            <w:r>
              <w:t>(</w:t>
            </w:r>
            <w:hyperlink r:id="rId920">
              <w:r>
                <w:rPr>
                  <w:color w:val="0000FF"/>
                </w:rPr>
                <w:t>Постановление</w:t>
              </w:r>
            </w:hyperlink>
            <w:r>
              <w:t xml:space="preserve"> Правительства РФ от 19.06.2020 N 887).</w:t>
            </w:r>
          </w:p>
          <w:p w:rsidR="00CF0ABA" w:rsidRDefault="00CF0ABA">
            <w:pPr>
              <w:pStyle w:val="ConsPlusNormal"/>
              <w:ind w:firstLine="540"/>
              <w:jc w:val="both"/>
            </w:pPr>
            <w:r>
              <w:t xml:space="preserve">О продлении срока уведомления работников о возможности перехода на ЭТК см. </w:t>
            </w:r>
            <w:hyperlink r:id="rId921">
              <w:r>
                <w:rPr>
                  <w:color w:val="0000FF"/>
                </w:rPr>
                <w:t>информацию</w:t>
              </w:r>
            </w:hyperlink>
            <w:r>
              <w:t xml:space="preserve"> ПФ РФ</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71" w:name="P2698"/>
      <w:bookmarkEnd w:id="271"/>
      <w:r>
        <w:t>2 НОЯБРЯ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844"/>
      </w:tblGrid>
      <w:tr w:rsidR="00CF0ABA">
        <w:tc>
          <w:tcPr>
            <w:tcW w:w="8844" w:type="dxa"/>
            <w:tcBorders>
              <w:top w:val="nil"/>
              <w:left w:val="nil"/>
              <w:bottom w:val="nil"/>
              <w:right w:val="nil"/>
            </w:tcBorders>
          </w:tcPr>
          <w:p w:rsidR="00CF0ABA" w:rsidRDefault="00CF0ABA">
            <w:pPr>
              <w:pStyle w:val="ConsPlusNormal"/>
            </w:pPr>
            <w:r>
              <w:t xml:space="preserve">форма N </w:t>
            </w:r>
            <w:hyperlink w:anchor="P2706">
              <w:r>
                <w:rPr>
                  <w:color w:val="0000FF"/>
                </w:rPr>
                <w:t>3-Ф</w:t>
              </w:r>
            </w:hyperlink>
            <w:r>
              <w:t>;</w:t>
            </w:r>
          </w:p>
          <w:p w:rsidR="00CF0ABA" w:rsidRDefault="00CF0ABA">
            <w:pPr>
              <w:pStyle w:val="ConsPlusNormal"/>
            </w:pPr>
            <w:r>
              <w:t xml:space="preserve">форма N </w:t>
            </w:r>
            <w:hyperlink w:anchor="P2712">
              <w:r>
                <w:rPr>
                  <w:color w:val="0000FF"/>
                </w:rPr>
                <w:t>1-ПР</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72" w:name="P2706"/>
            <w:bookmarkEnd w:id="272"/>
            <w:r>
              <w:t xml:space="preserve">Сведения о просроченной задолженности по заработной плате (форма N </w:t>
            </w:r>
            <w:hyperlink r:id="rId922">
              <w:r>
                <w:rPr>
                  <w:color w:val="0000FF"/>
                </w:rPr>
                <w:t>3-Ф</w:t>
              </w:r>
            </w:hyperlink>
            <w:r>
              <w:t>)</w:t>
            </w:r>
          </w:p>
          <w:p w:rsidR="00CF0ABA" w:rsidRDefault="00CF0ABA">
            <w:pPr>
              <w:pStyle w:val="ConsPlusNormal"/>
            </w:pPr>
            <w:r>
              <w:t>за октябрь 2020 г.</w:t>
            </w:r>
          </w:p>
          <w:p w:rsidR="00CF0ABA" w:rsidRDefault="008A154A">
            <w:pPr>
              <w:pStyle w:val="ConsPlusNormal"/>
            </w:pPr>
            <w:hyperlink r:id="rId923">
              <w:r w:rsidR="00CF0ABA">
                <w:rPr>
                  <w:color w:val="0000FF"/>
                </w:rPr>
                <w:t>Приказ</w:t>
              </w:r>
            </w:hyperlink>
            <w:r w:rsidR="00CF0ABA">
              <w:t xml:space="preserve"> Росстата от 15.07.2019 N 404</w:t>
            </w:r>
          </w:p>
          <w:p w:rsidR="00CF0ABA" w:rsidRDefault="008A154A">
            <w:pPr>
              <w:pStyle w:val="ConsPlusNormal"/>
            </w:pPr>
            <w:hyperlink r:id="rId924">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w:t>
            </w:r>
          </w:p>
        </w:tc>
        <w:tc>
          <w:tcPr>
            <w:tcW w:w="1757" w:type="dxa"/>
          </w:tcPr>
          <w:p w:rsidR="00CF0ABA" w:rsidRDefault="00CF0ABA">
            <w:pPr>
              <w:pStyle w:val="ConsPlusNormal"/>
            </w:pPr>
            <w:r>
              <w:t>ТО Росстата</w:t>
            </w:r>
          </w:p>
        </w:tc>
      </w:tr>
      <w:tr w:rsidR="00CF0ABA">
        <w:tc>
          <w:tcPr>
            <w:tcW w:w="4479" w:type="dxa"/>
          </w:tcPr>
          <w:p w:rsidR="00CF0ABA" w:rsidRDefault="00CF0ABA">
            <w:pPr>
              <w:pStyle w:val="ConsPlusNormal"/>
              <w:outlineLvl w:val="2"/>
            </w:pPr>
            <w:bookmarkStart w:id="273" w:name="P2712"/>
            <w:bookmarkEnd w:id="273"/>
            <w:r>
              <w:t xml:space="preserve">Сведения о приостановке (забастовке) и возобновлении работы трудовых коллективов (форма N </w:t>
            </w:r>
            <w:hyperlink r:id="rId925">
              <w:r>
                <w:rPr>
                  <w:color w:val="0000FF"/>
                </w:rPr>
                <w:t>1-ПР</w:t>
              </w:r>
            </w:hyperlink>
            <w:r>
              <w:t>)</w:t>
            </w:r>
          </w:p>
          <w:p w:rsidR="00CF0ABA" w:rsidRDefault="00CF0ABA">
            <w:pPr>
              <w:pStyle w:val="ConsPlusNormal"/>
            </w:pPr>
            <w:r>
              <w:t>за октябрь 2020 г.</w:t>
            </w:r>
          </w:p>
          <w:p w:rsidR="00CF0ABA" w:rsidRDefault="008A154A">
            <w:pPr>
              <w:pStyle w:val="ConsPlusNormal"/>
            </w:pPr>
            <w:hyperlink r:id="rId926">
              <w:r w:rsidR="00CF0ABA">
                <w:rPr>
                  <w:color w:val="0000FF"/>
                </w:rPr>
                <w:t>Приказ</w:t>
              </w:r>
            </w:hyperlink>
            <w:r w:rsidR="00CF0ABA">
              <w:t xml:space="preserve"> Росстата от 15.07.2019 N 404</w:t>
            </w:r>
          </w:p>
          <w:p w:rsidR="00CF0ABA" w:rsidRDefault="008A154A">
            <w:pPr>
              <w:pStyle w:val="ConsPlusNormal"/>
            </w:pPr>
            <w:hyperlink r:id="rId927">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осуществляющие все виды экономической деятельности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74" w:name="P2719"/>
      <w:bookmarkEnd w:id="274"/>
      <w:r>
        <w:t>3 НОЯБРЯ</w:t>
      </w:r>
    </w:p>
    <w:p w:rsidR="00CF0ABA" w:rsidRDefault="00CF0ABA">
      <w:pPr>
        <w:pStyle w:val="ConsPlusNormal"/>
        <w:jc w:val="both"/>
      </w:pPr>
    </w:p>
    <w:p w:rsidR="00CF0ABA" w:rsidRDefault="00CF0ABA">
      <w:pPr>
        <w:pStyle w:val="ConsPlusNormal"/>
        <w:jc w:val="both"/>
        <w:outlineLvl w:val="2"/>
      </w:pPr>
      <w:r>
        <w:rPr>
          <w:b/>
        </w:rPr>
        <w:t>Продолжительность работы сокращается на 1 час.</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844"/>
      </w:tblGrid>
      <w:tr w:rsidR="00CF0ABA">
        <w:tc>
          <w:tcPr>
            <w:tcW w:w="8844" w:type="dxa"/>
            <w:tcBorders>
              <w:top w:val="nil"/>
              <w:left w:val="nil"/>
              <w:bottom w:val="nil"/>
              <w:right w:val="nil"/>
            </w:tcBorders>
          </w:tcPr>
          <w:p w:rsidR="00CF0ABA" w:rsidRDefault="00CF0ABA">
            <w:pPr>
              <w:pStyle w:val="ConsPlusNormal"/>
            </w:pPr>
            <w:r>
              <w:t xml:space="preserve">форма N </w:t>
            </w:r>
            <w:hyperlink w:anchor="P2728">
              <w:r>
                <w:rPr>
                  <w:color w:val="0000FF"/>
                </w:rPr>
                <w:t>1-КТС (срочная)</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75" w:name="P2728"/>
            <w:bookmarkEnd w:id="275"/>
            <w:r>
              <w:t xml:space="preserve">Сведения о коллективных трудовых спорах (форма N </w:t>
            </w:r>
            <w:hyperlink r:id="rId928">
              <w:r>
                <w:rPr>
                  <w:color w:val="0000FF"/>
                </w:rPr>
                <w:t>1-КТС (срочная)</w:t>
              </w:r>
            </w:hyperlink>
            <w:r>
              <w:t>)</w:t>
            </w:r>
          </w:p>
          <w:p w:rsidR="00CF0ABA" w:rsidRDefault="00CF0ABA">
            <w:pPr>
              <w:pStyle w:val="ConsPlusNormal"/>
            </w:pPr>
            <w:r>
              <w:t>за октябрь 2020 г.</w:t>
            </w:r>
          </w:p>
          <w:p w:rsidR="00CF0ABA" w:rsidRDefault="008A154A">
            <w:pPr>
              <w:pStyle w:val="ConsPlusNormal"/>
            </w:pPr>
            <w:hyperlink r:id="rId929">
              <w:r w:rsidR="00CF0ABA">
                <w:rPr>
                  <w:color w:val="0000FF"/>
                </w:rPr>
                <w:t>Приказ</w:t>
              </w:r>
            </w:hyperlink>
            <w:r w:rsidR="00CF0ABA">
              <w:t xml:space="preserve"> Росстата от 08.11.2012 N 589</w:t>
            </w:r>
          </w:p>
          <w:p w:rsidR="00CF0ABA" w:rsidRDefault="008A154A">
            <w:pPr>
              <w:pStyle w:val="ConsPlusNormal"/>
            </w:pPr>
            <w:hyperlink r:id="rId930">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осуществляющие все виды экономической деятельности</w:t>
            </w:r>
          </w:p>
        </w:tc>
        <w:tc>
          <w:tcPr>
            <w:tcW w:w="1757" w:type="dxa"/>
          </w:tcPr>
          <w:p w:rsidR="00CF0ABA" w:rsidRDefault="00CF0ABA">
            <w:pPr>
              <w:pStyle w:val="ConsPlusNormal"/>
            </w:pPr>
            <w:r>
              <w:t xml:space="preserve">ТО </w:t>
            </w:r>
            <w:proofErr w:type="spellStart"/>
            <w:r>
              <w:t>Роструда</w:t>
            </w:r>
            <w:proofErr w:type="spellEnd"/>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76" w:name="P2735"/>
      <w:bookmarkEnd w:id="276"/>
      <w:r>
        <w:t>16 НОЯБРЯ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844"/>
      </w:tblGrid>
      <w:tr w:rsidR="00CF0ABA">
        <w:tc>
          <w:tcPr>
            <w:tcW w:w="8844" w:type="dxa"/>
            <w:tcBorders>
              <w:top w:val="nil"/>
              <w:left w:val="nil"/>
              <w:bottom w:val="nil"/>
              <w:right w:val="nil"/>
            </w:tcBorders>
          </w:tcPr>
          <w:p w:rsidR="00CF0ABA" w:rsidRDefault="00CF0ABA">
            <w:pPr>
              <w:pStyle w:val="ConsPlusNormal"/>
            </w:pPr>
            <w:r>
              <w:t xml:space="preserve">- </w:t>
            </w:r>
            <w:hyperlink w:anchor="P2745">
              <w:r>
                <w:rPr>
                  <w:color w:val="0000FF"/>
                </w:rPr>
                <w:t>уплата</w:t>
              </w:r>
            </w:hyperlink>
            <w:r>
              <w:t xml:space="preserve"> дополнительных взносов на накопительную пенсию;</w:t>
            </w:r>
          </w:p>
          <w:p w:rsidR="00CF0ABA" w:rsidRDefault="00CF0ABA">
            <w:pPr>
              <w:pStyle w:val="ConsPlusNormal"/>
            </w:pPr>
            <w:r>
              <w:t xml:space="preserve">- форма </w:t>
            </w:r>
            <w:hyperlink w:anchor="P2749">
              <w:r>
                <w:rPr>
                  <w:color w:val="0000FF"/>
                </w:rPr>
                <w:t>СЗВ-М</w:t>
              </w:r>
            </w:hyperlink>
            <w:r>
              <w:t xml:space="preserve"> по индивидуальному (персонифицированному) учету;</w:t>
            </w:r>
          </w:p>
          <w:p w:rsidR="00CF0ABA" w:rsidRDefault="00CF0ABA">
            <w:pPr>
              <w:pStyle w:val="ConsPlusNormal"/>
            </w:pPr>
            <w:r>
              <w:t xml:space="preserve">- </w:t>
            </w:r>
            <w:hyperlink w:anchor="P2759">
              <w:r>
                <w:rPr>
                  <w:color w:val="0000FF"/>
                </w:rPr>
                <w:t>форма СЗВ-ТД</w:t>
              </w:r>
            </w:hyperlink>
            <w:r>
              <w:t xml:space="preserve"> сведения о трудовой деятельности по индивидуальному (персонифицированному) учету;</w:t>
            </w:r>
          </w:p>
          <w:p w:rsidR="00CF0ABA" w:rsidRDefault="00CF0ABA">
            <w:pPr>
              <w:pStyle w:val="ConsPlusNormal"/>
            </w:pPr>
            <w:r>
              <w:t xml:space="preserve">- форма N </w:t>
            </w:r>
            <w:hyperlink w:anchor="P2771">
              <w:r>
                <w:rPr>
                  <w:color w:val="0000FF"/>
                </w:rPr>
                <w:t>П-4 (месячная)</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77" w:name="P2745"/>
            <w:bookmarkEnd w:id="277"/>
            <w:r>
              <w:t>Уплата платежа по дополнительным взносам на накопительную пенсию и взносам работодателя</w:t>
            </w:r>
          </w:p>
          <w:p w:rsidR="00CF0ABA" w:rsidRDefault="00CF0ABA">
            <w:pPr>
              <w:pStyle w:val="ConsPlusNormal"/>
            </w:pPr>
            <w:r>
              <w:t>за октябрь 2020 г.</w:t>
            </w:r>
          </w:p>
        </w:tc>
        <w:tc>
          <w:tcPr>
            <w:tcW w:w="3969" w:type="dxa"/>
          </w:tcPr>
          <w:p w:rsidR="00CF0ABA" w:rsidRDefault="008A154A">
            <w:pPr>
              <w:pStyle w:val="ConsPlusNormal"/>
            </w:pPr>
            <w:hyperlink r:id="rId931">
              <w:r w:rsidR="00CF0ABA">
                <w:rPr>
                  <w:color w:val="0000FF"/>
                </w:rPr>
                <w:t>Работодатели</w:t>
              </w:r>
            </w:hyperlink>
          </w:p>
        </w:tc>
        <w:tc>
          <w:tcPr>
            <w:tcW w:w="1757" w:type="dxa"/>
          </w:tcPr>
          <w:p w:rsidR="00CF0ABA" w:rsidRDefault="008A154A">
            <w:pPr>
              <w:pStyle w:val="ConsPlusNormal"/>
            </w:pPr>
            <w:hyperlink r:id="rId932">
              <w:r w:rsidR="00CF0ABA">
                <w:rPr>
                  <w:color w:val="0000FF"/>
                </w:rPr>
                <w:t>Бюджет</w:t>
              </w:r>
            </w:hyperlink>
            <w:r w:rsidR="00CF0ABA">
              <w:t xml:space="preserve"> ПФР</w:t>
            </w:r>
          </w:p>
        </w:tc>
      </w:tr>
      <w:bookmarkStart w:id="278" w:name="P2749"/>
      <w:bookmarkEnd w:id="278"/>
      <w:tr w:rsidR="00CF0ABA">
        <w:tc>
          <w:tcPr>
            <w:tcW w:w="4479" w:type="dxa"/>
          </w:tcPr>
          <w:p w:rsidR="00CF0ABA" w:rsidRDefault="00CF0ABA">
            <w:pPr>
              <w:pStyle w:val="ConsPlusNormal"/>
              <w:outlineLvl w:val="2"/>
            </w:pPr>
            <w:r>
              <w:fldChar w:fldCharType="begin"/>
            </w:r>
            <w:r>
              <w:instrText xml:space="preserve"> HYPERLINK "https://login.consultant.ru/link/?req=doc&amp;base=LAW&amp;n=357866&amp;dst=194" \h </w:instrText>
            </w:r>
            <w:r>
              <w:fldChar w:fldCharType="separate"/>
            </w:r>
            <w:r>
              <w:rPr>
                <w:color w:val="0000FF"/>
              </w:rPr>
              <w:t>Представление</w:t>
            </w:r>
            <w:r>
              <w:rPr>
                <w:color w:val="0000FF"/>
              </w:rPr>
              <w:fldChar w:fldCharType="end"/>
            </w:r>
            <w:r>
              <w:t xml:space="preserve"> в территориальный орган ПФ РФ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CF0ABA" w:rsidRDefault="00CF0ABA">
            <w:pPr>
              <w:pStyle w:val="ConsPlusNormal"/>
            </w:pPr>
            <w:r>
              <w:t>1) страховой номер индивидуального лицевого счета;</w:t>
            </w:r>
          </w:p>
          <w:p w:rsidR="00CF0ABA" w:rsidRDefault="00CF0ABA">
            <w:pPr>
              <w:pStyle w:val="ConsPlusNormal"/>
            </w:pPr>
            <w:r>
              <w:t>2) фамилия, имя и отчество;</w:t>
            </w:r>
          </w:p>
          <w:p w:rsidR="00CF0ABA" w:rsidRDefault="00CF0ABA">
            <w:pPr>
              <w:pStyle w:val="ConsPlusNormal"/>
            </w:pPr>
            <w:r>
              <w:t>3) ИНН</w:t>
            </w:r>
          </w:p>
          <w:p w:rsidR="00CF0ABA" w:rsidRDefault="00CF0ABA">
            <w:pPr>
              <w:pStyle w:val="ConsPlusNormal"/>
            </w:pPr>
            <w:r>
              <w:t>за октябрь 2020 г.</w:t>
            </w:r>
          </w:p>
          <w:p w:rsidR="00CF0ABA" w:rsidRDefault="008A154A">
            <w:pPr>
              <w:pStyle w:val="ConsPlusNormal"/>
            </w:pPr>
            <w:hyperlink r:id="rId933">
              <w:r w:rsidR="00CF0ABA">
                <w:rPr>
                  <w:color w:val="0000FF"/>
                </w:rPr>
                <w:t>Форма СЗВ-М</w:t>
              </w:r>
            </w:hyperlink>
            <w:r w:rsidR="00CF0ABA">
              <w:t xml:space="preserve"> утверждена </w:t>
            </w:r>
            <w:hyperlink r:id="rId934">
              <w:r w:rsidR="00CF0ABA">
                <w:rPr>
                  <w:color w:val="0000FF"/>
                </w:rPr>
                <w:t>Постановлением</w:t>
              </w:r>
            </w:hyperlink>
            <w:r w:rsidR="00CF0ABA">
              <w:t xml:space="preserve"> Правления ПФ РФ от 01.02.2016 N 83п.</w:t>
            </w:r>
          </w:p>
          <w:p w:rsidR="00CF0ABA" w:rsidRDefault="008A154A">
            <w:pPr>
              <w:pStyle w:val="ConsPlusNormal"/>
            </w:pPr>
            <w:hyperlink r:id="rId935">
              <w:r w:rsidR="00CF0ABA">
                <w:rPr>
                  <w:color w:val="0000FF"/>
                </w:rPr>
                <w:t>Формат</w:t>
              </w:r>
            </w:hyperlink>
            <w:r w:rsidR="00CF0ABA">
              <w:t xml:space="preserve"> в форме электронного документа утвержден </w:t>
            </w:r>
            <w:hyperlink r:id="rId936">
              <w:r w:rsidR="00CF0ABA">
                <w:rPr>
                  <w:color w:val="0000FF"/>
                </w:rPr>
                <w:t>Постановлением</w:t>
              </w:r>
            </w:hyperlink>
            <w:r w:rsidR="00CF0ABA">
              <w:t xml:space="preserve"> Правления ПФ РФ от 07.12.2016 N 1077п.</w:t>
            </w:r>
          </w:p>
          <w:p w:rsidR="00CF0ABA" w:rsidRDefault="00CF0ABA">
            <w:pPr>
              <w:pStyle w:val="ConsPlusNormal"/>
            </w:pPr>
            <w:r>
              <w:t xml:space="preserve">См. </w:t>
            </w:r>
            <w:hyperlink r:id="rId937">
              <w:r>
                <w:rPr>
                  <w:color w:val="0000FF"/>
                </w:rPr>
                <w:t>также</w:t>
              </w:r>
            </w:hyperlink>
          </w:p>
        </w:tc>
        <w:tc>
          <w:tcPr>
            <w:tcW w:w="3969" w:type="dxa"/>
          </w:tcPr>
          <w:p w:rsidR="00CF0ABA" w:rsidRDefault="008A154A">
            <w:pPr>
              <w:pStyle w:val="ConsPlusNormal"/>
            </w:pPr>
            <w:hyperlink r:id="rId938">
              <w:r w:rsidR="00CF0ABA">
                <w:rPr>
                  <w:color w:val="0000FF"/>
                </w:rPr>
                <w:t>Страхователи</w:t>
              </w:r>
            </w:hyperlink>
            <w:r w:rsidR="00CF0ABA">
              <w:t xml:space="preserve"> по индивидуальному (персонифицированному) учету</w:t>
            </w:r>
          </w:p>
        </w:tc>
        <w:tc>
          <w:tcPr>
            <w:tcW w:w="1757" w:type="dxa"/>
          </w:tcPr>
          <w:p w:rsidR="00CF0ABA" w:rsidRDefault="00CF0ABA">
            <w:pPr>
              <w:pStyle w:val="ConsPlusNormal"/>
            </w:pPr>
            <w:r>
              <w:t xml:space="preserve">ТО ПФР по </w:t>
            </w:r>
            <w:hyperlink r:id="rId939">
              <w:r>
                <w:rPr>
                  <w:color w:val="0000FF"/>
                </w:rPr>
                <w:t>месту</w:t>
              </w:r>
            </w:hyperlink>
            <w:r>
              <w:t xml:space="preserve"> регистрации страхователя</w:t>
            </w:r>
          </w:p>
        </w:tc>
      </w:tr>
      <w:bookmarkStart w:id="279" w:name="P2759"/>
      <w:bookmarkEnd w:id="279"/>
      <w:tr w:rsidR="00CF0ABA">
        <w:tc>
          <w:tcPr>
            <w:tcW w:w="4479" w:type="dxa"/>
          </w:tcPr>
          <w:p w:rsidR="00CF0ABA" w:rsidRDefault="00CF0ABA">
            <w:pPr>
              <w:pStyle w:val="ConsPlusNormal"/>
              <w:jc w:val="both"/>
              <w:outlineLvl w:val="2"/>
            </w:pPr>
            <w:r>
              <w:fldChar w:fldCharType="begin"/>
            </w:r>
            <w:r>
              <w:instrText xml:space="preserve"> HYPERLINK "https://login.consultant.ru/link/?req=doc&amp;base=LAW&amp;n=351421&amp;dst=100007" \h </w:instrText>
            </w:r>
            <w:r>
              <w:fldChar w:fldCharType="separate"/>
            </w:r>
            <w:r>
              <w:rPr>
                <w:color w:val="0000FF"/>
              </w:rPr>
              <w:t>Представление</w:t>
            </w:r>
            <w:r>
              <w:rPr>
                <w:color w:val="0000FF"/>
              </w:rPr>
              <w:fldChar w:fldCharType="end"/>
            </w:r>
            <w:r>
              <w:t xml:space="preserve"> о работающих у страхователя зарегистрированных лицах в случаях:</w:t>
            </w:r>
          </w:p>
          <w:p w:rsidR="00CF0ABA" w:rsidRDefault="00CF0ABA">
            <w:pPr>
              <w:pStyle w:val="ConsPlusNormal"/>
              <w:ind w:firstLine="540"/>
              <w:jc w:val="both"/>
            </w:pPr>
            <w:r>
              <w:t xml:space="preserve">- перевода на другую постоянную работу и подачи зарегистрированными лицами заявлений о продолжении ведения страхователем трудовых книжек в соответствии со </w:t>
            </w:r>
            <w:hyperlink r:id="rId940">
              <w:r>
                <w:rPr>
                  <w:color w:val="0000FF"/>
                </w:rPr>
                <w:t>ст. 66</w:t>
              </w:r>
            </w:hyperlink>
            <w:r>
              <w:t xml:space="preserve"> ТК РФ либо о предоставлении страхователем зарегистрированным лицам сведений о трудовой деятельности в соответствии со </w:t>
            </w:r>
            <w:hyperlink r:id="rId941">
              <w:r>
                <w:rPr>
                  <w:color w:val="0000FF"/>
                </w:rPr>
                <w:t>ст. 66.1</w:t>
              </w:r>
            </w:hyperlink>
            <w:r>
              <w:t xml:space="preserve"> ТК РФ следующие сведения:</w:t>
            </w:r>
          </w:p>
          <w:p w:rsidR="00CF0ABA" w:rsidRDefault="00CF0ABA">
            <w:pPr>
              <w:pStyle w:val="ConsPlusNormal"/>
              <w:jc w:val="both"/>
            </w:pPr>
            <w:r>
              <w:t>1) страховой номер индивидуального лицевого счета;</w:t>
            </w:r>
          </w:p>
          <w:p w:rsidR="00CF0ABA" w:rsidRDefault="00CF0ABA">
            <w:pPr>
              <w:pStyle w:val="ConsPlusNormal"/>
              <w:jc w:val="both"/>
            </w:pPr>
            <w:r>
              <w:t>2) фамилию, имя, отчество;</w:t>
            </w:r>
          </w:p>
          <w:p w:rsidR="00CF0ABA" w:rsidRDefault="00CF0ABA">
            <w:pPr>
              <w:pStyle w:val="ConsPlusNormal"/>
              <w:jc w:val="both"/>
            </w:pPr>
            <w:r>
              <w:t xml:space="preserve">3) сведения о трудовой деятельности, предусмотренные </w:t>
            </w:r>
            <w:hyperlink r:id="rId942">
              <w:r>
                <w:rPr>
                  <w:color w:val="0000FF"/>
                </w:rPr>
                <w:t>п. 2.1 ст. 6</w:t>
              </w:r>
            </w:hyperlink>
            <w:r>
              <w:t xml:space="preserve"> Федерального закона от 01.04.1996 N 27-ФЗ;</w:t>
            </w:r>
          </w:p>
          <w:p w:rsidR="00CF0ABA" w:rsidRDefault="00CF0ABA">
            <w:pPr>
              <w:pStyle w:val="ConsPlusNormal"/>
              <w:jc w:val="both"/>
            </w:pPr>
            <w:r>
              <w:t xml:space="preserve">4) при представлении указанных сведений </w:t>
            </w:r>
            <w:hyperlink r:id="rId943">
              <w:r>
                <w:rPr>
                  <w:color w:val="0000FF"/>
                </w:rPr>
                <w:t>впервые</w:t>
              </w:r>
            </w:hyperlink>
            <w:r>
              <w:t xml:space="preserve"> в отношении зарегистрированного лица страхователь одновременно представляет сведения о его трудовой деятельности по состоянию на 01.01.2020 у данного страхователя</w:t>
            </w:r>
          </w:p>
          <w:p w:rsidR="00CF0ABA" w:rsidRDefault="00CF0ABA">
            <w:pPr>
              <w:pStyle w:val="ConsPlusNormal"/>
              <w:jc w:val="both"/>
            </w:pPr>
            <w:r>
              <w:t>за октябрь 2020 г.</w:t>
            </w:r>
          </w:p>
          <w:p w:rsidR="00CF0ABA" w:rsidRDefault="008A154A">
            <w:pPr>
              <w:pStyle w:val="ConsPlusNormal"/>
              <w:jc w:val="both"/>
            </w:pPr>
            <w:hyperlink r:id="rId944">
              <w:r w:rsidR="00CF0ABA">
                <w:rPr>
                  <w:color w:val="0000FF"/>
                </w:rPr>
                <w:t>Форма СЗВ-ТД</w:t>
              </w:r>
            </w:hyperlink>
            <w:r w:rsidR="00CF0ABA">
              <w:t xml:space="preserve">, </w:t>
            </w:r>
            <w:hyperlink r:id="rId945">
              <w:r w:rsidR="00CF0ABA">
                <w:rPr>
                  <w:color w:val="0000FF"/>
                </w:rPr>
                <w:t>порядок</w:t>
              </w:r>
            </w:hyperlink>
            <w:r w:rsidR="00CF0ABA">
              <w:t xml:space="preserve"> заполнения, </w:t>
            </w:r>
            <w:hyperlink r:id="rId946">
              <w:r w:rsidR="00CF0ABA">
                <w:rPr>
                  <w:color w:val="0000FF"/>
                </w:rPr>
                <w:t>формат</w:t>
              </w:r>
            </w:hyperlink>
            <w:r w:rsidR="00CF0ABA">
              <w:t xml:space="preserve"> представления в </w:t>
            </w:r>
            <w:proofErr w:type="spellStart"/>
            <w:r w:rsidR="00CF0ABA">
              <w:t>в</w:t>
            </w:r>
            <w:proofErr w:type="spellEnd"/>
            <w:r w:rsidR="00CF0ABA">
              <w:t xml:space="preserve"> электронном виде утверждены </w:t>
            </w:r>
            <w:hyperlink r:id="rId947">
              <w:r w:rsidR="00CF0ABA">
                <w:rPr>
                  <w:color w:val="0000FF"/>
                </w:rPr>
                <w:t>Постановлением</w:t>
              </w:r>
            </w:hyperlink>
            <w:r w:rsidR="00CF0ABA">
              <w:t xml:space="preserve"> Правления ПФ РФ от 25.12.2019 N 730п.</w:t>
            </w:r>
          </w:p>
          <w:p w:rsidR="00CF0ABA" w:rsidRDefault="00CF0ABA">
            <w:pPr>
              <w:pStyle w:val="ConsPlusNormal"/>
            </w:pPr>
            <w:r>
              <w:t xml:space="preserve">См. </w:t>
            </w:r>
            <w:hyperlink r:id="rId948">
              <w:r>
                <w:rPr>
                  <w:color w:val="0000FF"/>
                </w:rPr>
                <w:t>информацию</w:t>
              </w:r>
            </w:hyperlink>
            <w:r>
              <w:t xml:space="preserve">  ПФ РФ "Электронная трудовая книжка (ЭТК)".</w:t>
            </w:r>
          </w:p>
          <w:p w:rsidR="00CF0ABA" w:rsidRDefault="00CF0ABA">
            <w:pPr>
              <w:pStyle w:val="ConsPlusNormal"/>
              <w:jc w:val="both"/>
            </w:pPr>
            <w:r>
              <w:t xml:space="preserve">См. </w:t>
            </w:r>
            <w:hyperlink r:id="rId949">
              <w:r>
                <w:rPr>
                  <w:color w:val="0000FF"/>
                </w:rPr>
                <w:t>также</w:t>
              </w:r>
            </w:hyperlink>
          </w:p>
        </w:tc>
        <w:tc>
          <w:tcPr>
            <w:tcW w:w="3969" w:type="dxa"/>
          </w:tcPr>
          <w:p w:rsidR="00CF0ABA" w:rsidRDefault="008A154A">
            <w:pPr>
              <w:pStyle w:val="ConsPlusNormal"/>
            </w:pPr>
            <w:hyperlink r:id="rId950">
              <w:r w:rsidR="00CF0ABA">
                <w:rPr>
                  <w:color w:val="0000FF"/>
                </w:rPr>
                <w:t>Страхователи</w:t>
              </w:r>
            </w:hyperlink>
            <w:r w:rsidR="00CF0ABA">
              <w:t xml:space="preserve"> (</w:t>
            </w:r>
            <w:hyperlink r:id="rId951">
              <w:r w:rsidR="00CF0ABA">
                <w:rPr>
                  <w:color w:val="0000FF"/>
                </w:rPr>
                <w:t>работодатели</w:t>
              </w:r>
            </w:hyperlink>
            <w:r w:rsidR="00CF0ABA">
              <w:t>) по индивидуальному (персонифицированному) учету</w:t>
            </w:r>
          </w:p>
        </w:tc>
        <w:tc>
          <w:tcPr>
            <w:tcW w:w="1757" w:type="dxa"/>
          </w:tcPr>
          <w:p w:rsidR="00CF0ABA" w:rsidRDefault="00CF0ABA">
            <w:pPr>
              <w:pStyle w:val="ConsPlusNormal"/>
            </w:pPr>
            <w:r>
              <w:t>Органы ПФ РФ по месту регистрации страхователя</w:t>
            </w:r>
          </w:p>
        </w:tc>
      </w:tr>
      <w:tr w:rsidR="00CF0ABA">
        <w:tc>
          <w:tcPr>
            <w:tcW w:w="4479" w:type="dxa"/>
          </w:tcPr>
          <w:p w:rsidR="00CF0ABA" w:rsidRDefault="00CF0ABA">
            <w:pPr>
              <w:pStyle w:val="ConsPlusNormal"/>
              <w:outlineLvl w:val="2"/>
            </w:pPr>
            <w:bookmarkStart w:id="280" w:name="P2771"/>
            <w:bookmarkEnd w:id="280"/>
            <w:r>
              <w:t xml:space="preserve">Сведения о численности и заработной плате работников (форма N </w:t>
            </w:r>
            <w:hyperlink r:id="rId952">
              <w:r>
                <w:rPr>
                  <w:color w:val="0000FF"/>
                </w:rPr>
                <w:t>П-4</w:t>
              </w:r>
            </w:hyperlink>
            <w:r>
              <w:t>)</w:t>
            </w:r>
          </w:p>
          <w:p w:rsidR="00CF0ABA" w:rsidRDefault="00CF0ABA">
            <w:pPr>
              <w:pStyle w:val="ConsPlusNormal"/>
            </w:pPr>
            <w:r>
              <w:t xml:space="preserve">за </w:t>
            </w:r>
            <w:hyperlink r:id="rId953">
              <w:r>
                <w:rPr>
                  <w:color w:val="0000FF"/>
                </w:rPr>
                <w:t>октябрь</w:t>
              </w:r>
            </w:hyperlink>
            <w:r>
              <w:t xml:space="preserve"> 2020 г.</w:t>
            </w:r>
          </w:p>
          <w:p w:rsidR="00CF0ABA" w:rsidRDefault="008A154A">
            <w:pPr>
              <w:pStyle w:val="ConsPlusNormal"/>
            </w:pPr>
            <w:hyperlink r:id="rId954">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организаций, у которых средняя численность работников в течение 2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CF0ABA" w:rsidRDefault="00CF0ABA">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CF0ABA" w:rsidRDefault="00CF0ABA">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81" w:name="P2780"/>
      <w:bookmarkEnd w:id="281"/>
      <w:r>
        <w:t>20 НОЯБРЯ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2787">
              <w:r w:rsidR="00CF0ABA">
                <w:rPr>
                  <w:color w:val="0000FF"/>
                </w:rPr>
                <w:t>сведения</w:t>
              </w:r>
            </w:hyperlink>
            <w:r w:rsidR="00CF0ABA">
              <w:t xml:space="preserve"> о среднесписочной численности работников</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282" w:name="P2787"/>
      <w:bookmarkEnd w:id="282"/>
      <w:tr w:rsidR="00CF0ABA">
        <w:tc>
          <w:tcPr>
            <w:tcW w:w="4479" w:type="dxa"/>
          </w:tcPr>
          <w:p w:rsidR="00CF0ABA" w:rsidRDefault="00CF0ABA">
            <w:pPr>
              <w:pStyle w:val="ConsPlusNormal"/>
              <w:outlineLvl w:val="2"/>
            </w:pPr>
            <w:r>
              <w:fldChar w:fldCharType="begin"/>
            </w:r>
            <w:r>
              <w:instrText xml:space="preserve"> HYPERLINK "https://login.consultant.ru/link/?req=doc&amp;base=LAW&amp;n=368622&amp;dst=2638" \h </w:instrText>
            </w:r>
            <w:r>
              <w:fldChar w:fldCharType="separate"/>
            </w:r>
            <w:r>
              <w:rPr>
                <w:color w:val="0000FF"/>
              </w:rPr>
              <w:t>Представление</w:t>
            </w:r>
            <w:r>
              <w:rPr>
                <w:color w:val="0000FF"/>
              </w:rPr>
              <w:fldChar w:fldCharType="end"/>
            </w:r>
            <w:r>
              <w:t xml:space="preserve"> сведений.</w:t>
            </w:r>
          </w:p>
          <w:p w:rsidR="00CF0ABA" w:rsidRDefault="008A154A">
            <w:pPr>
              <w:pStyle w:val="ConsPlusNormal"/>
            </w:pPr>
            <w:hyperlink r:id="rId955">
              <w:r w:rsidR="00CF0ABA">
                <w:rPr>
                  <w:color w:val="0000FF"/>
                </w:rPr>
                <w:t>Форма</w:t>
              </w:r>
            </w:hyperlink>
            <w:r w:rsidR="00CF0ABA">
              <w:t xml:space="preserve"> сведений утверждена </w:t>
            </w:r>
            <w:hyperlink r:id="rId956">
              <w:r w:rsidR="00CF0ABA">
                <w:rPr>
                  <w:color w:val="0000FF"/>
                </w:rPr>
                <w:t>Приказом</w:t>
              </w:r>
            </w:hyperlink>
            <w:r w:rsidR="00CF0ABA">
              <w:t xml:space="preserve"> ФНС России от 29.03.2007 N ММ-3-25/174@.</w:t>
            </w:r>
          </w:p>
          <w:p w:rsidR="00CF0ABA" w:rsidRDefault="00CF0ABA">
            <w:pPr>
              <w:pStyle w:val="ConsPlusNormal"/>
            </w:pPr>
            <w:r>
              <w:t xml:space="preserve">См. </w:t>
            </w:r>
            <w:hyperlink r:id="rId957">
              <w:r>
                <w:rPr>
                  <w:color w:val="0000FF"/>
                </w:rPr>
                <w:t>также</w:t>
              </w:r>
            </w:hyperlink>
          </w:p>
        </w:tc>
        <w:tc>
          <w:tcPr>
            <w:tcW w:w="3969" w:type="dxa"/>
          </w:tcPr>
          <w:p w:rsidR="00CF0ABA" w:rsidRDefault="00CF0ABA">
            <w:pPr>
              <w:pStyle w:val="ConsPlusNormal"/>
            </w:pPr>
            <w:r>
              <w:t>Организации, созданные (реорганизованные) в октябре 2020 г.</w:t>
            </w:r>
          </w:p>
        </w:tc>
        <w:tc>
          <w:tcPr>
            <w:tcW w:w="1757" w:type="dxa"/>
          </w:tcPr>
          <w:p w:rsidR="00CF0ABA" w:rsidRDefault="00CF0ABA">
            <w:pPr>
              <w:pStyle w:val="ConsPlusNormal"/>
            </w:pPr>
            <w:r>
              <w:t>Налоговый орган по месту нахождения организации</w:t>
            </w:r>
          </w:p>
        </w:tc>
      </w:tr>
    </w:tbl>
    <w:p w:rsidR="00CF0ABA" w:rsidRDefault="00CF0ABA">
      <w:pPr>
        <w:pStyle w:val="ConsPlusNormal"/>
        <w:jc w:val="both"/>
      </w:pPr>
    </w:p>
    <w:p w:rsidR="00CF0ABA" w:rsidRDefault="00CF0ABA">
      <w:pPr>
        <w:pStyle w:val="ConsPlusTitle"/>
        <w:jc w:val="center"/>
        <w:outlineLvl w:val="1"/>
      </w:pPr>
      <w:bookmarkStart w:id="283" w:name="P2793"/>
      <w:bookmarkEnd w:id="283"/>
      <w:r>
        <w:t>24 НОЯБРЯ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638"/>
      </w:tblGrid>
      <w:tr w:rsidR="00CF0ABA">
        <w:tc>
          <w:tcPr>
            <w:tcW w:w="9638" w:type="dxa"/>
            <w:tcBorders>
              <w:top w:val="nil"/>
              <w:left w:val="nil"/>
              <w:bottom w:val="nil"/>
              <w:right w:val="nil"/>
            </w:tcBorders>
          </w:tcPr>
          <w:p w:rsidR="00CF0ABA" w:rsidRDefault="00CF0ABA">
            <w:pPr>
              <w:pStyle w:val="ConsPlusNormal"/>
            </w:pPr>
            <w:r>
              <w:t xml:space="preserve">- </w:t>
            </w:r>
            <w:hyperlink w:anchor="P2797">
              <w:r>
                <w:rPr>
                  <w:color w:val="0000FF"/>
                </w:rPr>
                <w:t>установлена</w:t>
              </w:r>
            </w:hyperlink>
            <w:r>
              <w:t xml:space="preserve"> допустимая доля иностранных работников на 2021 г.</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284" w:name="P2797"/>
            <w:bookmarkEnd w:id="284"/>
            <w:r>
              <w:t>Установлена допустимая доля иностранных работников на 2021 г.</w:t>
            </w:r>
          </w:p>
        </w:tc>
        <w:tc>
          <w:tcPr>
            <w:tcW w:w="7087" w:type="dxa"/>
            <w:tcBorders>
              <w:top w:val="single" w:sz="4" w:space="0" w:color="auto"/>
              <w:bottom w:val="single" w:sz="4" w:space="0" w:color="auto"/>
            </w:tcBorders>
          </w:tcPr>
          <w:p w:rsidR="00CF0ABA" w:rsidRDefault="00CF0ABA">
            <w:pPr>
              <w:pStyle w:val="ConsPlusNormal"/>
              <w:ind w:firstLine="283"/>
              <w:jc w:val="both"/>
            </w:pPr>
            <w:r>
              <w:t>Установлена допустимая доля иностранных работников на 2021 г.</w:t>
            </w:r>
          </w:p>
          <w:p w:rsidR="00CF0ABA" w:rsidRDefault="008A154A">
            <w:pPr>
              <w:pStyle w:val="ConsPlusNormal"/>
              <w:ind w:firstLine="283"/>
              <w:jc w:val="both"/>
            </w:pPr>
            <w:hyperlink r:id="rId958">
              <w:r w:rsidR="00CF0ABA">
                <w:rPr>
                  <w:b/>
                  <w:color w:val="0000FF"/>
                </w:rPr>
                <w:t>До 1 января 2021 г</w:t>
              </w:r>
            </w:hyperlink>
            <w:r w:rsidR="00CF0ABA">
              <w:t xml:space="preserve">. хозяйствующим субъектам, указанным в </w:t>
            </w:r>
            <w:hyperlink r:id="rId959">
              <w:r w:rsidR="00CF0ABA">
                <w:rPr>
                  <w:color w:val="0000FF"/>
                </w:rPr>
                <w:t>п. 1</w:t>
              </w:r>
            </w:hyperlink>
            <w:r w:rsidR="00CF0ABA">
              <w:t xml:space="preserve"> и </w:t>
            </w:r>
            <w:hyperlink r:id="rId960">
              <w:r w:rsidR="00CF0ABA">
                <w:rPr>
                  <w:color w:val="0000FF"/>
                </w:rPr>
                <w:t>п. 3</w:t>
              </w:r>
            </w:hyperlink>
            <w:r w:rsidR="00CF0ABA">
              <w:t xml:space="preserve"> Постановления Правительства РФ от 12.11.2020 N 1823, необходимо привести численность используемых иностранных работников в соответствие с указанным </w:t>
            </w:r>
            <w:hyperlink r:id="rId961">
              <w:r w:rsidR="00CF0ABA">
                <w:rPr>
                  <w:color w:val="0000FF"/>
                </w:rPr>
                <w:t>Постановлением</w:t>
              </w:r>
            </w:hyperlink>
            <w:r w:rsidR="00CF0ABA">
              <w:t xml:space="preserve">, руководствуясь требованиями </w:t>
            </w:r>
            <w:hyperlink r:id="rId962">
              <w:r w:rsidR="00CF0ABA">
                <w:rPr>
                  <w:color w:val="0000FF"/>
                </w:rPr>
                <w:t>трудового</w:t>
              </w:r>
            </w:hyperlink>
            <w:r w:rsidR="00CF0ABA">
              <w:t xml:space="preserve"> законодательства РФ.</w:t>
            </w:r>
          </w:p>
          <w:p w:rsidR="00CF0ABA" w:rsidRDefault="00CF0ABA">
            <w:pPr>
              <w:pStyle w:val="ConsPlusNormal"/>
              <w:ind w:firstLine="283"/>
              <w:jc w:val="both"/>
            </w:pPr>
            <w:r>
              <w:rPr>
                <w:b/>
                <w:i/>
              </w:rPr>
              <w:t xml:space="preserve">(Внимание! </w:t>
            </w:r>
            <w:hyperlink w:anchor="P3048">
              <w:r>
                <w:rPr>
                  <w:b/>
                  <w:i/>
                  <w:color w:val="0000FF"/>
                </w:rPr>
                <w:t>31.12.2020</w:t>
              </w:r>
            </w:hyperlink>
            <w:r>
              <w:rPr>
                <w:b/>
                <w:i/>
              </w:rPr>
              <w:t xml:space="preserve"> - последний день срока)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85" w:name="P2802"/>
      <w:bookmarkEnd w:id="285"/>
      <w:r>
        <w:t>30 НОЯБРЯ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b/>
                <w:i/>
                <w:color w:val="392C69"/>
              </w:rPr>
              <w:t>Внимание!</w:t>
            </w:r>
          </w:p>
          <w:p w:rsidR="00CF0ABA" w:rsidRDefault="00CF0ABA">
            <w:pPr>
              <w:pStyle w:val="ConsPlusNormal"/>
            </w:pPr>
          </w:p>
          <w:p w:rsidR="00CF0ABA" w:rsidRDefault="00CF0ABA">
            <w:pPr>
              <w:pStyle w:val="ConsPlusNormal"/>
              <w:jc w:val="both"/>
            </w:pPr>
            <w:r>
              <w:rPr>
                <w:b/>
                <w:i/>
                <w:color w:val="392C69"/>
              </w:rPr>
              <w:t xml:space="preserve">Для лиц, указанных в </w:t>
            </w:r>
            <w:hyperlink r:id="rId963">
              <w:proofErr w:type="spellStart"/>
              <w:r>
                <w:rPr>
                  <w:b/>
                  <w:i/>
                  <w:color w:val="0000FF"/>
                </w:rPr>
                <w:t>пп</w:t>
              </w:r>
              <w:proofErr w:type="spellEnd"/>
              <w:r>
                <w:rPr>
                  <w:b/>
                  <w:i/>
                  <w:color w:val="0000FF"/>
                </w:rPr>
                <w:t>. "г" п. 1</w:t>
              </w:r>
            </w:hyperlink>
            <w:r>
              <w:rPr>
                <w:b/>
                <w:i/>
                <w:color w:val="392C69"/>
              </w:rPr>
              <w:t xml:space="preserve"> Постановление Правительства РФ от 02.04.2020 N 409 срок уплаты за </w:t>
            </w:r>
            <w:hyperlink w:anchor="P1375">
              <w:r>
                <w:rPr>
                  <w:b/>
                  <w:i/>
                  <w:color w:val="0000FF"/>
                </w:rPr>
                <w:t>март</w:t>
              </w:r>
            </w:hyperlink>
            <w:r>
              <w:rPr>
                <w:b/>
                <w:i/>
                <w:color w:val="392C69"/>
              </w:rPr>
              <w:t xml:space="preserve"> 2020 г. перенесен на 9 месяцев - соответственно первый платеж приходится на январь 2021 г. и будет представлен в Справочной информации "Календарь кадровика на 2021 год".</w:t>
            </w:r>
          </w:p>
          <w:p w:rsidR="00CF0ABA" w:rsidRDefault="00CF0ABA">
            <w:pPr>
              <w:pStyle w:val="ConsPlusNormal"/>
            </w:pPr>
          </w:p>
          <w:p w:rsidR="00CF0ABA" w:rsidRDefault="00CF0ABA">
            <w:pPr>
              <w:pStyle w:val="ConsPlusNormal"/>
              <w:jc w:val="both"/>
            </w:pPr>
            <w:r>
              <w:rPr>
                <w:b/>
                <w:i/>
                <w:color w:val="392C69"/>
              </w:rPr>
              <w:t xml:space="preserve">30.11.2020 - для </w:t>
            </w:r>
            <w:hyperlink r:id="rId964">
              <w:r>
                <w:rPr>
                  <w:b/>
                  <w:i/>
                  <w:color w:val="0000FF"/>
                </w:rPr>
                <w:t>субъектов</w:t>
              </w:r>
            </w:hyperlink>
            <w:r>
              <w:rPr>
                <w:b/>
                <w:i/>
                <w:color w:val="392C69"/>
              </w:rPr>
              <w:t xml:space="preserve"> МСП, которые включены в </w:t>
            </w:r>
            <w:hyperlink r:id="rId965">
              <w:r>
                <w:rPr>
                  <w:b/>
                  <w:i/>
                  <w:color w:val="0000FF"/>
                </w:rPr>
                <w:t>реестр</w:t>
              </w:r>
            </w:hyperlink>
            <w:r>
              <w:rPr>
                <w:b/>
                <w:i/>
                <w:color w:val="392C69"/>
              </w:rPr>
              <w:t xml:space="preserve"> МСП и вели деятельность в пострадавших </w:t>
            </w:r>
            <w:hyperlink r:id="rId966">
              <w:r>
                <w:rPr>
                  <w:b/>
                  <w:i/>
                  <w:color w:val="0000FF"/>
                </w:rPr>
                <w:t>отраслях</w:t>
              </w:r>
            </w:hyperlink>
            <w:r>
              <w:rPr>
                <w:color w:val="392C69"/>
              </w:rPr>
              <w:t xml:space="preserve">, </w:t>
            </w:r>
            <w:r>
              <w:rPr>
                <w:b/>
                <w:i/>
                <w:color w:val="392C69"/>
              </w:rPr>
              <w:t xml:space="preserve">срок уплаты 1/12 суммы платежа по дополнительным взносам на накопительную пенсию и взносам работодателя за </w:t>
            </w:r>
            <w:hyperlink w:anchor="P1375">
              <w:r>
                <w:rPr>
                  <w:b/>
                  <w:i/>
                  <w:color w:val="0000FF"/>
                </w:rPr>
                <w:t>март 2020 г.</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4"/>
      </w:tblGrid>
      <w:tr w:rsidR="00CF0ABA">
        <w:tc>
          <w:tcPr>
            <w:tcW w:w="8504" w:type="dxa"/>
            <w:tcBorders>
              <w:top w:val="nil"/>
              <w:left w:val="nil"/>
              <w:bottom w:val="nil"/>
              <w:right w:val="nil"/>
            </w:tcBorders>
          </w:tcPr>
          <w:p w:rsidR="00CF0ABA" w:rsidRDefault="00CF0ABA">
            <w:pPr>
              <w:pStyle w:val="ConsPlusNormal"/>
              <w:jc w:val="both"/>
            </w:pPr>
            <w:r>
              <w:t xml:space="preserve">- форма N </w:t>
            </w:r>
            <w:hyperlink w:anchor="P2818">
              <w:r>
                <w:rPr>
                  <w:color w:val="0000FF"/>
                </w:rPr>
                <w:t>1-Т (</w:t>
              </w:r>
              <w:proofErr w:type="spellStart"/>
              <w:r>
                <w:rPr>
                  <w:color w:val="0000FF"/>
                </w:rPr>
                <w:t>проф</w:t>
              </w:r>
              <w:proofErr w:type="spellEnd"/>
              <w:r>
                <w:rPr>
                  <w:color w:val="0000FF"/>
                </w:rPr>
                <w:t>)</w:t>
              </w:r>
            </w:hyperlink>
            <w:r>
              <w:t>;</w:t>
            </w:r>
          </w:p>
          <w:p w:rsidR="00CF0ABA" w:rsidRDefault="00CF0ABA">
            <w:pPr>
              <w:pStyle w:val="ConsPlusNormal"/>
              <w:jc w:val="both"/>
            </w:pPr>
            <w:r>
              <w:t xml:space="preserve">- последний день </w:t>
            </w:r>
            <w:hyperlink w:anchor="P2825">
              <w:r>
                <w:rPr>
                  <w:color w:val="0000FF"/>
                </w:rPr>
                <w:t>представления</w:t>
              </w:r>
            </w:hyperlink>
            <w:r>
              <w:t xml:space="preserve"> заявления для включения в перечень работодателей - участников эксперимента по использованию электронных документов, связанных с работой;</w:t>
            </w:r>
          </w:p>
          <w:p w:rsidR="00CF0ABA" w:rsidRDefault="00CF0ABA">
            <w:pPr>
              <w:pStyle w:val="ConsPlusNormal"/>
            </w:pPr>
            <w:r>
              <w:t xml:space="preserve">- </w:t>
            </w:r>
            <w:hyperlink w:anchor="P2832">
              <w:r>
                <w:rPr>
                  <w:color w:val="0000FF"/>
                </w:rPr>
                <w:t>представление</w:t>
              </w:r>
            </w:hyperlink>
            <w:r>
              <w:t xml:space="preserve"> информации о результатах проведения эксперимента по использованию электронных документов, связанных с работой</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86" w:name="P2818"/>
            <w:bookmarkEnd w:id="286"/>
            <w:r>
              <w:t xml:space="preserve">Сведения о численности и потребности организаций в работниках по профессиональным группам (форма N </w:t>
            </w:r>
            <w:hyperlink r:id="rId967">
              <w:r>
                <w:rPr>
                  <w:color w:val="0000FF"/>
                </w:rPr>
                <w:t>1-Т (</w:t>
              </w:r>
              <w:proofErr w:type="spellStart"/>
              <w:r>
                <w:rPr>
                  <w:color w:val="0000FF"/>
                </w:rPr>
                <w:t>проф</w:t>
              </w:r>
              <w:proofErr w:type="spellEnd"/>
              <w:r>
                <w:rPr>
                  <w:color w:val="0000FF"/>
                </w:rPr>
                <w:t>)</w:t>
              </w:r>
            </w:hyperlink>
            <w:r>
              <w:t>)</w:t>
            </w:r>
          </w:p>
          <w:p w:rsidR="00CF0ABA" w:rsidRDefault="00CF0ABA">
            <w:pPr>
              <w:pStyle w:val="ConsPlusNormal"/>
            </w:pPr>
            <w:r>
              <w:t>по состоянию на 31 октября 2020 г.</w:t>
            </w:r>
          </w:p>
          <w:p w:rsidR="00CF0ABA" w:rsidRDefault="008A154A">
            <w:pPr>
              <w:pStyle w:val="ConsPlusNormal"/>
            </w:pPr>
            <w:hyperlink r:id="rId968">
              <w:r w:rsidR="00CF0ABA">
                <w:rPr>
                  <w:color w:val="0000FF"/>
                </w:rPr>
                <w:t>Приказ</w:t>
              </w:r>
            </w:hyperlink>
            <w:r w:rsidR="00CF0ABA">
              <w:t xml:space="preserve"> Росстата от 24.07.2020 N 412</w:t>
            </w:r>
          </w:p>
          <w:p w:rsidR="00CF0ABA" w:rsidRDefault="008A154A">
            <w:pPr>
              <w:pStyle w:val="ConsPlusNormal"/>
            </w:pPr>
            <w:hyperlink r:id="rId969">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осуществляющие все виды экономической деятельности (кроме финансовой и страховой деятельности; государственного управления и обеспечения военной безопасности; деятельности общественных и экстерриториальных организаций)</w:t>
            </w:r>
          </w:p>
        </w:tc>
        <w:tc>
          <w:tcPr>
            <w:tcW w:w="1757" w:type="dxa"/>
          </w:tcPr>
          <w:p w:rsidR="00CF0ABA" w:rsidRDefault="00CF0ABA">
            <w:pPr>
              <w:pStyle w:val="ConsPlusNormal"/>
            </w:pPr>
            <w:r>
              <w:t>ТО Росстата</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Pr>
          <w:p w:rsidR="00CF0ABA" w:rsidRDefault="00CF0ABA">
            <w:pPr>
              <w:pStyle w:val="ConsPlusNormal"/>
              <w:outlineLvl w:val="2"/>
            </w:pPr>
            <w:bookmarkStart w:id="287" w:name="P2825"/>
            <w:bookmarkEnd w:id="287"/>
            <w:r>
              <w:rPr>
                <w:b/>
                <w:i/>
              </w:rPr>
              <w:t>Последний день</w:t>
            </w:r>
            <w:r>
              <w:t xml:space="preserve"> представления заявления для включения в перечень работодателей - участников эксперимента по использованию электронных документов, связанных с работой</w:t>
            </w:r>
          </w:p>
        </w:tc>
        <w:tc>
          <w:tcPr>
            <w:tcW w:w="7087" w:type="dxa"/>
          </w:tcPr>
          <w:p w:rsidR="00CF0ABA" w:rsidRDefault="00CF0ABA">
            <w:pPr>
              <w:pStyle w:val="ConsPlusNormal"/>
              <w:jc w:val="both"/>
            </w:pPr>
            <w:r>
              <w:rPr>
                <w:b/>
                <w:i/>
              </w:rPr>
              <w:t>Последний день</w:t>
            </w:r>
            <w:r>
              <w:t xml:space="preserve"> </w:t>
            </w:r>
            <w:hyperlink r:id="rId970">
              <w:r>
                <w:rPr>
                  <w:color w:val="0000FF"/>
                </w:rPr>
                <w:t>представления</w:t>
              </w:r>
            </w:hyperlink>
            <w:r>
              <w:t xml:space="preserve"> заявления для включения в перечень работодателей - участников эксперимента по использованию электронных документов, связанных с работой.</w:t>
            </w:r>
          </w:p>
          <w:p w:rsidR="00CF0ABA" w:rsidRDefault="00CF0ABA">
            <w:pPr>
              <w:pStyle w:val="ConsPlusNormal"/>
              <w:jc w:val="both"/>
            </w:pPr>
            <w:r>
              <w:t xml:space="preserve">Рекомендуемый </w:t>
            </w:r>
            <w:hyperlink r:id="rId971">
              <w:r>
                <w:rPr>
                  <w:color w:val="0000FF"/>
                </w:rPr>
                <w:t>образец</w:t>
              </w:r>
            </w:hyperlink>
            <w:r>
              <w:t xml:space="preserve"> заявления;</w:t>
            </w:r>
          </w:p>
          <w:p w:rsidR="00CF0ABA" w:rsidRDefault="00CF0ABA">
            <w:pPr>
              <w:pStyle w:val="ConsPlusNormal"/>
              <w:jc w:val="both"/>
            </w:pPr>
          </w:p>
          <w:p w:rsidR="00CF0ABA" w:rsidRDefault="00CF0ABA">
            <w:pPr>
              <w:pStyle w:val="ConsPlusNormal"/>
              <w:ind w:firstLine="283"/>
              <w:jc w:val="both"/>
            </w:pPr>
            <w:r>
              <w:t xml:space="preserve">- </w:t>
            </w:r>
            <w:hyperlink r:id="rId972">
              <w:r>
                <w:rPr>
                  <w:color w:val="0000FF"/>
                </w:rPr>
                <w:t>перечень</w:t>
              </w:r>
            </w:hyperlink>
            <w:r>
              <w:t xml:space="preserve"> видов документов, связанных с работой, в отношении которых трудовым законодательством РФ предусмотрено их оформление на бумажном носителе и (или) ознакомление с ними работника в письменной форме, в том числе под подпись, в отношении которых осуществляется эксперимент</w:t>
            </w:r>
          </w:p>
          <w:p w:rsidR="00CF0ABA" w:rsidRDefault="00CF0ABA">
            <w:pPr>
              <w:pStyle w:val="ConsPlusNormal"/>
              <w:jc w:val="both"/>
            </w:pPr>
            <w:r>
              <w:t xml:space="preserve">утверждены </w:t>
            </w:r>
            <w:hyperlink r:id="rId973">
              <w:r>
                <w:rPr>
                  <w:color w:val="0000FF"/>
                </w:rPr>
                <w:t>Приказом</w:t>
              </w:r>
            </w:hyperlink>
            <w:r>
              <w:t xml:space="preserve"> Минтруда России от 14.05.2020 N 240н.</w:t>
            </w:r>
          </w:p>
          <w:p w:rsidR="00CF0ABA" w:rsidRDefault="008A154A">
            <w:pPr>
              <w:pStyle w:val="ConsPlusNormal"/>
              <w:ind w:firstLine="540"/>
              <w:jc w:val="both"/>
            </w:pPr>
            <w:hyperlink r:id="rId974">
              <w:r w:rsidR="00CF0ABA">
                <w:rPr>
                  <w:color w:val="0000FF"/>
                </w:rPr>
                <w:t>Перечень</w:t>
              </w:r>
            </w:hyperlink>
            <w:r w:rsidR="00CF0ABA">
              <w:t xml:space="preserve"> работодателей - участников эксперимента по использованию электронных документов, связанных с работой утвержден </w:t>
            </w:r>
            <w:hyperlink r:id="rId975">
              <w:r w:rsidR="00CF0ABA">
                <w:rPr>
                  <w:color w:val="0000FF"/>
                </w:rPr>
                <w:t>Приказом</w:t>
              </w:r>
            </w:hyperlink>
            <w:r w:rsidR="00CF0ABA">
              <w:t xml:space="preserve"> Минтруда России от 14.05.2020 N 241.</w:t>
            </w:r>
          </w:p>
        </w:tc>
      </w:tr>
      <w:tr w:rsidR="00CF0ABA">
        <w:tc>
          <w:tcPr>
            <w:tcW w:w="3118" w:type="dxa"/>
          </w:tcPr>
          <w:p w:rsidR="00CF0ABA" w:rsidRDefault="00CF0ABA">
            <w:pPr>
              <w:pStyle w:val="ConsPlusNormal"/>
              <w:outlineLvl w:val="2"/>
            </w:pPr>
            <w:bookmarkStart w:id="288" w:name="P2832"/>
            <w:bookmarkEnd w:id="288"/>
            <w:r>
              <w:t>Представление информации о результатах проведения эксперимента по использованию электронных документов, связанных с работой</w:t>
            </w:r>
          </w:p>
        </w:tc>
        <w:tc>
          <w:tcPr>
            <w:tcW w:w="7087" w:type="dxa"/>
          </w:tcPr>
          <w:p w:rsidR="00CF0ABA" w:rsidRDefault="008A154A">
            <w:pPr>
              <w:pStyle w:val="ConsPlusNormal"/>
              <w:jc w:val="both"/>
            </w:pPr>
            <w:hyperlink r:id="rId976">
              <w:r w:rsidR="00CF0ABA">
                <w:rPr>
                  <w:color w:val="0000FF"/>
                </w:rPr>
                <w:t>Представление</w:t>
              </w:r>
            </w:hyperlink>
            <w:r w:rsidR="00CF0ABA">
              <w:t xml:space="preserve"> информации о результатах проведения эксперимента и предложениях о внесении изменений в трудовое законодательство и (при необходимости) в законодательство РФ о занятости населения в части использования в сфере трудовых отношений электронных документов, связанных с работой</w:t>
            </w:r>
          </w:p>
          <w:p w:rsidR="00CF0ABA" w:rsidRDefault="00CF0ABA">
            <w:pPr>
              <w:pStyle w:val="ConsPlusNormal"/>
              <w:ind w:firstLine="283"/>
              <w:jc w:val="both"/>
            </w:pPr>
            <w:r>
              <w:t xml:space="preserve">Рекомендуемый </w:t>
            </w:r>
            <w:hyperlink r:id="rId977">
              <w:r>
                <w:rPr>
                  <w:color w:val="0000FF"/>
                </w:rPr>
                <w:t>образец</w:t>
              </w:r>
            </w:hyperlink>
            <w:r>
              <w:t xml:space="preserve"> отчета утвержден </w:t>
            </w:r>
            <w:hyperlink r:id="rId978">
              <w:r>
                <w:rPr>
                  <w:color w:val="0000FF"/>
                </w:rPr>
                <w:t>Приказом</w:t>
              </w:r>
            </w:hyperlink>
            <w:r>
              <w:t xml:space="preserve"> Минтруда России от 14.05.2020 N 240н.</w:t>
            </w:r>
          </w:p>
          <w:p w:rsidR="00CF0ABA" w:rsidRDefault="008A154A">
            <w:pPr>
              <w:pStyle w:val="ConsPlusNormal"/>
              <w:ind w:firstLine="540"/>
              <w:jc w:val="both"/>
            </w:pPr>
            <w:hyperlink r:id="rId979">
              <w:r w:rsidR="00CF0ABA">
                <w:rPr>
                  <w:color w:val="0000FF"/>
                </w:rPr>
                <w:t>Перечень</w:t>
              </w:r>
            </w:hyperlink>
            <w:r w:rsidR="00CF0ABA">
              <w:t xml:space="preserve"> работодателей - участников эксперимента по использованию электронных документов, связанных с работой утвержден </w:t>
            </w:r>
            <w:hyperlink r:id="rId980">
              <w:r w:rsidR="00CF0ABA">
                <w:rPr>
                  <w:color w:val="0000FF"/>
                </w:rPr>
                <w:t>Приказом</w:t>
              </w:r>
            </w:hyperlink>
            <w:r w:rsidR="00CF0ABA">
              <w:t xml:space="preserve"> Минтруда России от 14.05.2020 N 241.</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89" w:name="P2837"/>
      <w:bookmarkEnd w:id="289"/>
      <w:r>
        <w:t>1 ДЕКАБРЯ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CF0ABA">
        <w:tc>
          <w:tcPr>
            <w:tcW w:w="4252" w:type="dxa"/>
            <w:tcBorders>
              <w:top w:val="nil"/>
              <w:left w:val="nil"/>
              <w:bottom w:val="nil"/>
              <w:right w:val="nil"/>
            </w:tcBorders>
          </w:tcPr>
          <w:p w:rsidR="00CF0ABA" w:rsidRDefault="00CF0ABA">
            <w:pPr>
              <w:pStyle w:val="ConsPlusNormal"/>
            </w:pPr>
            <w:r>
              <w:t xml:space="preserve">форма N </w:t>
            </w:r>
            <w:hyperlink w:anchor="P2844">
              <w:r>
                <w:rPr>
                  <w:color w:val="0000FF"/>
                </w:rPr>
                <w:t>3-Ф</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90" w:name="P2844"/>
            <w:bookmarkEnd w:id="290"/>
            <w:r>
              <w:t xml:space="preserve">Сведения о просроченной задолженности по заработной плате (форма N </w:t>
            </w:r>
            <w:hyperlink r:id="rId981">
              <w:r>
                <w:rPr>
                  <w:color w:val="0000FF"/>
                </w:rPr>
                <w:t>3-Ф</w:t>
              </w:r>
            </w:hyperlink>
            <w:r>
              <w:t>)</w:t>
            </w:r>
          </w:p>
          <w:p w:rsidR="00CF0ABA" w:rsidRDefault="00CF0ABA">
            <w:pPr>
              <w:pStyle w:val="ConsPlusNormal"/>
            </w:pPr>
            <w:r>
              <w:t>за ноябрь 2020 г.</w:t>
            </w:r>
          </w:p>
          <w:p w:rsidR="00CF0ABA" w:rsidRDefault="008A154A">
            <w:pPr>
              <w:pStyle w:val="ConsPlusNormal"/>
            </w:pPr>
            <w:hyperlink r:id="rId982">
              <w:r w:rsidR="00CF0ABA">
                <w:rPr>
                  <w:color w:val="0000FF"/>
                </w:rPr>
                <w:t>Приказ</w:t>
              </w:r>
            </w:hyperlink>
            <w:r w:rsidR="00CF0ABA">
              <w:t xml:space="preserve"> Росстата от 15.07.2019 N 404</w:t>
            </w:r>
          </w:p>
          <w:p w:rsidR="00CF0ABA" w:rsidRDefault="008A154A">
            <w:pPr>
              <w:pStyle w:val="ConsPlusNormal"/>
            </w:pPr>
            <w:hyperlink r:id="rId983">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91" w:name="P2851"/>
      <w:bookmarkEnd w:id="291"/>
      <w:r>
        <w:t>2 ДЕКАБРЯ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CF0ABA">
        <w:tc>
          <w:tcPr>
            <w:tcW w:w="4252" w:type="dxa"/>
            <w:tcBorders>
              <w:top w:val="nil"/>
              <w:left w:val="nil"/>
              <w:bottom w:val="nil"/>
              <w:right w:val="nil"/>
            </w:tcBorders>
          </w:tcPr>
          <w:p w:rsidR="00CF0ABA" w:rsidRDefault="00CF0ABA">
            <w:pPr>
              <w:pStyle w:val="ConsPlusNormal"/>
            </w:pPr>
            <w:r>
              <w:t xml:space="preserve">форма N </w:t>
            </w:r>
            <w:hyperlink w:anchor="P2858">
              <w:r>
                <w:rPr>
                  <w:color w:val="0000FF"/>
                </w:rPr>
                <w:t>1-ПР</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92" w:name="P2858"/>
            <w:bookmarkEnd w:id="292"/>
            <w:r>
              <w:t xml:space="preserve">Сведения о приостановке (забастовке) и возобновлении работы трудовых коллективов (форма N </w:t>
            </w:r>
            <w:hyperlink r:id="rId984">
              <w:r>
                <w:rPr>
                  <w:color w:val="0000FF"/>
                </w:rPr>
                <w:t>1-ПР</w:t>
              </w:r>
            </w:hyperlink>
            <w:r>
              <w:t>)</w:t>
            </w:r>
          </w:p>
          <w:p w:rsidR="00CF0ABA" w:rsidRDefault="00CF0ABA">
            <w:pPr>
              <w:pStyle w:val="ConsPlusNormal"/>
            </w:pPr>
            <w:r>
              <w:t>за ноябрь 2020 г.</w:t>
            </w:r>
          </w:p>
          <w:p w:rsidR="00CF0ABA" w:rsidRDefault="008A154A">
            <w:pPr>
              <w:pStyle w:val="ConsPlusNormal"/>
            </w:pPr>
            <w:hyperlink r:id="rId985">
              <w:r w:rsidR="00CF0ABA">
                <w:rPr>
                  <w:color w:val="0000FF"/>
                </w:rPr>
                <w:t>Приказ</w:t>
              </w:r>
            </w:hyperlink>
            <w:r w:rsidR="00CF0ABA">
              <w:t xml:space="preserve"> Росстата от 15.07.2019 N 404</w:t>
            </w:r>
          </w:p>
          <w:p w:rsidR="00CF0ABA" w:rsidRDefault="008A154A">
            <w:pPr>
              <w:pStyle w:val="ConsPlusNormal"/>
            </w:pPr>
            <w:hyperlink r:id="rId986">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(кроме СМП), осуществляющие все виды экономической деятельности</w:t>
            </w:r>
          </w:p>
        </w:tc>
        <w:tc>
          <w:tcPr>
            <w:tcW w:w="1757" w:type="dxa"/>
          </w:tcPr>
          <w:p w:rsidR="00CF0ABA" w:rsidRDefault="00CF0ABA">
            <w:pPr>
              <w:pStyle w:val="ConsPlusNormal"/>
            </w:pPr>
            <w:r>
              <w:t>ТО Росстата</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293" w:name="P2865"/>
      <w:bookmarkEnd w:id="293"/>
      <w:r>
        <w:t>3 ДЕКАБРЯ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CF0ABA">
        <w:tc>
          <w:tcPr>
            <w:tcW w:w="4252" w:type="dxa"/>
            <w:tcBorders>
              <w:top w:val="nil"/>
              <w:left w:val="nil"/>
              <w:bottom w:val="nil"/>
              <w:right w:val="nil"/>
            </w:tcBorders>
          </w:tcPr>
          <w:p w:rsidR="00CF0ABA" w:rsidRDefault="00CF0ABA">
            <w:pPr>
              <w:pStyle w:val="ConsPlusNormal"/>
            </w:pPr>
            <w:r>
              <w:t xml:space="preserve">форма N </w:t>
            </w:r>
            <w:hyperlink w:anchor="P2872">
              <w:r>
                <w:rPr>
                  <w:color w:val="0000FF"/>
                </w:rPr>
                <w:t>1-КТС (срочная)</w:t>
              </w:r>
            </w:hyperlink>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294" w:name="P2872"/>
            <w:bookmarkEnd w:id="294"/>
            <w:r>
              <w:t xml:space="preserve">Сведения о коллективных трудовых спорах (форма N </w:t>
            </w:r>
            <w:hyperlink r:id="rId987">
              <w:r>
                <w:rPr>
                  <w:color w:val="0000FF"/>
                </w:rPr>
                <w:t>1-КТС (срочная)</w:t>
              </w:r>
            </w:hyperlink>
            <w:r>
              <w:t>)</w:t>
            </w:r>
          </w:p>
          <w:p w:rsidR="00CF0ABA" w:rsidRDefault="00CF0ABA">
            <w:pPr>
              <w:pStyle w:val="ConsPlusNormal"/>
            </w:pPr>
            <w:r>
              <w:t>за ноябрь 2020 г.</w:t>
            </w:r>
          </w:p>
          <w:p w:rsidR="00CF0ABA" w:rsidRDefault="008A154A">
            <w:pPr>
              <w:pStyle w:val="ConsPlusNormal"/>
            </w:pPr>
            <w:hyperlink r:id="rId988">
              <w:r w:rsidR="00CF0ABA">
                <w:rPr>
                  <w:color w:val="0000FF"/>
                </w:rPr>
                <w:t>Приказ</w:t>
              </w:r>
            </w:hyperlink>
            <w:r w:rsidR="00CF0ABA">
              <w:t xml:space="preserve"> Росстата от 08.11.2012 N 589</w:t>
            </w:r>
          </w:p>
          <w:p w:rsidR="00CF0ABA" w:rsidRDefault="008A154A">
            <w:pPr>
              <w:pStyle w:val="ConsPlusNormal"/>
            </w:pPr>
            <w:hyperlink r:id="rId989">
              <w:r w:rsidR="00CF0ABA">
                <w:rPr>
                  <w:color w:val="0000FF"/>
                </w:rPr>
                <w:t>Указания</w:t>
              </w:r>
            </w:hyperlink>
            <w:r w:rsidR="00CF0ABA">
              <w:t xml:space="preserve"> по заполнению</w:t>
            </w:r>
          </w:p>
        </w:tc>
        <w:tc>
          <w:tcPr>
            <w:tcW w:w="3969" w:type="dxa"/>
          </w:tcPr>
          <w:p w:rsidR="00CF0ABA" w:rsidRDefault="00CF0ABA">
            <w:pPr>
              <w:pStyle w:val="ConsPlusNormal"/>
            </w:pPr>
            <w:r>
              <w:t>Юридические лица, осуществляющие все виды экономической деятельности</w:t>
            </w:r>
          </w:p>
        </w:tc>
        <w:tc>
          <w:tcPr>
            <w:tcW w:w="1757" w:type="dxa"/>
          </w:tcPr>
          <w:p w:rsidR="00CF0ABA" w:rsidRDefault="00CF0ABA">
            <w:pPr>
              <w:pStyle w:val="ConsPlusNormal"/>
            </w:pPr>
            <w:r>
              <w:t xml:space="preserve">ТО </w:t>
            </w:r>
            <w:proofErr w:type="spellStart"/>
            <w:r>
              <w:t>Роструда</w:t>
            </w:r>
            <w:proofErr w:type="spellEnd"/>
          </w:p>
        </w:tc>
      </w:tr>
    </w:tbl>
    <w:p w:rsidR="00CF0ABA" w:rsidRDefault="00CF0ABA">
      <w:pPr>
        <w:pStyle w:val="ConsPlusNormal"/>
        <w:jc w:val="both"/>
      </w:pPr>
    </w:p>
    <w:p w:rsidR="00CF0ABA" w:rsidRDefault="00CF0ABA">
      <w:pPr>
        <w:pStyle w:val="ConsPlusTitle"/>
        <w:jc w:val="center"/>
        <w:outlineLvl w:val="1"/>
      </w:pPr>
      <w:bookmarkStart w:id="295" w:name="P2879"/>
      <w:bookmarkEnd w:id="295"/>
      <w:r>
        <w:t>9 ДЕКАБРЯ</w:t>
      </w:r>
    </w:p>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r>
              <w:t>Судебная практика по спорам, связанным с прекращением трудового договора по инициативе работодателя</w:t>
            </w:r>
          </w:p>
        </w:tc>
        <w:tc>
          <w:tcPr>
            <w:tcW w:w="7087" w:type="dxa"/>
            <w:tcBorders>
              <w:top w:val="single" w:sz="4" w:space="0" w:color="auto"/>
              <w:bottom w:val="single" w:sz="4" w:space="0" w:color="auto"/>
            </w:tcBorders>
          </w:tcPr>
          <w:p w:rsidR="00CF0ABA" w:rsidRDefault="00CF0ABA">
            <w:pPr>
              <w:pStyle w:val="ConsPlusNormal"/>
              <w:jc w:val="both"/>
            </w:pPr>
            <w:r>
              <w:t xml:space="preserve">Президиумом Верховного Суда РФ 09.12.2020 утвержден </w:t>
            </w:r>
            <w:hyperlink r:id="rId990">
              <w:r>
                <w:rPr>
                  <w:color w:val="0000FF"/>
                </w:rPr>
                <w:t>Обзор</w:t>
              </w:r>
            </w:hyperlink>
            <w:r>
              <w:t xml:space="preserve"> практики рассмотрения судами дел по спорам, связанным с прекращением трудового договора по инициативе работодателя, в 2018 - 2020 годах.</w:t>
            </w:r>
          </w:p>
        </w:tc>
      </w:tr>
    </w:tbl>
    <w:p w:rsidR="00CF0ABA" w:rsidRDefault="00CF0ABA">
      <w:pPr>
        <w:pStyle w:val="ConsPlusNormal"/>
        <w:jc w:val="both"/>
      </w:pPr>
    </w:p>
    <w:p w:rsidR="00CF0ABA" w:rsidRDefault="00CF0ABA">
      <w:pPr>
        <w:pStyle w:val="ConsPlusTitle"/>
        <w:jc w:val="center"/>
        <w:outlineLvl w:val="1"/>
      </w:pPr>
      <w:bookmarkStart w:id="296" w:name="P2884"/>
      <w:bookmarkEnd w:id="296"/>
      <w:r>
        <w:t>12 ДЕКАБРЯ</w:t>
      </w:r>
    </w:p>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r>
              <w:t>Меры по предотвращению заноса инфекции на предприятие (в организацию) дополнены порядком профилактики COVID-19 при привлечении к работе в строительной отрасли иностранных граждан</w:t>
            </w:r>
          </w:p>
          <w:p w:rsidR="00CF0ABA" w:rsidRDefault="00CF0ABA">
            <w:pPr>
              <w:pStyle w:val="ConsPlusNormal"/>
            </w:pPr>
          </w:p>
        </w:tc>
        <w:tc>
          <w:tcPr>
            <w:tcW w:w="7087" w:type="dxa"/>
            <w:tcBorders>
              <w:top w:val="single" w:sz="4" w:space="0" w:color="auto"/>
              <w:bottom w:val="single" w:sz="4" w:space="0" w:color="auto"/>
            </w:tcBorders>
          </w:tcPr>
          <w:p w:rsidR="00CF0ABA" w:rsidRDefault="008A154A">
            <w:pPr>
              <w:pStyle w:val="ConsPlusNormal"/>
              <w:jc w:val="both"/>
            </w:pPr>
            <w:hyperlink r:id="rId991">
              <w:r w:rsidR="00CF0ABA">
                <w:rPr>
                  <w:color w:val="0000FF"/>
                </w:rPr>
                <w:t>Раздел 1</w:t>
              </w:r>
            </w:hyperlink>
            <w:r w:rsidR="00CF0ABA">
              <w:t xml:space="preserve"> МР 3.1/2.2.0172/2-20 "Рекомендаций по профилактике новой </w:t>
            </w:r>
            <w:proofErr w:type="spellStart"/>
            <w:r w:rsidR="00CF0ABA">
              <w:t>коронавирусной</w:t>
            </w:r>
            <w:proofErr w:type="spellEnd"/>
            <w:r w:rsidR="00CF0ABA">
              <w:t xml:space="preserve"> инфекции (COVID-19) среди работников строительной отрасли". Методические рекомендации" дополнен новым </w:t>
            </w:r>
            <w:hyperlink r:id="rId992">
              <w:r w:rsidR="00CF0ABA">
                <w:rPr>
                  <w:color w:val="0000FF"/>
                </w:rPr>
                <w:t>п. 1.7</w:t>
              </w:r>
            </w:hyperlink>
            <w:r w:rsidR="00CF0ABA">
              <w:t>, устанавливающий меры по предотвращению заноса инфекции на предприятие (в организацию) при привлечении к работе в строительной отрасли иностранных граждан с целью исключения заражения COVID-19.</w:t>
            </w:r>
          </w:p>
        </w:tc>
      </w:tr>
    </w:tbl>
    <w:p w:rsidR="00CF0ABA" w:rsidRDefault="00CF0ABA">
      <w:pPr>
        <w:pStyle w:val="ConsPlusNormal"/>
        <w:jc w:val="both"/>
      </w:pPr>
    </w:p>
    <w:p w:rsidR="00CF0ABA" w:rsidRDefault="00CF0ABA">
      <w:pPr>
        <w:pStyle w:val="ConsPlusTitle"/>
        <w:jc w:val="center"/>
        <w:outlineLvl w:val="1"/>
      </w:pPr>
      <w:bookmarkStart w:id="297" w:name="P2890"/>
      <w:bookmarkEnd w:id="297"/>
      <w:r>
        <w:t>14 ДЕКАБРЯ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638"/>
      </w:tblGrid>
      <w:tr w:rsidR="00CF0ABA">
        <w:tc>
          <w:tcPr>
            <w:tcW w:w="9638" w:type="dxa"/>
            <w:tcBorders>
              <w:top w:val="nil"/>
              <w:left w:val="nil"/>
              <w:bottom w:val="nil"/>
              <w:right w:val="nil"/>
            </w:tcBorders>
          </w:tcPr>
          <w:p w:rsidR="00CF0ABA" w:rsidRDefault="00CF0ABA">
            <w:pPr>
              <w:pStyle w:val="ConsPlusNormal"/>
            </w:pPr>
            <w:r>
              <w:t xml:space="preserve">- </w:t>
            </w:r>
            <w:hyperlink w:anchor="P2899">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p w:rsidR="00CF0ABA" w:rsidRDefault="00CF0ABA">
            <w:pPr>
              <w:pStyle w:val="ConsPlusNormal"/>
            </w:pPr>
            <w:r>
              <w:t xml:space="preserve">- </w:t>
            </w:r>
            <w:hyperlink w:anchor="P2907">
              <w:r>
                <w:rPr>
                  <w:color w:val="0000FF"/>
                </w:rPr>
                <w:t>вступает</w:t>
              </w:r>
            </w:hyperlink>
            <w:r>
              <w:t xml:space="preserve"> в силу обновленная форма СТД-ПФР;</w:t>
            </w:r>
          </w:p>
          <w:p w:rsidR="00CF0ABA" w:rsidRDefault="00CF0ABA">
            <w:pPr>
              <w:pStyle w:val="ConsPlusNormal"/>
            </w:pPr>
            <w:r>
              <w:t xml:space="preserve">- </w:t>
            </w:r>
            <w:hyperlink w:anchor="P2910">
              <w:r>
                <w:rPr>
                  <w:color w:val="0000FF"/>
                </w:rPr>
                <w:t>вступает</w:t>
              </w:r>
            </w:hyperlink>
            <w:r>
              <w:t xml:space="preserve"> в силу новый порядок выдачи и оформления листков нетрудоспособности</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298" w:name="P2899"/>
      <w:bookmarkEnd w:id="298"/>
      <w:tr w:rsidR="00CF0ABA">
        <w:tc>
          <w:tcPr>
            <w:tcW w:w="4479" w:type="dxa"/>
          </w:tcPr>
          <w:p w:rsidR="00CF0ABA" w:rsidRDefault="00CF0ABA">
            <w:pPr>
              <w:pStyle w:val="ConsPlusNormal"/>
              <w:outlineLvl w:val="2"/>
            </w:pPr>
            <w:r>
              <w:fldChar w:fldCharType="begin"/>
            </w:r>
            <w:r>
              <w:instrText xml:space="preserve"> HYPERLINK "https://login.consultant.ru/link/?req=doc&amp;base=LAW&amp;n=366458&amp;dst=100043" \h </w:instrText>
            </w:r>
            <w:r>
              <w:fldChar w:fldCharType="separate"/>
            </w:r>
            <w:r>
              <w:rPr>
                <w:color w:val="0000FF"/>
              </w:rPr>
              <w:t>Представление</w:t>
            </w:r>
            <w:r>
              <w:rPr>
                <w:color w:val="0000FF"/>
              </w:rPr>
              <w:fldChar w:fldCharType="end"/>
            </w:r>
            <w:r>
              <w:t xml:space="preserve"> </w:t>
            </w:r>
            <w:hyperlink r:id="rId993">
              <w:r>
                <w:rPr>
                  <w:color w:val="0000FF"/>
                </w:rPr>
                <w:t>реестра</w:t>
              </w:r>
            </w:hyperlink>
            <w:r>
              <w:t xml:space="preserve"> работников, имеющих право на получение специальной социальной </w:t>
            </w:r>
            <w:hyperlink r:id="rId994">
              <w:r>
                <w:rPr>
                  <w:color w:val="0000FF"/>
                </w:rPr>
                <w:t>выплаты</w:t>
              </w:r>
            </w:hyperlink>
            <w:r>
              <w:t xml:space="preserve"> за работу с пациентами с диагнозом COVID-19</w:t>
            </w:r>
          </w:p>
          <w:p w:rsidR="00CF0ABA" w:rsidRDefault="00CF0ABA">
            <w:pPr>
              <w:pStyle w:val="ConsPlusNormal"/>
            </w:pPr>
            <w:r>
              <w:t>за ноябрь 2020 г.</w:t>
            </w:r>
          </w:p>
        </w:tc>
        <w:tc>
          <w:tcPr>
            <w:tcW w:w="3969" w:type="dxa"/>
          </w:tcPr>
          <w:p w:rsidR="00CF0ABA" w:rsidRDefault="008A154A">
            <w:pPr>
              <w:pStyle w:val="ConsPlusNormal"/>
              <w:jc w:val="both"/>
            </w:pPr>
            <w:hyperlink r:id="rId995">
              <w:r w:rsidR="00CF0ABA">
                <w:rPr>
                  <w:color w:val="0000FF"/>
                </w:rPr>
                <w:t>Медицинские и иные организации</w:t>
              </w:r>
            </w:hyperlink>
            <w:r w:rsidR="00CF0ABA">
              <w:t xml:space="preserve"> (их структурные подразделения) по категориям работников:</w:t>
            </w:r>
          </w:p>
          <w:p w:rsidR="00CF0ABA" w:rsidRDefault="00CF0ABA">
            <w:pPr>
              <w:pStyle w:val="ConsPlusNormal"/>
            </w:pPr>
            <w:r>
              <w:t xml:space="preserve">- </w:t>
            </w:r>
            <w:hyperlink r:id="rId996">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CF0ABA" w:rsidRDefault="00CF0ABA">
            <w:pPr>
              <w:pStyle w:val="ConsPlusNormal"/>
            </w:pPr>
            <w:r>
              <w:t xml:space="preserve">- </w:t>
            </w:r>
            <w:hyperlink r:id="rId997">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CF0ABA" w:rsidRDefault="00CF0ABA">
            <w:pPr>
              <w:pStyle w:val="ConsPlusNormal"/>
              <w:jc w:val="both"/>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CF0ABA" w:rsidRDefault="00CF0ABA">
            <w:pPr>
              <w:pStyle w:val="ConsPlusNormal"/>
            </w:pPr>
            <w:r>
              <w:t>ТО ФСС РФ по месту нахождения организации</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Pr>
          <w:p w:rsidR="00CF0ABA" w:rsidRDefault="00CF0ABA">
            <w:pPr>
              <w:pStyle w:val="ConsPlusNormal"/>
              <w:outlineLvl w:val="2"/>
            </w:pPr>
            <w:bookmarkStart w:id="299" w:name="P2907"/>
            <w:bookmarkEnd w:id="299"/>
            <w:r>
              <w:t>Вступает в силу обновленная форма СТД-ПФР</w:t>
            </w:r>
          </w:p>
        </w:tc>
        <w:tc>
          <w:tcPr>
            <w:tcW w:w="7087" w:type="dxa"/>
          </w:tcPr>
          <w:p w:rsidR="00CF0ABA" w:rsidRDefault="00CF0ABA">
            <w:pPr>
              <w:pStyle w:val="ConsPlusNormal"/>
              <w:jc w:val="both"/>
            </w:pPr>
            <w:r>
              <w:t xml:space="preserve">С 14.12.2020 вступают в силу обновленная форма </w:t>
            </w:r>
            <w:hyperlink r:id="rId998">
              <w:r>
                <w:rPr>
                  <w:color w:val="0000FF"/>
                </w:rPr>
                <w:t>СТД-ПФР</w:t>
              </w:r>
            </w:hyperlink>
            <w:r>
              <w:t xml:space="preserve"> выдаваемая ПФР, в которую включены сведения о трудовой деятельности зарегистрированного лица за периоды до 31 декабря 2019 года.</w:t>
            </w:r>
          </w:p>
          <w:p w:rsidR="00CF0ABA" w:rsidRDefault="00CF0ABA">
            <w:pPr>
              <w:pStyle w:val="ConsPlusNormal"/>
              <w:jc w:val="both"/>
            </w:pPr>
            <w:r>
              <w:t>(</w:t>
            </w:r>
            <w:hyperlink r:id="rId999">
              <w:r>
                <w:rPr>
                  <w:color w:val="0000FF"/>
                </w:rPr>
                <w:t>Приказ</w:t>
              </w:r>
            </w:hyperlink>
            <w:r>
              <w:t xml:space="preserve"> Минтруда России от 17.09.2020 N 618н)</w:t>
            </w:r>
          </w:p>
        </w:tc>
      </w:tr>
      <w:tr w:rsidR="00CF0ABA">
        <w:tc>
          <w:tcPr>
            <w:tcW w:w="3118" w:type="dxa"/>
          </w:tcPr>
          <w:p w:rsidR="00CF0ABA" w:rsidRDefault="00CF0ABA">
            <w:pPr>
              <w:pStyle w:val="ConsPlusNormal"/>
              <w:outlineLvl w:val="2"/>
            </w:pPr>
            <w:bookmarkStart w:id="300" w:name="P2910"/>
            <w:bookmarkEnd w:id="300"/>
            <w:r>
              <w:t>Вступает в силу новый порядок выдачи и оформления листков нетрудоспособности</w:t>
            </w:r>
          </w:p>
        </w:tc>
        <w:tc>
          <w:tcPr>
            <w:tcW w:w="7087" w:type="dxa"/>
          </w:tcPr>
          <w:p w:rsidR="00CF0ABA" w:rsidRDefault="00CF0ABA">
            <w:pPr>
              <w:pStyle w:val="ConsPlusNormal"/>
              <w:jc w:val="both"/>
            </w:pPr>
            <w:r>
              <w:t xml:space="preserve">С 14.12.2020 вступает в силу новый </w:t>
            </w:r>
            <w:hyperlink r:id="rId1000">
              <w:r>
                <w:rPr>
                  <w:color w:val="0000FF"/>
                </w:rPr>
                <w:t>Порядок</w:t>
              </w:r>
            </w:hyperlink>
            <w:r>
              <w:t xml:space="preserve"> выдачи и оформления листков нетрудоспособности, включая </w:t>
            </w:r>
            <w:hyperlink r:id="rId1001">
              <w:r>
                <w:rPr>
                  <w:color w:val="0000FF"/>
                </w:rPr>
                <w:t>порядок</w:t>
              </w:r>
            </w:hyperlink>
            <w:r>
              <w:t xml:space="preserve"> формирования листков нетрудоспособности в форме электронного документа.</w:t>
            </w:r>
          </w:p>
          <w:p w:rsidR="00CF0ABA" w:rsidRDefault="00CF0ABA">
            <w:pPr>
              <w:pStyle w:val="ConsPlusNormal"/>
              <w:jc w:val="both"/>
            </w:pPr>
            <w:r>
              <w:t>(</w:t>
            </w:r>
            <w:hyperlink r:id="rId1002">
              <w:r>
                <w:rPr>
                  <w:color w:val="0000FF"/>
                </w:rPr>
                <w:t>Приказ</w:t>
              </w:r>
            </w:hyperlink>
            <w:r>
              <w:t xml:space="preserve"> Минздрава России от 01.09.2020 N 925н)</w:t>
            </w:r>
          </w:p>
        </w:tc>
      </w:tr>
    </w:tbl>
    <w:p w:rsidR="00CF0ABA" w:rsidRDefault="00CF0ABA">
      <w:pPr>
        <w:pStyle w:val="ConsPlusNormal"/>
        <w:jc w:val="both"/>
      </w:pPr>
    </w:p>
    <w:p w:rsidR="00CF0ABA" w:rsidRDefault="00CF0ABA">
      <w:pPr>
        <w:pStyle w:val="ConsPlusTitle"/>
        <w:jc w:val="center"/>
        <w:outlineLvl w:val="1"/>
      </w:pPr>
      <w:bookmarkStart w:id="301" w:name="P2914"/>
      <w:bookmarkEnd w:id="301"/>
      <w:r>
        <w:t>15 ДЕКАБРЯ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581"/>
      </w:tblGrid>
      <w:tr w:rsidR="00CF0ABA">
        <w:tc>
          <w:tcPr>
            <w:tcW w:w="9581" w:type="dxa"/>
            <w:tcBorders>
              <w:top w:val="nil"/>
              <w:left w:val="nil"/>
              <w:bottom w:val="nil"/>
              <w:right w:val="nil"/>
            </w:tcBorders>
          </w:tcPr>
          <w:p w:rsidR="00CF0ABA" w:rsidRDefault="00CF0ABA">
            <w:pPr>
              <w:pStyle w:val="ConsPlusNormal"/>
            </w:pPr>
            <w:r>
              <w:t xml:space="preserve">- </w:t>
            </w:r>
            <w:hyperlink w:anchor="P2924">
              <w:r>
                <w:rPr>
                  <w:color w:val="0000FF"/>
                </w:rPr>
                <w:t>уплата</w:t>
              </w:r>
            </w:hyperlink>
            <w:r>
              <w:t xml:space="preserve"> дополнительных взносов на накопительную пенсию;</w:t>
            </w:r>
          </w:p>
          <w:p w:rsidR="00CF0ABA" w:rsidRDefault="00CF0ABA">
            <w:pPr>
              <w:pStyle w:val="ConsPlusNormal"/>
            </w:pPr>
            <w:r>
              <w:t xml:space="preserve">- форма </w:t>
            </w:r>
            <w:hyperlink w:anchor="P2928">
              <w:r>
                <w:rPr>
                  <w:color w:val="0000FF"/>
                </w:rPr>
                <w:t>СЗВ-М</w:t>
              </w:r>
            </w:hyperlink>
            <w:r>
              <w:t xml:space="preserve"> по индивидуальному (персонифицированному) учету;</w:t>
            </w:r>
          </w:p>
          <w:p w:rsidR="00CF0ABA" w:rsidRDefault="00CF0ABA">
            <w:pPr>
              <w:pStyle w:val="ConsPlusNormal"/>
            </w:pPr>
            <w:r>
              <w:t xml:space="preserve">- </w:t>
            </w:r>
            <w:hyperlink w:anchor="P2938">
              <w:r>
                <w:rPr>
                  <w:color w:val="0000FF"/>
                </w:rPr>
                <w:t>форма СЗВ-ТД</w:t>
              </w:r>
            </w:hyperlink>
            <w:r>
              <w:t xml:space="preserve"> сведения о трудовой деятельности по индивидуальному (персонифицированному) учету;</w:t>
            </w:r>
          </w:p>
          <w:p w:rsidR="00CF0ABA" w:rsidRDefault="00CF0ABA">
            <w:pPr>
              <w:pStyle w:val="ConsPlusNormal"/>
            </w:pPr>
            <w:r>
              <w:t xml:space="preserve">- форма N </w:t>
            </w:r>
            <w:hyperlink w:anchor="P2950">
              <w:r>
                <w:rPr>
                  <w:color w:val="0000FF"/>
                </w:rPr>
                <w:t>П-4 (месячная)</w:t>
              </w:r>
            </w:hyperlink>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tr w:rsidR="00CF0ABA">
        <w:tc>
          <w:tcPr>
            <w:tcW w:w="4479" w:type="dxa"/>
          </w:tcPr>
          <w:p w:rsidR="00CF0ABA" w:rsidRDefault="00CF0ABA">
            <w:pPr>
              <w:pStyle w:val="ConsPlusNormal"/>
              <w:outlineLvl w:val="2"/>
            </w:pPr>
            <w:bookmarkStart w:id="302" w:name="P2924"/>
            <w:bookmarkEnd w:id="302"/>
            <w:r>
              <w:t>Уплата платежа по дополнительным взносам на накопительную пенсию и взносам работодателя</w:t>
            </w:r>
          </w:p>
          <w:p w:rsidR="00CF0ABA" w:rsidRDefault="00CF0ABA">
            <w:pPr>
              <w:pStyle w:val="ConsPlusNormal"/>
            </w:pPr>
            <w:r>
              <w:t>за ноябрь 2020 г.</w:t>
            </w:r>
          </w:p>
        </w:tc>
        <w:tc>
          <w:tcPr>
            <w:tcW w:w="3969" w:type="dxa"/>
          </w:tcPr>
          <w:p w:rsidR="00CF0ABA" w:rsidRDefault="008A154A">
            <w:pPr>
              <w:pStyle w:val="ConsPlusNormal"/>
            </w:pPr>
            <w:hyperlink r:id="rId1003">
              <w:r w:rsidR="00CF0ABA">
                <w:rPr>
                  <w:color w:val="0000FF"/>
                </w:rPr>
                <w:t>Работодатели</w:t>
              </w:r>
            </w:hyperlink>
          </w:p>
        </w:tc>
        <w:tc>
          <w:tcPr>
            <w:tcW w:w="1757" w:type="dxa"/>
          </w:tcPr>
          <w:p w:rsidR="00CF0ABA" w:rsidRDefault="008A154A">
            <w:pPr>
              <w:pStyle w:val="ConsPlusNormal"/>
            </w:pPr>
            <w:hyperlink r:id="rId1004">
              <w:r w:rsidR="00CF0ABA">
                <w:rPr>
                  <w:color w:val="0000FF"/>
                </w:rPr>
                <w:t>Бюджет</w:t>
              </w:r>
            </w:hyperlink>
            <w:r w:rsidR="00CF0ABA">
              <w:t xml:space="preserve"> ПФР</w:t>
            </w:r>
          </w:p>
        </w:tc>
      </w:tr>
      <w:bookmarkStart w:id="303" w:name="P2928"/>
      <w:bookmarkEnd w:id="303"/>
      <w:tr w:rsidR="00CF0ABA">
        <w:tc>
          <w:tcPr>
            <w:tcW w:w="4479" w:type="dxa"/>
          </w:tcPr>
          <w:p w:rsidR="00CF0ABA" w:rsidRDefault="00CF0ABA">
            <w:pPr>
              <w:pStyle w:val="ConsPlusNormal"/>
              <w:outlineLvl w:val="2"/>
            </w:pPr>
            <w:r>
              <w:fldChar w:fldCharType="begin"/>
            </w:r>
            <w:r>
              <w:instrText xml:space="preserve"> HYPERLINK "https://login.consultant.ru/link/?req=doc&amp;base=LAW&amp;n=357866&amp;dst=194" \h </w:instrText>
            </w:r>
            <w:r>
              <w:fldChar w:fldCharType="separate"/>
            </w:r>
            <w:r>
              <w:rPr>
                <w:color w:val="0000FF"/>
              </w:rPr>
              <w:t>Представление</w:t>
            </w:r>
            <w:r>
              <w:rPr>
                <w:color w:val="0000FF"/>
              </w:rPr>
              <w:fldChar w:fldCharType="end"/>
            </w:r>
            <w:r>
              <w:t xml:space="preserve"> в территориальный орган ПФ РФ о каждом работающем у страхователя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следующих сведений:</w:t>
            </w:r>
          </w:p>
          <w:p w:rsidR="00CF0ABA" w:rsidRDefault="00CF0ABA">
            <w:pPr>
              <w:pStyle w:val="ConsPlusNormal"/>
            </w:pPr>
            <w:r>
              <w:t>1) страховой номер индивидуального лицевого счета;</w:t>
            </w:r>
          </w:p>
          <w:p w:rsidR="00CF0ABA" w:rsidRDefault="00CF0ABA">
            <w:pPr>
              <w:pStyle w:val="ConsPlusNormal"/>
            </w:pPr>
            <w:r>
              <w:t>2) фамилия, имя и отчество;</w:t>
            </w:r>
          </w:p>
          <w:p w:rsidR="00CF0ABA" w:rsidRDefault="00CF0ABA">
            <w:pPr>
              <w:pStyle w:val="ConsPlusNormal"/>
            </w:pPr>
            <w:r>
              <w:t>3) ИНН</w:t>
            </w:r>
          </w:p>
          <w:p w:rsidR="00CF0ABA" w:rsidRDefault="00CF0ABA">
            <w:pPr>
              <w:pStyle w:val="ConsPlusNormal"/>
            </w:pPr>
            <w:r>
              <w:t>за ноябрь 2020 г.</w:t>
            </w:r>
          </w:p>
          <w:p w:rsidR="00CF0ABA" w:rsidRDefault="008A154A">
            <w:pPr>
              <w:pStyle w:val="ConsPlusNormal"/>
            </w:pPr>
            <w:hyperlink r:id="rId1005">
              <w:r w:rsidR="00CF0ABA">
                <w:rPr>
                  <w:color w:val="0000FF"/>
                </w:rPr>
                <w:t>Форма СЗВ-М</w:t>
              </w:r>
            </w:hyperlink>
            <w:r w:rsidR="00CF0ABA">
              <w:t xml:space="preserve"> утверждена </w:t>
            </w:r>
            <w:hyperlink r:id="rId1006">
              <w:r w:rsidR="00CF0ABA">
                <w:rPr>
                  <w:color w:val="0000FF"/>
                </w:rPr>
                <w:t>Постановлением</w:t>
              </w:r>
            </w:hyperlink>
            <w:r w:rsidR="00CF0ABA">
              <w:t xml:space="preserve"> Правления ПФ РФ от 01.02.2016 N 83п.</w:t>
            </w:r>
          </w:p>
          <w:p w:rsidR="00CF0ABA" w:rsidRDefault="008A154A">
            <w:pPr>
              <w:pStyle w:val="ConsPlusNormal"/>
            </w:pPr>
            <w:hyperlink r:id="rId1007">
              <w:r w:rsidR="00CF0ABA">
                <w:rPr>
                  <w:color w:val="0000FF"/>
                </w:rPr>
                <w:t>Формат</w:t>
              </w:r>
            </w:hyperlink>
            <w:r w:rsidR="00CF0ABA">
              <w:t xml:space="preserve"> в форме электронного документа утвержден </w:t>
            </w:r>
            <w:hyperlink r:id="rId1008">
              <w:r w:rsidR="00CF0ABA">
                <w:rPr>
                  <w:color w:val="0000FF"/>
                </w:rPr>
                <w:t>Постановлением</w:t>
              </w:r>
            </w:hyperlink>
            <w:r w:rsidR="00CF0ABA">
              <w:t xml:space="preserve"> Правления ПФ РФ от 07.12.2016 N 1077п.</w:t>
            </w:r>
          </w:p>
          <w:p w:rsidR="00CF0ABA" w:rsidRDefault="00CF0ABA">
            <w:pPr>
              <w:pStyle w:val="ConsPlusNormal"/>
            </w:pPr>
            <w:r>
              <w:t xml:space="preserve">См. </w:t>
            </w:r>
            <w:hyperlink r:id="rId1009">
              <w:r>
                <w:rPr>
                  <w:color w:val="0000FF"/>
                </w:rPr>
                <w:t>также</w:t>
              </w:r>
            </w:hyperlink>
          </w:p>
        </w:tc>
        <w:tc>
          <w:tcPr>
            <w:tcW w:w="3969" w:type="dxa"/>
          </w:tcPr>
          <w:p w:rsidR="00CF0ABA" w:rsidRDefault="008A154A">
            <w:pPr>
              <w:pStyle w:val="ConsPlusNormal"/>
            </w:pPr>
            <w:hyperlink r:id="rId1010">
              <w:r w:rsidR="00CF0ABA">
                <w:rPr>
                  <w:color w:val="0000FF"/>
                </w:rPr>
                <w:t>Страхователи</w:t>
              </w:r>
            </w:hyperlink>
            <w:r w:rsidR="00CF0ABA">
              <w:t xml:space="preserve"> по индивидуальному (персонифицированному) учету</w:t>
            </w:r>
          </w:p>
        </w:tc>
        <w:tc>
          <w:tcPr>
            <w:tcW w:w="1757" w:type="dxa"/>
          </w:tcPr>
          <w:p w:rsidR="00CF0ABA" w:rsidRDefault="00CF0ABA">
            <w:pPr>
              <w:pStyle w:val="ConsPlusNormal"/>
            </w:pPr>
            <w:r>
              <w:t xml:space="preserve">ТО ПФР по </w:t>
            </w:r>
            <w:hyperlink r:id="rId1011">
              <w:r>
                <w:rPr>
                  <w:color w:val="0000FF"/>
                </w:rPr>
                <w:t>месту</w:t>
              </w:r>
            </w:hyperlink>
            <w:r>
              <w:t xml:space="preserve"> регистрации страхователя</w:t>
            </w:r>
          </w:p>
        </w:tc>
      </w:tr>
      <w:bookmarkStart w:id="304" w:name="P2938"/>
      <w:bookmarkEnd w:id="304"/>
      <w:tr w:rsidR="00CF0ABA">
        <w:tc>
          <w:tcPr>
            <w:tcW w:w="4479" w:type="dxa"/>
          </w:tcPr>
          <w:p w:rsidR="00CF0ABA" w:rsidRDefault="00CF0ABA">
            <w:pPr>
              <w:pStyle w:val="ConsPlusNormal"/>
              <w:jc w:val="both"/>
              <w:outlineLvl w:val="2"/>
            </w:pPr>
            <w:r>
              <w:fldChar w:fldCharType="begin"/>
            </w:r>
            <w:r>
              <w:instrText xml:space="preserve"> HYPERLINK "https://login.consultant.ru/link/?req=doc&amp;base=LAW&amp;n=351421&amp;dst=100007" \h </w:instrText>
            </w:r>
            <w:r>
              <w:fldChar w:fldCharType="separate"/>
            </w:r>
            <w:r>
              <w:rPr>
                <w:color w:val="0000FF"/>
              </w:rPr>
              <w:t>Представление</w:t>
            </w:r>
            <w:r>
              <w:rPr>
                <w:color w:val="0000FF"/>
              </w:rPr>
              <w:fldChar w:fldCharType="end"/>
            </w:r>
            <w:r>
              <w:t xml:space="preserve"> о работающих у страхователя зарегистрированных лицах в случаях:</w:t>
            </w:r>
          </w:p>
          <w:p w:rsidR="00CF0ABA" w:rsidRDefault="00CF0ABA">
            <w:pPr>
              <w:pStyle w:val="ConsPlusNormal"/>
              <w:ind w:firstLine="540"/>
              <w:jc w:val="both"/>
            </w:pPr>
            <w:r>
              <w:t xml:space="preserve">- перевода на другую постоянную работу и подачи зарегистрированными лицами заявлений о продолжении ведения страхователем трудовых книжек в соответствии со </w:t>
            </w:r>
            <w:hyperlink r:id="rId1012">
              <w:r>
                <w:rPr>
                  <w:color w:val="0000FF"/>
                </w:rPr>
                <w:t>ст. 66</w:t>
              </w:r>
            </w:hyperlink>
            <w:r>
              <w:t xml:space="preserve"> ТК РФ либо о предоставлении страхователем зарегистрированным лицам сведений о трудовой деятельности в соответствии со </w:t>
            </w:r>
            <w:hyperlink r:id="rId1013">
              <w:r>
                <w:rPr>
                  <w:color w:val="0000FF"/>
                </w:rPr>
                <w:t>ст. 66.1</w:t>
              </w:r>
            </w:hyperlink>
            <w:r>
              <w:t xml:space="preserve"> ТК РФ следующие сведения:</w:t>
            </w:r>
          </w:p>
          <w:p w:rsidR="00CF0ABA" w:rsidRDefault="00CF0ABA">
            <w:pPr>
              <w:pStyle w:val="ConsPlusNormal"/>
              <w:jc w:val="both"/>
            </w:pPr>
            <w:r>
              <w:t>1) страховой номер индивидуального лицевого счета;</w:t>
            </w:r>
          </w:p>
          <w:p w:rsidR="00CF0ABA" w:rsidRDefault="00CF0ABA">
            <w:pPr>
              <w:pStyle w:val="ConsPlusNormal"/>
              <w:jc w:val="both"/>
            </w:pPr>
            <w:r>
              <w:t>2) фамилию, имя, отчество;</w:t>
            </w:r>
          </w:p>
          <w:p w:rsidR="00CF0ABA" w:rsidRDefault="00CF0ABA">
            <w:pPr>
              <w:pStyle w:val="ConsPlusNormal"/>
              <w:jc w:val="both"/>
            </w:pPr>
            <w:r>
              <w:t xml:space="preserve">3) сведения о трудовой деятельности, предусмотренные </w:t>
            </w:r>
            <w:hyperlink r:id="rId1014">
              <w:r>
                <w:rPr>
                  <w:color w:val="0000FF"/>
                </w:rPr>
                <w:t>п. 2.1 ст. 6</w:t>
              </w:r>
            </w:hyperlink>
            <w:r>
              <w:t xml:space="preserve"> Федерального закона от 01.04.1996 N 27-ФЗ;</w:t>
            </w:r>
          </w:p>
          <w:p w:rsidR="00CF0ABA" w:rsidRDefault="00CF0ABA">
            <w:pPr>
              <w:pStyle w:val="ConsPlusNormal"/>
              <w:jc w:val="both"/>
            </w:pPr>
            <w:r>
              <w:t xml:space="preserve">4) при представлении указанных сведений </w:t>
            </w:r>
            <w:hyperlink r:id="rId1015">
              <w:r>
                <w:rPr>
                  <w:color w:val="0000FF"/>
                </w:rPr>
                <w:t>впервые</w:t>
              </w:r>
            </w:hyperlink>
            <w:r>
              <w:t xml:space="preserve"> в отношении зарегистрированного лица страхователь одновременно представляет сведения о его трудовой деятельности по состоянию на 01.01.2020 у данного страхователя</w:t>
            </w:r>
          </w:p>
          <w:p w:rsidR="00CF0ABA" w:rsidRDefault="00CF0ABA">
            <w:pPr>
              <w:pStyle w:val="ConsPlusNormal"/>
              <w:jc w:val="both"/>
            </w:pPr>
            <w:r>
              <w:t>за ноябрь 2020 г.</w:t>
            </w:r>
          </w:p>
          <w:p w:rsidR="00CF0ABA" w:rsidRDefault="008A154A">
            <w:pPr>
              <w:pStyle w:val="ConsPlusNormal"/>
              <w:jc w:val="both"/>
            </w:pPr>
            <w:hyperlink r:id="rId1016">
              <w:r w:rsidR="00CF0ABA">
                <w:rPr>
                  <w:color w:val="0000FF"/>
                </w:rPr>
                <w:t>Форма СЗВ-ТД</w:t>
              </w:r>
            </w:hyperlink>
            <w:r w:rsidR="00CF0ABA">
              <w:t xml:space="preserve">, </w:t>
            </w:r>
            <w:hyperlink r:id="rId1017">
              <w:r w:rsidR="00CF0ABA">
                <w:rPr>
                  <w:color w:val="0000FF"/>
                </w:rPr>
                <w:t>порядок</w:t>
              </w:r>
            </w:hyperlink>
            <w:r w:rsidR="00CF0ABA">
              <w:t xml:space="preserve"> заполнения, </w:t>
            </w:r>
            <w:hyperlink r:id="rId1018">
              <w:r w:rsidR="00CF0ABA">
                <w:rPr>
                  <w:color w:val="0000FF"/>
                </w:rPr>
                <w:t>формат</w:t>
              </w:r>
            </w:hyperlink>
            <w:r w:rsidR="00CF0ABA">
              <w:t xml:space="preserve"> представления в </w:t>
            </w:r>
            <w:proofErr w:type="spellStart"/>
            <w:r w:rsidR="00CF0ABA">
              <w:t>в</w:t>
            </w:r>
            <w:proofErr w:type="spellEnd"/>
            <w:r w:rsidR="00CF0ABA">
              <w:t xml:space="preserve"> электронном виде утверждены </w:t>
            </w:r>
            <w:hyperlink r:id="rId1019">
              <w:r w:rsidR="00CF0ABA">
                <w:rPr>
                  <w:color w:val="0000FF"/>
                </w:rPr>
                <w:t>Постановлением</w:t>
              </w:r>
            </w:hyperlink>
            <w:r w:rsidR="00CF0ABA">
              <w:t xml:space="preserve"> Правления ПФ РФ от 25.12.2019 N 730п.</w:t>
            </w:r>
          </w:p>
          <w:p w:rsidR="00CF0ABA" w:rsidRDefault="00CF0ABA">
            <w:pPr>
              <w:pStyle w:val="ConsPlusNormal"/>
            </w:pPr>
            <w:r>
              <w:t xml:space="preserve">См. </w:t>
            </w:r>
            <w:hyperlink r:id="rId1020">
              <w:r>
                <w:rPr>
                  <w:color w:val="0000FF"/>
                </w:rPr>
                <w:t>информацию</w:t>
              </w:r>
            </w:hyperlink>
            <w:r>
              <w:t xml:space="preserve">  ПФ РФ "Электронная трудовая книжка (ЭТК)".</w:t>
            </w:r>
          </w:p>
          <w:p w:rsidR="00CF0ABA" w:rsidRDefault="00CF0ABA">
            <w:pPr>
              <w:pStyle w:val="ConsPlusNormal"/>
              <w:jc w:val="both"/>
            </w:pPr>
            <w:r>
              <w:t xml:space="preserve">См. </w:t>
            </w:r>
            <w:hyperlink r:id="rId1021">
              <w:r>
                <w:rPr>
                  <w:color w:val="0000FF"/>
                </w:rPr>
                <w:t>также</w:t>
              </w:r>
            </w:hyperlink>
          </w:p>
        </w:tc>
        <w:tc>
          <w:tcPr>
            <w:tcW w:w="3969" w:type="dxa"/>
          </w:tcPr>
          <w:p w:rsidR="00CF0ABA" w:rsidRDefault="008A154A">
            <w:pPr>
              <w:pStyle w:val="ConsPlusNormal"/>
            </w:pPr>
            <w:hyperlink r:id="rId1022">
              <w:r w:rsidR="00CF0ABA">
                <w:rPr>
                  <w:color w:val="0000FF"/>
                </w:rPr>
                <w:t>Страхователи</w:t>
              </w:r>
            </w:hyperlink>
            <w:r w:rsidR="00CF0ABA">
              <w:t xml:space="preserve"> (</w:t>
            </w:r>
            <w:hyperlink r:id="rId1023">
              <w:r w:rsidR="00CF0ABA">
                <w:rPr>
                  <w:color w:val="0000FF"/>
                </w:rPr>
                <w:t>работодатели</w:t>
              </w:r>
            </w:hyperlink>
            <w:r w:rsidR="00CF0ABA">
              <w:t>) по индивидуальному (персонифицированному) учету</w:t>
            </w:r>
          </w:p>
        </w:tc>
        <w:tc>
          <w:tcPr>
            <w:tcW w:w="1757" w:type="dxa"/>
          </w:tcPr>
          <w:p w:rsidR="00CF0ABA" w:rsidRDefault="00CF0ABA">
            <w:pPr>
              <w:pStyle w:val="ConsPlusNormal"/>
            </w:pPr>
            <w:r>
              <w:t>Органы ПФ РФ по месту регистрации страхователя</w:t>
            </w:r>
          </w:p>
        </w:tc>
      </w:tr>
      <w:tr w:rsidR="00CF0ABA">
        <w:tc>
          <w:tcPr>
            <w:tcW w:w="4479" w:type="dxa"/>
          </w:tcPr>
          <w:p w:rsidR="00CF0ABA" w:rsidRDefault="00CF0ABA">
            <w:pPr>
              <w:pStyle w:val="ConsPlusNormal"/>
              <w:outlineLvl w:val="2"/>
            </w:pPr>
            <w:bookmarkStart w:id="305" w:name="P2950"/>
            <w:bookmarkEnd w:id="305"/>
            <w:r>
              <w:t xml:space="preserve">Сведения о численности и заработной плате работников (форма N </w:t>
            </w:r>
            <w:hyperlink r:id="rId1024">
              <w:r>
                <w:rPr>
                  <w:color w:val="0000FF"/>
                </w:rPr>
                <w:t>П-4</w:t>
              </w:r>
            </w:hyperlink>
            <w:r>
              <w:t>)</w:t>
            </w:r>
          </w:p>
          <w:p w:rsidR="00CF0ABA" w:rsidRDefault="00CF0ABA">
            <w:pPr>
              <w:pStyle w:val="ConsPlusNormal"/>
            </w:pPr>
            <w:r>
              <w:t xml:space="preserve">за </w:t>
            </w:r>
            <w:hyperlink r:id="rId1025">
              <w:r>
                <w:rPr>
                  <w:color w:val="0000FF"/>
                </w:rPr>
                <w:t>ноябрь</w:t>
              </w:r>
            </w:hyperlink>
            <w:r>
              <w:t xml:space="preserve"> 2020 г.</w:t>
            </w:r>
          </w:p>
          <w:p w:rsidR="00CF0ABA" w:rsidRDefault="008A154A">
            <w:pPr>
              <w:pStyle w:val="ConsPlusNormal"/>
            </w:pPr>
            <w:hyperlink r:id="rId1026">
              <w:r w:rsidR="00CF0ABA">
                <w:rPr>
                  <w:color w:val="0000FF"/>
                </w:rPr>
                <w:t>Приказ</w:t>
              </w:r>
            </w:hyperlink>
            <w:r w:rsidR="00CF0ABA">
              <w:t xml:space="preserve"> Росстата от 15.07.2019 N 404</w:t>
            </w:r>
          </w:p>
          <w:p w:rsidR="00CF0ABA" w:rsidRDefault="00CF0ABA">
            <w:pPr>
              <w:pStyle w:val="ConsPlusNormal"/>
            </w:pPr>
            <w:r>
              <w:t>Указания по заполнению</w:t>
            </w:r>
          </w:p>
        </w:tc>
        <w:tc>
          <w:tcPr>
            <w:tcW w:w="3969" w:type="dxa"/>
          </w:tcPr>
          <w:p w:rsidR="00CF0ABA" w:rsidRDefault="00CF0ABA">
            <w:pPr>
              <w:pStyle w:val="ConsPlusNormal"/>
            </w:pPr>
            <w:r>
              <w:t>Юридические лица (кроме СМП, организаций, у которых средняя численность работников в течение 2 предыдущих лет не превышает 15 человек, включая работающих по совместительству и договорам гражданско-правового характера, и годовой оборот организации в течение двух предыдущих лет не превышает 800 млн. рублей) всех видов экономической деятельности и форм собственности.</w:t>
            </w:r>
          </w:p>
          <w:p w:rsidR="00CF0ABA" w:rsidRDefault="00CF0ABA">
            <w:pPr>
              <w:pStyle w:val="ConsPlusNormal"/>
            </w:pPr>
            <w:r>
              <w:t>Юридические лица (кроме СМП) всех видов экономической деятельности и форм собственности, являющиеся владельцами лицензии на добычу полезных ископаемых, независимо от средней численности работников и объема оборота организации.</w:t>
            </w:r>
          </w:p>
          <w:p w:rsidR="00CF0ABA" w:rsidRDefault="00CF0ABA">
            <w:pPr>
              <w:pStyle w:val="ConsPlusNormal"/>
            </w:pPr>
            <w:r>
              <w:t>Юридические лица (кроме СМП) всех видов экономической деятельности и форм собственности, зарегистрированные или прошедшие реорганизацию в текущем или предыдущем году, независимо от средней численности работников и объема оборота организации</w:t>
            </w:r>
          </w:p>
        </w:tc>
        <w:tc>
          <w:tcPr>
            <w:tcW w:w="1757" w:type="dxa"/>
          </w:tcPr>
          <w:p w:rsidR="00CF0ABA" w:rsidRDefault="00CF0ABA">
            <w:pPr>
              <w:pStyle w:val="ConsPlusNormal"/>
            </w:pPr>
            <w:r>
              <w:t>ТО Росстата</w:t>
            </w:r>
          </w:p>
        </w:tc>
      </w:tr>
    </w:tbl>
    <w:p w:rsidR="00CF0ABA" w:rsidRDefault="00CF0ABA">
      <w:pPr>
        <w:pStyle w:val="ConsPlusNormal"/>
        <w:jc w:val="both"/>
      </w:pPr>
    </w:p>
    <w:p w:rsidR="00CF0ABA" w:rsidRDefault="00CF0ABA">
      <w:pPr>
        <w:pStyle w:val="ConsPlusTitle"/>
        <w:jc w:val="center"/>
        <w:outlineLvl w:val="1"/>
      </w:pPr>
      <w:bookmarkStart w:id="306" w:name="P2959"/>
      <w:bookmarkEnd w:id="306"/>
      <w:r>
        <w:t>16 ДЕКАБРЯ</w:t>
      </w:r>
    </w:p>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r>
              <w:t>Продлен порядок привлечения работодателями для работы иностранцев по 15 июля 2021 г. включительно</w:t>
            </w:r>
          </w:p>
        </w:tc>
        <w:tc>
          <w:tcPr>
            <w:tcW w:w="7087" w:type="dxa"/>
            <w:tcBorders>
              <w:top w:val="single" w:sz="4" w:space="0" w:color="auto"/>
              <w:bottom w:val="single" w:sz="4" w:space="0" w:color="auto"/>
            </w:tcBorders>
          </w:tcPr>
          <w:p w:rsidR="00CF0ABA" w:rsidRDefault="00CF0ABA">
            <w:pPr>
              <w:pStyle w:val="ConsPlusNormal"/>
              <w:ind w:firstLine="283"/>
              <w:jc w:val="both"/>
            </w:pPr>
            <w:r>
              <w:t xml:space="preserve">Ранее установленный период привлечения работодателями для работы иностранцев продлен по </w:t>
            </w:r>
            <w:hyperlink r:id="rId1027">
              <w:r>
                <w:rPr>
                  <w:b/>
                  <w:i/>
                  <w:color w:val="0000FF"/>
                </w:rPr>
                <w:t>15 июля 2021 г. включительно</w:t>
              </w:r>
            </w:hyperlink>
            <w:r>
              <w:t xml:space="preserve">. В указанные период работодатели, заказчики работ (услуг), получившие в установленном порядке разрешение на привлечение и использование иностранных работников, при условии выполнения установленных ограничений и иных мер, направленных на обеспечение санитарно-эпидемиологического благополучия населения, </w:t>
            </w:r>
            <w:r>
              <w:rPr>
                <w:b/>
                <w:i/>
              </w:rPr>
              <w:t xml:space="preserve">вправе </w:t>
            </w:r>
            <w:hyperlink r:id="rId1028">
              <w:r>
                <w:rPr>
                  <w:b/>
                  <w:i/>
                  <w:color w:val="0000FF"/>
                </w:rPr>
                <w:t>обратиться</w:t>
              </w:r>
            </w:hyperlink>
            <w:r>
              <w:rPr>
                <w:b/>
                <w:i/>
              </w:rPr>
              <w:t xml:space="preserve"> с заявлением</w:t>
            </w:r>
            <w:r>
              <w:t xml:space="preserve"> о выдаче (продлении) разрешения на работу иностранному гражданину или лицу без гражданства, прибывшим в РФ в порядке, требующем получения визы.</w:t>
            </w:r>
          </w:p>
          <w:p w:rsidR="00CF0ABA" w:rsidRDefault="00CF0ABA">
            <w:pPr>
              <w:pStyle w:val="ConsPlusNormal"/>
              <w:ind w:firstLine="283"/>
              <w:jc w:val="both"/>
            </w:pPr>
            <w:r>
              <w:t xml:space="preserve">Такое разрешение выдается (продлевается) без учета требований к заявленной цели визита иностранного гражданина или лица без гражданства на любой срок до 15 </w:t>
            </w:r>
            <w:proofErr w:type="spellStart"/>
            <w:r>
              <w:t>июняя</w:t>
            </w:r>
            <w:proofErr w:type="spellEnd"/>
            <w:r>
              <w:t xml:space="preserve"> 2021 г. включительно.</w:t>
            </w:r>
          </w:p>
          <w:p w:rsidR="00CF0ABA" w:rsidRDefault="00CF0ABA">
            <w:pPr>
              <w:pStyle w:val="ConsPlusNormal"/>
              <w:jc w:val="both"/>
            </w:pPr>
            <w:r>
              <w:t>(</w:t>
            </w:r>
            <w:hyperlink r:id="rId1029">
              <w:r>
                <w:rPr>
                  <w:color w:val="0000FF"/>
                </w:rPr>
                <w:t>Указ</w:t>
              </w:r>
            </w:hyperlink>
            <w:r>
              <w:t xml:space="preserve"> Президента РФ от 18.04.2020 N 274)</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307" w:name="P2966"/>
      <w:bookmarkEnd w:id="307"/>
      <w:r>
        <w:t>17 ДЕКАБРЯ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2973">
              <w:r w:rsidR="00CF0ABA">
                <w:rPr>
                  <w:color w:val="0000FF"/>
                </w:rPr>
                <w:t>график</w:t>
              </w:r>
            </w:hyperlink>
            <w:r w:rsidR="00CF0ABA">
              <w:t xml:space="preserve"> отпусков</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308" w:name="P2973"/>
      <w:bookmarkEnd w:id="308"/>
      <w:tr w:rsidR="00CF0ABA">
        <w:tc>
          <w:tcPr>
            <w:tcW w:w="4479" w:type="dxa"/>
          </w:tcPr>
          <w:p w:rsidR="00CF0ABA" w:rsidRDefault="00CF0ABA">
            <w:pPr>
              <w:pStyle w:val="ConsPlusNormal"/>
              <w:outlineLvl w:val="2"/>
            </w:pPr>
            <w:r>
              <w:fldChar w:fldCharType="begin"/>
            </w:r>
            <w:r>
              <w:instrText xml:space="preserve"> HYPERLINK "https://login.consultant.ru/link/?req=doc&amp;base=LAW&amp;n=367301&amp;dst=624" \h </w:instrText>
            </w:r>
            <w:r>
              <w:fldChar w:fldCharType="separate"/>
            </w:r>
            <w:r>
              <w:rPr>
                <w:color w:val="0000FF"/>
              </w:rPr>
              <w:t>Утверждение</w:t>
            </w:r>
            <w:r>
              <w:rPr>
                <w:color w:val="0000FF"/>
              </w:rPr>
              <w:fldChar w:fldCharType="end"/>
            </w:r>
            <w:r>
              <w:t xml:space="preserve"> графика отпусков</w:t>
            </w:r>
          </w:p>
          <w:p w:rsidR="00CF0ABA" w:rsidRDefault="00CF0ABA">
            <w:pPr>
              <w:pStyle w:val="ConsPlusNormal"/>
            </w:pPr>
            <w:r>
              <w:t>на 2021 г.</w:t>
            </w:r>
          </w:p>
          <w:p w:rsidR="00CF0ABA" w:rsidRDefault="00CF0ABA">
            <w:pPr>
              <w:pStyle w:val="ConsPlusNormal"/>
            </w:pPr>
            <w:r>
              <w:t xml:space="preserve">Форма N </w:t>
            </w:r>
            <w:hyperlink r:id="rId1030">
              <w:r>
                <w:rPr>
                  <w:color w:val="0000FF"/>
                </w:rPr>
                <w:t>Т-7</w:t>
              </w:r>
            </w:hyperlink>
            <w:r>
              <w:t xml:space="preserve"> (не является обязательной к применению) утверждена </w:t>
            </w:r>
            <w:hyperlink r:id="rId1031">
              <w:r>
                <w:rPr>
                  <w:color w:val="0000FF"/>
                </w:rPr>
                <w:t>Постановлением</w:t>
              </w:r>
            </w:hyperlink>
            <w:r>
              <w:t xml:space="preserve"> Госкомстата РФ от 05.01.2004 N 1.</w:t>
            </w:r>
          </w:p>
          <w:p w:rsidR="00CF0ABA" w:rsidRDefault="008A154A">
            <w:pPr>
              <w:pStyle w:val="ConsPlusNormal"/>
            </w:pPr>
            <w:hyperlink r:id="rId1032">
              <w:r w:rsidR="00CF0ABA">
                <w:rPr>
                  <w:color w:val="0000FF"/>
                </w:rPr>
                <w:t>Указания</w:t>
              </w:r>
            </w:hyperlink>
            <w:r w:rsidR="00CF0ABA">
              <w:t xml:space="preserve"> по заполнению</w:t>
            </w:r>
          </w:p>
        </w:tc>
        <w:tc>
          <w:tcPr>
            <w:tcW w:w="3969" w:type="dxa"/>
          </w:tcPr>
          <w:p w:rsidR="00CF0ABA" w:rsidRDefault="008A154A">
            <w:pPr>
              <w:pStyle w:val="ConsPlusNormal"/>
            </w:pPr>
            <w:hyperlink r:id="rId1033">
              <w:r w:rsidR="00CF0ABA">
                <w:rPr>
                  <w:color w:val="0000FF"/>
                </w:rPr>
                <w:t>Работодатели</w:t>
              </w:r>
            </w:hyperlink>
          </w:p>
        </w:tc>
        <w:tc>
          <w:tcPr>
            <w:tcW w:w="1757" w:type="dxa"/>
          </w:tcPr>
          <w:p w:rsidR="00CF0ABA" w:rsidRDefault="00CF0ABA">
            <w:pPr>
              <w:pStyle w:val="ConsPlusNormal"/>
            </w:pPr>
            <w:r>
              <w:t>Остается у работодателя (локальный нормативный акт)</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309" w:name="P2980"/>
      <w:bookmarkEnd w:id="309"/>
      <w:r>
        <w:t>21 ДЕКАБРЯ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47"/>
      </w:tblGrid>
      <w:tr w:rsidR="00CF0ABA">
        <w:tc>
          <w:tcPr>
            <w:tcW w:w="8447" w:type="dxa"/>
            <w:tcBorders>
              <w:top w:val="nil"/>
              <w:left w:val="nil"/>
              <w:bottom w:val="nil"/>
              <w:right w:val="nil"/>
            </w:tcBorders>
          </w:tcPr>
          <w:p w:rsidR="00CF0ABA" w:rsidRDefault="008A154A">
            <w:pPr>
              <w:pStyle w:val="ConsPlusNormal"/>
              <w:jc w:val="both"/>
            </w:pPr>
            <w:hyperlink w:anchor="P2987">
              <w:r w:rsidR="00CF0ABA">
                <w:rPr>
                  <w:color w:val="0000FF"/>
                </w:rPr>
                <w:t>сведения</w:t>
              </w:r>
            </w:hyperlink>
            <w:r w:rsidR="00CF0ABA">
              <w:t xml:space="preserve"> о среднесписочной численности работников</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310" w:name="P2987"/>
      <w:bookmarkEnd w:id="310"/>
      <w:tr w:rsidR="00CF0ABA">
        <w:tc>
          <w:tcPr>
            <w:tcW w:w="4479" w:type="dxa"/>
          </w:tcPr>
          <w:p w:rsidR="00CF0ABA" w:rsidRDefault="00CF0ABA">
            <w:pPr>
              <w:pStyle w:val="ConsPlusNormal"/>
              <w:outlineLvl w:val="2"/>
            </w:pPr>
            <w:r>
              <w:fldChar w:fldCharType="begin"/>
            </w:r>
            <w:r>
              <w:instrText xml:space="preserve"> HYPERLINK "https://login.consultant.ru/link/?req=doc&amp;base=LAW&amp;n=368775&amp;dst=2638" \h </w:instrText>
            </w:r>
            <w:r>
              <w:fldChar w:fldCharType="separate"/>
            </w:r>
            <w:r>
              <w:rPr>
                <w:color w:val="0000FF"/>
              </w:rPr>
              <w:t>Представление</w:t>
            </w:r>
            <w:r>
              <w:rPr>
                <w:color w:val="0000FF"/>
              </w:rPr>
              <w:fldChar w:fldCharType="end"/>
            </w:r>
            <w:r>
              <w:t xml:space="preserve"> сведений.</w:t>
            </w:r>
          </w:p>
          <w:p w:rsidR="00CF0ABA" w:rsidRDefault="008A154A">
            <w:pPr>
              <w:pStyle w:val="ConsPlusNormal"/>
            </w:pPr>
            <w:hyperlink r:id="rId1034">
              <w:r w:rsidR="00CF0ABA">
                <w:rPr>
                  <w:color w:val="0000FF"/>
                </w:rPr>
                <w:t>Форма</w:t>
              </w:r>
            </w:hyperlink>
            <w:r w:rsidR="00CF0ABA">
              <w:t xml:space="preserve"> сведений утверждена </w:t>
            </w:r>
            <w:hyperlink r:id="rId1035">
              <w:r w:rsidR="00CF0ABA">
                <w:rPr>
                  <w:color w:val="0000FF"/>
                </w:rPr>
                <w:t>Приказом</w:t>
              </w:r>
            </w:hyperlink>
            <w:r w:rsidR="00CF0ABA">
              <w:t xml:space="preserve"> ФНС России от 29.03.2007 N ММ-3-25/174@.</w:t>
            </w:r>
          </w:p>
          <w:p w:rsidR="00CF0ABA" w:rsidRDefault="00CF0ABA">
            <w:pPr>
              <w:pStyle w:val="ConsPlusNormal"/>
            </w:pPr>
            <w:r>
              <w:t xml:space="preserve">См. </w:t>
            </w:r>
            <w:hyperlink r:id="rId1036">
              <w:r>
                <w:rPr>
                  <w:color w:val="0000FF"/>
                </w:rPr>
                <w:t>также</w:t>
              </w:r>
            </w:hyperlink>
          </w:p>
        </w:tc>
        <w:tc>
          <w:tcPr>
            <w:tcW w:w="3969" w:type="dxa"/>
          </w:tcPr>
          <w:p w:rsidR="00CF0ABA" w:rsidRDefault="00CF0ABA">
            <w:pPr>
              <w:pStyle w:val="ConsPlusNormal"/>
            </w:pPr>
            <w:r>
              <w:t>Организации, созданные (реорганизованные) в ноябре 2020 г.</w:t>
            </w:r>
          </w:p>
        </w:tc>
        <w:tc>
          <w:tcPr>
            <w:tcW w:w="1757" w:type="dxa"/>
          </w:tcPr>
          <w:p w:rsidR="00CF0ABA" w:rsidRDefault="00CF0ABA">
            <w:pPr>
              <w:pStyle w:val="ConsPlusNormal"/>
            </w:pPr>
            <w:r>
              <w:t>Налоговый орган по месту нахождения организации</w:t>
            </w:r>
          </w:p>
        </w:tc>
      </w:tr>
    </w:tbl>
    <w:p w:rsidR="00CF0ABA" w:rsidRDefault="00CF0ABA">
      <w:pPr>
        <w:pStyle w:val="ConsPlusNormal"/>
        <w:jc w:val="both"/>
      </w:pPr>
    </w:p>
    <w:p w:rsidR="00CF0ABA" w:rsidRDefault="00CF0ABA">
      <w:pPr>
        <w:pStyle w:val="ConsPlusTitle"/>
        <w:jc w:val="center"/>
        <w:outlineLvl w:val="1"/>
      </w:pPr>
      <w:bookmarkStart w:id="311" w:name="P2993"/>
      <w:bookmarkEnd w:id="311"/>
      <w:r>
        <w:t>24 ДЕКАБРЯ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638"/>
      </w:tblGrid>
      <w:tr w:rsidR="00CF0ABA">
        <w:tc>
          <w:tcPr>
            <w:tcW w:w="9638" w:type="dxa"/>
            <w:tcBorders>
              <w:top w:val="nil"/>
              <w:left w:val="nil"/>
              <w:bottom w:val="nil"/>
              <w:right w:val="nil"/>
            </w:tcBorders>
          </w:tcPr>
          <w:p w:rsidR="00CF0ABA" w:rsidRDefault="00CF0ABA">
            <w:pPr>
              <w:pStyle w:val="ConsPlusNormal"/>
            </w:pPr>
            <w:r>
              <w:t xml:space="preserve">- </w:t>
            </w:r>
            <w:hyperlink w:anchor="P3000">
              <w:r>
                <w:rPr>
                  <w:color w:val="0000FF"/>
                </w:rPr>
                <w:t>представление</w:t>
              </w:r>
            </w:hyperlink>
            <w:r>
              <w:t xml:space="preserve"> реестра работников, имеющих право на получение специальной социальной выплаты за работу с пациентами с диагнозом COVID-19</w:t>
            </w:r>
          </w:p>
        </w:tc>
      </w:tr>
    </w:tbl>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969"/>
        <w:gridCol w:w="1757"/>
      </w:tblGrid>
      <w:tr w:rsidR="00CF0ABA">
        <w:tc>
          <w:tcPr>
            <w:tcW w:w="4479" w:type="dxa"/>
          </w:tcPr>
          <w:p w:rsidR="00CF0ABA" w:rsidRDefault="00CF0ABA">
            <w:pPr>
              <w:pStyle w:val="ConsPlusNormal"/>
              <w:jc w:val="center"/>
            </w:pPr>
            <w:r>
              <w:t>Отчетность (событие)</w:t>
            </w:r>
          </w:p>
        </w:tc>
        <w:tc>
          <w:tcPr>
            <w:tcW w:w="3969" w:type="dxa"/>
          </w:tcPr>
          <w:p w:rsidR="00CF0ABA" w:rsidRDefault="00CF0ABA">
            <w:pPr>
              <w:pStyle w:val="ConsPlusNormal"/>
              <w:jc w:val="center"/>
            </w:pPr>
            <w:r>
              <w:t>Кто представляет</w:t>
            </w:r>
          </w:p>
        </w:tc>
        <w:tc>
          <w:tcPr>
            <w:tcW w:w="1757" w:type="dxa"/>
          </w:tcPr>
          <w:p w:rsidR="00CF0ABA" w:rsidRDefault="00CF0ABA">
            <w:pPr>
              <w:pStyle w:val="ConsPlusNormal"/>
              <w:jc w:val="center"/>
            </w:pPr>
            <w:r>
              <w:t>Куда представляет</w:t>
            </w:r>
          </w:p>
        </w:tc>
      </w:tr>
      <w:bookmarkStart w:id="312" w:name="P3000"/>
      <w:bookmarkEnd w:id="312"/>
      <w:tr w:rsidR="00CF0ABA">
        <w:tc>
          <w:tcPr>
            <w:tcW w:w="4479" w:type="dxa"/>
          </w:tcPr>
          <w:p w:rsidR="00CF0ABA" w:rsidRDefault="00CF0ABA">
            <w:pPr>
              <w:pStyle w:val="ConsPlusNormal"/>
              <w:outlineLvl w:val="2"/>
            </w:pPr>
            <w:r>
              <w:fldChar w:fldCharType="begin"/>
            </w:r>
            <w:r>
              <w:instrText xml:space="preserve"> HYPERLINK "https://login.consultant.ru/link/?req=doc&amp;base=LAW&amp;n=366458&amp;dst=100043" \h </w:instrText>
            </w:r>
            <w:r>
              <w:fldChar w:fldCharType="separate"/>
            </w:r>
            <w:r>
              <w:rPr>
                <w:color w:val="0000FF"/>
              </w:rPr>
              <w:t>Представление</w:t>
            </w:r>
            <w:r>
              <w:rPr>
                <w:color w:val="0000FF"/>
              </w:rPr>
              <w:fldChar w:fldCharType="end"/>
            </w:r>
            <w:r>
              <w:t xml:space="preserve"> </w:t>
            </w:r>
            <w:hyperlink r:id="rId1037">
              <w:r>
                <w:rPr>
                  <w:color w:val="0000FF"/>
                </w:rPr>
                <w:t>реестра</w:t>
              </w:r>
            </w:hyperlink>
            <w:r>
              <w:t xml:space="preserve"> работников, имеющих право на получение специальной социальной </w:t>
            </w:r>
            <w:hyperlink r:id="rId1038">
              <w:r>
                <w:rPr>
                  <w:color w:val="0000FF"/>
                </w:rPr>
                <w:t>выплаты</w:t>
              </w:r>
            </w:hyperlink>
            <w:r>
              <w:t xml:space="preserve"> за работу с пациентами с диагнозом COVID-19</w:t>
            </w:r>
          </w:p>
          <w:p w:rsidR="00CF0ABA" w:rsidRDefault="00CF0ABA">
            <w:pPr>
              <w:pStyle w:val="ConsPlusNormal"/>
            </w:pPr>
            <w:r>
              <w:t xml:space="preserve">за декабрь 2020 г. </w:t>
            </w:r>
            <w:r>
              <w:rPr>
                <w:i/>
              </w:rPr>
              <w:t>(исходя из ожидаемого (предполагаемого) рабочего времени полного месяца)</w:t>
            </w:r>
          </w:p>
        </w:tc>
        <w:tc>
          <w:tcPr>
            <w:tcW w:w="3969" w:type="dxa"/>
          </w:tcPr>
          <w:p w:rsidR="00CF0ABA" w:rsidRDefault="008A154A">
            <w:pPr>
              <w:pStyle w:val="ConsPlusNormal"/>
              <w:jc w:val="both"/>
            </w:pPr>
            <w:hyperlink r:id="rId1039">
              <w:r w:rsidR="00CF0ABA">
                <w:rPr>
                  <w:color w:val="0000FF"/>
                </w:rPr>
                <w:t>Медицинские и иные организации</w:t>
              </w:r>
            </w:hyperlink>
            <w:r w:rsidR="00CF0ABA">
              <w:t xml:space="preserve"> (их структурные подразделения) по категориям работников:</w:t>
            </w:r>
          </w:p>
          <w:p w:rsidR="00CF0ABA" w:rsidRDefault="00CF0ABA">
            <w:pPr>
              <w:pStyle w:val="ConsPlusNormal"/>
            </w:pPr>
            <w:r>
              <w:t xml:space="preserve">- </w:t>
            </w:r>
            <w:hyperlink r:id="rId1040">
              <w:r>
                <w:rPr>
                  <w:color w:val="0000FF"/>
                </w:rPr>
                <w:t>медицинские и иные работники</w:t>
              </w:r>
            </w:hyperlink>
            <w:r>
              <w:t>, оказывающие медицинскую помощь (участвующие в оказании, обеспечивающие оказание медицинской помощи) по диагностике и лечению COVID-19,</w:t>
            </w:r>
          </w:p>
          <w:p w:rsidR="00CF0ABA" w:rsidRDefault="00CF0ABA">
            <w:pPr>
              <w:pStyle w:val="ConsPlusNormal"/>
            </w:pPr>
            <w:r>
              <w:t xml:space="preserve">- </w:t>
            </w:r>
            <w:hyperlink r:id="rId1041">
              <w:r>
                <w:rPr>
                  <w:color w:val="0000FF"/>
                </w:rPr>
                <w:t>медицинские работники</w:t>
              </w:r>
            </w:hyperlink>
            <w:r>
              <w:t>, не оказывающие медицинскую помощь по диагностике и лечению COVID-19, но контактирующие с пациентами с установленным диагнозом COVID-19 при выполнении должностных обязанностей.</w:t>
            </w:r>
          </w:p>
          <w:p w:rsidR="00CF0ABA" w:rsidRDefault="00CF0ABA">
            <w:pPr>
              <w:pStyle w:val="ConsPlusNormal"/>
              <w:jc w:val="both"/>
            </w:pPr>
            <w:r>
              <w:rPr>
                <w:i/>
              </w:rPr>
              <w:t>(За исключением организаций, подведомственных федеральным органам исполнительной власти, в которых федеральными законами предусмотрена военная или приравненная к ней служба)</w:t>
            </w:r>
          </w:p>
        </w:tc>
        <w:tc>
          <w:tcPr>
            <w:tcW w:w="1757" w:type="dxa"/>
          </w:tcPr>
          <w:p w:rsidR="00CF0ABA" w:rsidRDefault="00CF0ABA">
            <w:pPr>
              <w:pStyle w:val="ConsPlusNormal"/>
            </w:pPr>
            <w:r>
              <w:t>ТО ФСС РФ по месту нахождения организации</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313" w:name="P3008"/>
      <w:bookmarkEnd w:id="313"/>
      <w:r>
        <w:t>30 ДЕКАБРЯ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9"/>
      </w:tblGrid>
      <w:tr w:rsidR="00CF0ABA">
        <w:tc>
          <w:tcPr>
            <w:tcW w:w="4479" w:type="dxa"/>
            <w:tcBorders>
              <w:top w:val="nil"/>
              <w:left w:val="nil"/>
              <w:bottom w:val="nil"/>
              <w:right w:val="nil"/>
            </w:tcBorders>
          </w:tcPr>
          <w:p w:rsidR="00CF0ABA" w:rsidRDefault="008A154A">
            <w:pPr>
              <w:pStyle w:val="ConsPlusNormal"/>
              <w:jc w:val="both"/>
            </w:pPr>
            <w:hyperlink w:anchor="P3012">
              <w:r w:rsidR="00CF0ABA">
                <w:rPr>
                  <w:color w:val="0000FF"/>
                </w:rPr>
                <w:t>прививки</w:t>
              </w:r>
            </w:hyperlink>
            <w:r w:rsidR="00CF0ABA">
              <w:t xml:space="preserve"> от кори</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Borders>
              <w:top w:val="single" w:sz="4" w:space="0" w:color="auto"/>
              <w:bottom w:val="single" w:sz="4" w:space="0" w:color="auto"/>
            </w:tcBorders>
          </w:tcPr>
          <w:p w:rsidR="00CF0ABA" w:rsidRDefault="00CF0ABA">
            <w:pPr>
              <w:pStyle w:val="ConsPlusNormal"/>
              <w:outlineLvl w:val="2"/>
            </w:pPr>
            <w:bookmarkStart w:id="314" w:name="P3012"/>
            <w:bookmarkEnd w:id="314"/>
            <w:r>
              <w:t>Прививки от кори иностранных работников</w:t>
            </w:r>
          </w:p>
          <w:p w:rsidR="00CF0ABA" w:rsidRDefault="00CF0ABA">
            <w:pPr>
              <w:pStyle w:val="ConsPlusNormal"/>
            </w:pPr>
            <w:r>
              <w:rPr>
                <w:b/>
                <w:i/>
              </w:rPr>
              <w:t>(Внимание! 30.12.2020 -</w:t>
            </w:r>
          </w:p>
          <w:p w:rsidR="00CF0ABA" w:rsidRDefault="00CF0ABA">
            <w:pPr>
              <w:pStyle w:val="ConsPlusNormal"/>
            </w:pPr>
            <w:r>
              <w:rPr>
                <w:b/>
                <w:i/>
              </w:rPr>
              <w:t>последний день срока проведения иммунизации)</w:t>
            </w:r>
          </w:p>
        </w:tc>
        <w:tc>
          <w:tcPr>
            <w:tcW w:w="7087" w:type="dxa"/>
            <w:tcBorders>
              <w:top w:val="single" w:sz="4" w:space="0" w:color="auto"/>
              <w:bottom w:val="single" w:sz="4" w:space="0" w:color="auto"/>
            </w:tcBorders>
          </w:tcPr>
          <w:p w:rsidR="00CF0ABA" w:rsidRDefault="00CF0ABA">
            <w:pPr>
              <w:pStyle w:val="ConsPlusNormal"/>
              <w:jc w:val="both"/>
            </w:pPr>
            <w:r>
              <w:t xml:space="preserve">Работодатели (юридические лица, индивидуальные предприниматели) в срок до 31.12.2020 должны обеспечить проведение </w:t>
            </w:r>
            <w:hyperlink r:id="rId1042">
              <w:r>
                <w:rPr>
                  <w:color w:val="0000FF"/>
                </w:rPr>
                <w:t>иммунизации</w:t>
              </w:r>
            </w:hyperlink>
            <w:r>
              <w:t xml:space="preserve"> против кори привлеченных трудовых мигрантов, не привитых против кори, не имеющих сведений о прививках против кори и не болевших корью ранее</w:t>
            </w:r>
          </w:p>
          <w:p w:rsidR="00CF0ABA" w:rsidRDefault="00CF0ABA">
            <w:pPr>
              <w:pStyle w:val="ConsPlusNormal"/>
              <w:jc w:val="both"/>
            </w:pPr>
            <w:r>
              <w:t>(</w:t>
            </w:r>
            <w:hyperlink r:id="rId1043">
              <w:r>
                <w:rPr>
                  <w:color w:val="0000FF"/>
                </w:rPr>
                <w:t>Постановление</w:t>
              </w:r>
            </w:hyperlink>
            <w:r>
              <w:t xml:space="preserve"> Главного государственного санитарного врача РФ от 07.11.2019 N 19)</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1"/>
      </w:pPr>
      <w:bookmarkStart w:id="315" w:name="P3018"/>
      <w:bookmarkEnd w:id="315"/>
      <w:r>
        <w:t>31 ДЕКАБРЯ</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b/>
                <w:i/>
                <w:color w:val="392C69"/>
              </w:rPr>
              <w:t>Внимание!</w:t>
            </w:r>
          </w:p>
          <w:p w:rsidR="00CF0ABA" w:rsidRDefault="00CF0ABA">
            <w:pPr>
              <w:pStyle w:val="ConsPlusNormal"/>
            </w:pPr>
          </w:p>
          <w:p w:rsidR="00CF0ABA" w:rsidRDefault="00CF0ABA">
            <w:pPr>
              <w:pStyle w:val="ConsPlusNormal"/>
              <w:jc w:val="both"/>
            </w:pPr>
            <w:r>
              <w:rPr>
                <w:b/>
                <w:i/>
                <w:color w:val="392C69"/>
              </w:rPr>
              <w:t xml:space="preserve">Для лиц, указанных в </w:t>
            </w:r>
            <w:hyperlink r:id="rId1044">
              <w:proofErr w:type="spellStart"/>
              <w:r>
                <w:rPr>
                  <w:b/>
                  <w:i/>
                  <w:color w:val="0000FF"/>
                </w:rPr>
                <w:t>пп</w:t>
              </w:r>
              <w:proofErr w:type="spellEnd"/>
              <w:r>
                <w:rPr>
                  <w:b/>
                  <w:i/>
                  <w:color w:val="0000FF"/>
                </w:rPr>
                <w:t>. "г" п. 1</w:t>
              </w:r>
            </w:hyperlink>
            <w:r>
              <w:rPr>
                <w:b/>
                <w:i/>
                <w:color w:val="392C69"/>
              </w:rPr>
              <w:t xml:space="preserve"> Постановление Правительства РФ от 02.04.2020 N 409 срок уплаты за </w:t>
            </w:r>
            <w:hyperlink w:anchor="P1375">
              <w:r>
                <w:rPr>
                  <w:b/>
                  <w:i/>
                  <w:color w:val="0000FF"/>
                </w:rPr>
                <w:t>март</w:t>
              </w:r>
            </w:hyperlink>
            <w:r>
              <w:rPr>
                <w:b/>
                <w:i/>
                <w:color w:val="392C69"/>
              </w:rPr>
              <w:t xml:space="preserve"> 2020 г. перенесен на 9 месяцев - соответственно первый платеж приходится на январь 2021 г. и будет представлен в Справочной информации "Календарь кадровика на 2021 год".</w:t>
            </w:r>
          </w:p>
          <w:p w:rsidR="00CF0ABA" w:rsidRDefault="00CF0ABA">
            <w:pPr>
              <w:pStyle w:val="ConsPlusNormal"/>
            </w:pPr>
          </w:p>
          <w:p w:rsidR="00CF0ABA" w:rsidRDefault="00CF0ABA">
            <w:pPr>
              <w:pStyle w:val="ConsPlusNormal"/>
              <w:jc w:val="both"/>
            </w:pPr>
            <w:r>
              <w:rPr>
                <w:b/>
                <w:i/>
                <w:color w:val="392C69"/>
              </w:rPr>
              <w:t xml:space="preserve">31.12.2020 - для </w:t>
            </w:r>
            <w:hyperlink r:id="rId1045">
              <w:r>
                <w:rPr>
                  <w:b/>
                  <w:i/>
                  <w:color w:val="0000FF"/>
                </w:rPr>
                <w:t>субъектов</w:t>
              </w:r>
            </w:hyperlink>
            <w:r>
              <w:rPr>
                <w:b/>
                <w:i/>
                <w:color w:val="392C69"/>
              </w:rPr>
              <w:t xml:space="preserve"> МСП, которые включены в </w:t>
            </w:r>
            <w:hyperlink r:id="rId1046">
              <w:r>
                <w:rPr>
                  <w:b/>
                  <w:i/>
                  <w:color w:val="0000FF"/>
                </w:rPr>
                <w:t>реестр</w:t>
              </w:r>
            </w:hyperlink>
            <w:r>
              <w:rPr>
                <w:b/>
                <w:i/>
                <w:color w:val="392C69"/>
              </w:rPr>
              <w:t xml:space="preserve"> МСП и вели деятельность в пострадавших </w:t>
            </w:r>
            <w:hyperlink r:id="rId1047">
              <w:r>
                <w:rPr>
                  <w:b/>
                  <w:i/>
                  <w:color w:val="0000FF"/>
                </w:rPr>
                <w:t>отраслях</w:t>
              </w:r>
            </w:hyperlink>
            <w:r>
              <w:rPr>
                <w:color w:val="392C69"/>
              </w:rPr>
              <w:t xml:space="preserve">, </w:t>
            </w:r>
            <w:r>
              <w:rPr>
                <w:b/>
                <w:i/>
                <w:color w:val="392C69"/>
              </w:rPr>
              <w:t>срок уплаты 1/12 суммы платежа по дополнительным взносам на накопительную пенсию и взносам работодателя:</w:t>
            </w:r>
          </w:p>
          <w:p w:rsidR="00CF0ABA" w:rsidRDefault="00CF0ABA">
            <w:pPr>
              <w:pStyle w:val="ConsPlusNormal"/>
              <w:jc w:val="both"/>
            </w:pPr>
            <w:r>
              <w:rPr>
                <w:color w:val="392C69"/>
              </w:rPr>
              <w:t xml:space="preserve">- </w:t>
            </w:r>
            <w:r>
              <w:rPr>
                <w:b/>
                <w:i/>
                <w:color w:val="392C69"/>
              </w:rPr>
              <w:t xml:space="preserve">за </w:t>
            </w:r>
            <w:hyperlink w:anchor="P1375">
              <w:r>
                <w:rPr>
                  <w:b/>
                  <w:i/>
                  <w:color w:val="0000FF"/>
                </w:rPr>
                <w:t>март</w:t>
              </w:r>
            </w:hyperlink>
            <w:r>
              <w:rPr>
                <w:b/>
                <w:i/>
                <w:color w:val="392C69"/>
              </w:rPr>
              <w:t xml:space="preserve"> 2020 г., за </w:t>
            </w:r>
            <w:hyperlink r:id="rId1048">
              <w:r>
                <w:rPr>
                  <w:b/>
                  <w:i/>
                  <w:color w:val="0000FF"/>
                </w:rPr>
                <w:t>апрель</w:t>
              </w:r>
            </w:hyperlink>
            <w:r>
              <w:rPr>
                <w:b/>
                <w:i/>
                <w:color w:val="392C69"/>
              </w:rPr>
              <w:t xml:space="preserve"> 2020 г., за </w:t>
            </w:r>
            <w:hyperlink w:anchor="P2073">
              <w:r>
                <w:rPr>
                  <w:b/>
                  <w:i/>
                  <w:color w:val="0000FF"/>
                </w:rPr>
                <w:t>июнь</w:t>
              </w:r>
            </w:hyperlink>
            <w:r>
              <w:rPr>
                <w:b/>
                <w:i/>
                <w:color w:val="392C69"/>
              </w:rPr>
              <w:t xml:space="preserve"> 2020 г.</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p w:rsidR="00CF0ABA" w:rsidRDefault="00CF0ABA">
      <w:pPr>
        <w:pStyle w:val="ConsPlusNormal"/>
        <w:jc w:val="both"/>
        <w:outlineLvl w:val="2"/>
      </w:pPr>
      <w:r>
        <w:rPr>
          <w:b/>
        </w:rPr>
        <w:t>Продолжительность работы сокращается на 1 час.</w:t>
      </w:r>
    </w:p>
    <w:p w:rsidR="00CF0ABA" w:rsidRDefault="00CF0ABA">
      <w:pPr>
        <w:pStyle w:val="ConsPlusNormal"/>
        <w:spacing w:after="1"/>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CF0ABA">
        <w:tc>
          <w:tcPr>
            <w:tcW w:w="9014" w:type="dxa"/>
            <w:tcBorders>
              <w:top w:val="nil"/>
              <w:left w:val="nil"/>
              <w:bottom w:val="nil"/>
              <w:right w:val="nil"/>
            </w:tcBorders>
          </w:tcPr>
          <w:p w:rsidR="00CF0ABA" w:rsidRDefault="00CF0ABA">
            <w:pPr>
              <w:pStyle w:val="ConsPlusNormal"/>
              <w:jc w:val="both"/>
            </w:pPr>
            <w:r>
              <w:t xml:space="preserve">- воинский </w:t>
            </w:r>
            <w:hyperlink w:anchor="P3035">
              <w:r>
                <w:rPr>
                  <w:color w:val="0000FF"/>
                </w:rPr>
                <w:t>учет</w:t>
              </w:r>
            </w:hyperlink>
            <w:r>
              <w:t>;</w:t>
            </w:r>
          </w:p>
          <w:p w:rsidR="00CF0ABA" w:rsidRDefault="00CF0ABA">
            <w:pPr>
              <w:pStyle w:val="ConsPlusNormal"/>
              <w:jc w:val="both"/>
            </w:pPr>
            <w:r>
              <w:t xml:space="preserve">- </w:t>
            </w:r>
            <w:hyperlink w:anchor="P3039">
              <w:r>
                <w:rPr>
                  <w:color w:val="0000FF"/>
                </w:rPr>
                <w:t>заканчивается</w:t>
              </w:r>
            </w:hyperlink>
            <w:r>
              <w:t xml:space="preserve"> прием работодателем письменных заявлений от работников о выборе способа ведения трудовой книжки;</w:t>
            </w:r>
          </w:p>
          <w:p w:rsidR="00CF0ABA" w:rsidRDefault="00CF0ABA">
            <w:pPr>
              <w:pStyle w:val="ConsPlusNormal"/>
              <w:jc w:val="both"/>
            </w:pPr>
            <w:r>
              <w:t xml:space="preserve">- </w:t>
            </w:r>
            <w:hyperlink w:anchor="P3048">
              <w:r>
                <w:rPr>
                  <w:color w:val="0000FF"/>
                </w:rPr>
                <w:t>последний день</w:t>
              </w:r>
            </w:hyperlink>
            <w:r>
              <w:t xml:space="preserve"> приведения численности используемых иностранных работников в соответствие с Постановлением Правительства РФ от 12.11.2020 N 1823;</w:t>
            </w:r>
          </w:p>
          <w:p w:rsidR="00CF0ABA" w:rsidRDefault="00CF0ABA">
            <w:pPr>
              <w:pStyle w:val="ConsPlusNormal"/>
              <w:jc w:val="both"/>
            </w:pPr>
            <w:r>
              <w:t xml:space="preserve">- </w:t>
            </w:r>
            <w:hyperlink w:anchor="P3045">
              <w:r>
                <w:rPr>
                  <w:color w:val="0000FF"/>
                </w:rPr>
                <w:t>для впервые поступивших</w:t>
              </w:r>
            </w:hyperlink>
            <w:r>
              <w:t xml:space="preserve"> на работу после 31.12.20 сведения о трудовой деятельности будут оформляться только в электронном виде;</w:t>
            </w:r>
          </w:p>
          <w:p w:rsidR="00CF0ABA" w:rsidRDefault="00CF0ABA">
            <w:pPr>
              <w:pStyle w:val="ConsPlusNormal"/>
              <w:jc w:val="both"/>
            </w:pPr>
            <w:r>
              <w:t xml:space="preserve">- </w:t>
            </w:r>
            <w:hyperlink w:anchor="P3052">
              <w:r>
                <w:rPr>
                  <w:color w:val="0000FF"/>
                </w:rPr>
                <w:t>с 01.01.2021</w:t>
              </w:r>
            </w:hyperlink>
            <w:r>
              <w:t xml:space="preserve"> вступают в силу изменения ТК РФ о дистанционной (удаленной) работе.</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87"/>
      </w:tblGrid>
      <w:tr w:rsidR="00CF0ABA">
        <w:tc>
          <w:tcPr>
            <w:tcW w:w="3118" w:type="dxa"/>
          </w:tcPr>
          <w:p w:rsidR="00CF0ABA" w:rsidRDefault="00CF0ABA">
            <w:pPr>
              <w:pStyle w:val="ConsPlusNormal"/>
              <w:outlineLvl w:val="2"/>
            </w:pPr>
            <w:bookmarkStart w:id="316" w:name="P3035"/>
            <w:bookmarkEnd w:id="316"/>
            <w:r>
              <w:t>Утверждение документов по ведению воинского учета в организациях</w:t>
            </w:r>
          </w:p>
          <w:p w:rsidR="00CF0ABA" w:rsidRDefault="00CF0ABA">
            <w:pPr>
              <w:pStyle w:val="ConsPlusNormal"/>
            </w:pPr>
            <w:r>
              <w:t>перед началом 2021 г.</w:t>
            </w:r>
          </w:p>
        </w:tc>
        <w:tc>
          <w:tcPr>
            <w:tcW w:w="7087" w:type="dxa"/>
          </w:tcPr>
          <w:p w:rsidR="00CF0ABA" w:rsidRDefault="008A154A">
            <w:pPr>
              <w:pStyle w:val="ConsPlusNormal"/>
              <w:ind w:firstLine="283"/>
              <w:jc w:val="both"/>
            </w:pPr>
            <w:hyperlink r:id="rId1049">
              <w:r w:rsidR="00CF0ABA">
                <w:rPr>
                  <w:color w:val="0000FF"/>
                </w:rPr>
                <w:t>Организации</w:t>
              </w:r>
            </w:hyperlink>
            <w:r w:rsidR="00CF0ABA">
              <w:t xml:space="preserve">, независимо от их организационно-правовых форм и форм собственности, </w:t>
            </w:r>
            <w:hyperlink r:id="rId1050">
              <w:r w:rsidR="00CF0ABA">
                <w:rPr>
                  <w:color w:val="0000FF"/>
                </w:rPr>
                <w:t>разрабатывают (ведут)</w:t>
              </w:r>
            </w:hyperlink>
            <w:r w:rsidR="00CF0ABA">
              <w:t xml:space="preserve"> документы воинского учета.</w:t>
            </w:r>
          </w:p>
          <w:p w:rsidR="00CF0ABA" w:rsidRDefault="00CF0ABA">
            <w:pPr>
              <w:pStyle w:val="ConsPlusNormal"/>
              <w:ind w:firstLine="283"/>
              <w:jc w:val="both"/>
            </w:pPr>
            <w:r>
              <w:t xml:space="preserve">Проект </w:t>
            </w:r>
            <w:hyperlink r:id="rId1051">
              <w:r>
                <w:rPr>
                  <w:color w:val="0000FF"/>
                </w:rPr>
                <w:t>приказа</w:t>
              </w:r>
            </w:hyperlink>
            <w:r>
              <w:t xml:space="preserve"> об организации воинского учета граждан, в т.ч. бронирования граждан, пребывающих в запасе, </w:t>
            </w:r>
            <w:hyperlink r:id="rId1052">
              <w:r>
                <w:rPr>
                  <w:color w:val="0000FF"/>
                </w:rPr>
                <w:t>согласовывается</w:t>
              </w:r>
            </w:hyperlink>
            <w:r>
              <w:t xml:space="preserve"> с военным комиссаром муниципального образования (муниципальных образований), осуществляющим свою деятельность в пределах территории, на которой расположена организация (ее структурное подразделение), либо с органом местного самоуправления, осуществляющим первичный воинский учет на территориях, где нет военных комиссариатов.</w:t>
            </w:r>
          </w:p>
        </w:tc>
      </w:tr>
      <w:tr w:rsidR="00CF0ABA">
        <w:tc>
          <w:tcPr>
            <w:tcW w:w="3118" w:type="dxa"/>
          </w:tcPr>
          <w:p w:rsidR="00CF0ABA" w:rsidRDefault="00CF0ABA">
            <w:pPr>
              <w:pStyle w:val="ConsPlusNormal"/>
              <w:outlineLvl w:val="2"/>
            </w:pPr>
            <w:bookmarkStart w:id="317" w:name="P3039"/>
            <w:bookmarkEnd w:id="317"/>
            <w:r>
              <w:t>Заканчивается прием работодателем письменных заявлений от работников о выборе способа ведения трудовой книжки</w:t>
            </w:r>
          </w:p>
        </w:tc>
        <w:tc>
          <w:tcPr>
            <w:tcW w:w="7087" w:type="dxa"/>
          </w:tcPr>
          <w:p w:rsidR="00CF0ABA" w:rsidRDefault="008A154A">
            <w:pPr>
              <w:pStyle w:val="ConsPlusNormal"/>
              <w:ind w:firstLine="283"/>
              <w:jc w:val="both"/>
            </w:pPr>
            <w:hyperlink r:id="rId1053">
              <w:r w:rsidR="00CF0ABA">
                <w:rPr>
                  <w:color w:val="0000FF"/>
                </w:rPr>
                <w:t>31 декабря 2020 г</w:t>
              </w:r>
            </w:hyperlink>
            <w:r w:rsidR="00CF0ABA">
              <w:t xml:space="preserve">. - последний день приема работодателями письменных заявлений от работников о продолжении ведения трудовой книжки в соответствии со </w:t>
            </w:r>
            <w:hyperlink r:id="rId1054">
              <w:r w:rsidR="00CF0ABA">
                <w:rPr>
                  <w:color w:val="0000FF"/>
                </w:rPr>
                <w:t>ст. 66</w:t>
              </w:r>
            </w:hyperlink>
            <w:r w:rsidR="00CF0ABA">
              <w:t xml:space="preserve"> ТК РФ или о предоставлении сведений о трудовой деятельности в соответствии со </w:t>
            </w:r>
            <w:hyperlink r:id="rId1055">
              <w:r w:rsidR="00CF0ABA">
                <w:rPr>
                  <w:color w:val="0000FF"/>
                </w:rPr>
                <w:t>ст. 66.1</w:t>
              </w:r>
            </w:hyperlink>
            <w:r w:rsidR="00CF0ABA">
              <w:t xml:space="preserve"> ТК РФ.</w:t>
            </w:r>
          </w:p>
          <w:p w:rsidR="00CF0ABA" w:rsidRDefault="00CF0ABA">
            <w:pPr>
              <w:pStyle w:val="ConsPlusNormal"/>
              <w:ind w:firstLine="283"/>
              <w:jc w:val="both"/>
            </w:pPr>
            <w:r>
              <w:t>Информация о поданном работником заявлении включается в сведения о трудовой деятельности, представляемые работодателем для хранения в информационных ресурсах ПФР.</w:t>
            </w:r>
          </w:p>
          <w:p w:rsidR="00CF0ABA" w:rsidRDefault="00CF0ABA">
            <w:pPr>
              <w:pStyle w:val="ConsPlusNormal"/>
              <w:ind w:firstLine="283"/>
              <w:jc w:val="both"/>
            </w:pPr>
            <w:r>
              <w:t xml:space="preserve">В случае, если работник не подал работодателю ни одного из указанных заявлений, работодатель продолжает вести его трудовую книжку в соответствии со </w:t>
            </w:r>
            <w:hyperlink r:id="rId1056">
              <w:r>
                <w:rPr>
                  <w:color w:val="0000FF"/>
                </w:rPr>
                <w:t>ст. 66</w:t>
              </w:r>
            </w:hyperlink>
            <w:r>
              <w:t xml:space="preserve"> ТК РФ.</w:t>
            </w:r>
          </w:p>
          <w:p w:rsidR="00CF0ABA" w:rsidRDefault="00CF0ABA">
            <w:pPr>
              <w:pStyle w:val="ConsPlusNormal"/>
              <w:ind w:firstLine="283"/>
              <w:jc w:val="both"/>
            </w:pPr>
            <w:r>
              <w:t xml:space="preserve">По </w:t>
            </w:r>
            <w:hyperlink r:id="rId1057">
              <w:r>
                <w:rPr>
                  <w:color w:val="0000FF"/>
                </w:rPr>
                <w:t>порядку</w:t>
              </w:r>
            </w:hyperlink>
            <w:r>
              <w:t xml:space="preserve"> осуществления записи в трудовой книжке см. </w:t>
            </w:r>
            <w:hyperlink r:id="rId1058">
              <w:r>
                <w:rPr>
                  <w:color w:val="0000FF"/>
                </w:rPr>
                <w:t>письмо</w:t>
              </w:r>
            </w:hyperlink>
            <w:r>
              <w:t xml:space="preserve"> Минтруда России от 12.02.2020 N 14-2/В-150.</w:t>
            </w:r>
          </w:p>
          <w:p w:rsidR="00CF0ABA" w:rsidRDefault="00CF0ABA">
            <w:pPr>
              <w:pStyle w:val="ConsPlusNormal"/>
            </w:pPr>
            <w:r>
              <w:t xml:space="preserve">См. </w:t>
            </w:r>
            <w:hyperlink r:id="rId1059">
              <w:r>
                <w:rPr>
                  <w:color w:val="0000FF"/>
                </w:rPr>
                <w:t>информацию</w:t>
              </w:r>
            </w:hyperlink>
            <w:r>
              <w:t xml:space="preserve">  ПФ РФ "Электронная трудовая книжка (ЭТК)".</w:t>
            </w:r>
          </w:p>
        </w:tc>
      </w:tr>
      <w:tr w:rsidR="00CF0ABA">
        <w:tc>
          <w:tcPr>
            <w:tcW w:w="3118" w:type="dxa"/>
          </w:tcPr>
          <w:p w:rsidR="00CF0ABA" w:rsidRDefault="00CF0ABA">
            <w:pPr>
              <w:pStyle w:val="ConsPlusNormal"/>
              <w:outlineLvl w:val="2"/>
            </w:pPr>
            <w:bookmarkStart w:id="318" w:name="P3045"/>
            <w:bookmarkEnd w:id="318"/>
            <w:r>
              <w:t>Для впервые поступающих на работу после 31.12.2020 сведения о трудовой деятельности оформляются только в электронном виде</w:t>
            </w:r>
          </w:p>
        </w:tc>
        <w:tc>
          <w:tcPr>
            <w:tcW w:w="7087" w:type="dxa"/>
          </w:tcPr>
          <w:p w:rsidR="00CF0ABA" w:rsidRDefault="008A154A">
            <w:pPr>
              <w:pStyle w:val="ConsPlusNormal"/>
              <w:jc w:val="both"/>
            </w:pPr>
            <w:hyperlink r:id="rId1060">
              <w:r w:rsidR="00CF0ABA">
                <w:rPr>
                  <w:color w:val="0000FF"/>
                </w:rPr>
                <w:t>Формирование</w:t>
              </w:r>
            </w:hyperlink>
            <w:r w:rsidR="00CF0ABA">
              <w:t xml:space="preserve"> сведений о трудовой деятельности лиц, впервые поступающих на работу после 31 декабря 2020 года, осуществляется в соответствии со </w:t>
            </w:r>
            <w:hyperlink r:id="rId1061">
              <w:r w:rsidR="00CF0ABA">
                <w:rPr>
                  <w:color w:val="0000FF"/>
                </w:rPr>
                <w:t>ст. 66.1</w:t>
              </w:r>
            </w:hyperlink>
            <w:r w:rsidR="00CF0ABA">
              <w:t xml:space="preserve"> ТК РФ, а трудовые книжки на указанных лиц не оформляются</w:t>
            </w:r>
          </w:p>
          <w:p w:rsidR="00CF0ABA" w:rsidRDefault="00CF0ABA">
            <w:pPr>
              <w:pStyle w:val="ConsPlusNormal"/>
            </w:pPr>
            <w:r>
              <w:t xml:space="preserve">См. </w:t>
            </w:r>
            <w:hyperlink r:id="rId1062">
              <w:r>
                <w:rPr>
                  <w:color w:val="0000FF"/>
                </w:rPr>
                <w:t>информацию</w:t>
              </w:r>
            </w:hyperlink>
            <w:r>
              <w:t xml:space="preserve">  ПФ РФ "Электронная трудовая книжка (ЭТК)".</w:t>
            </w:r>
          </w:p>
        </w:tc>
      </w:tr>
      <w:tr w:rsidR="00CF0ABA">
        <w:tc>
          <w:tcPr>
            <w:tcW w:w="3118" w:type="dxa"/>
          </w:tcPr>
          <w:p w:rsidR="00CF0ABA" w:rsidRDefault="00CF0ABA">
            <w:pPr>
              <w:pStyle w:val="ConsPlusNormal"/>
              <w:outlineLvl w:val="2"/>
            </w:pPr>
            <w:bookmarkStart w:id="319" w:name="P3048"/>
            <w:bookmarkEnd w:id="319"/>
            <w:r>
              <w:t>Приведение численности используемых иностранных работников в соответствие с Постановлением Правительства РФ от 12.11.2020 N 1823</w:t>
            </w:r>
          </w:p>
          <w:p w:rsidR="00CF0ABA" w:rsidRDefault="00CF0ABA">
            <w:pPr>
              <w:pStyle w:val="ConsPlusNormal"/>
            </w:pPr>
            <w:r>
              <w:rPr>
                <w:b/>
                <w:i/>
              </w:rPr>
              <w:t>(Внимание! 31.12.2020 -</w:t>
            </w:r>
          </w:p>
          <w:p w:rsidR="00CF0ABA" w:rsidRDefault="00CF0ABA">
            <w:pPr>
              <w:pStyle w:val="ConsPlusNormal"/>
            </w:pPr>
            <w:r>
              <w:rPr>
                <w:b/>
                <w:i/>
              </w:rPr>
              <w:t>последний день срока)</w:t>
            </w:r>
          </w:p>
        </w:tc>
        <w:tc>
          <w:tcPr>
            <w:tcW w:w="7087" w:type="dxa"/>
          </w:tcPr>
          <w:p w:rsidR="00CF0ABA" w:rsidRDefault="008A154A">
            <w:pPr>
              <w:pStyle w:val="ConsPlusNormal"/>
              <w:jc w:val="both"/>
            </w:pPr>
            <w:hyperlink r:id="rId1063">
              <w:r w:rsidR="00CF0ABA">
                <w:rPr>
                  <w:b/>
                  <w:color w:val="0000FF"/>
                </w:rPr>
                <w:t>До 1 января 2021 г</w:t>
              </w:r>
            </w:hyperlink>
            <w:r w:rsidR="00CF0ABA">
              <w:t xml:space="preserve">. хозяйствующим субъектам, указанным в </w:t>
            </w:r>
            <w:hyperlink r:id="rId1064">
              <w:r w:rsidR="00CF0ABA">
                <w:rPr>
                  <w:color w:val="0000FF"/>
                </w:rPr>
                <w:t>п. 1</w:t>
              </w:r>
            </w:hyperlink>
            <w:r w:rsidR="00CF0ABA">
              <w:t xml:space="preserve"> и </w:t>
            </w:r>
            <w:hyperlink r:id="rId1065">
              <w:r w:rsidR="00CF0ABA">
                <w:rPr>
                  <w:color w:val="0000FF"/>
                </w:rPr>
                <w:t>п. 3</w:t>
              </w:r>
            </w:hyperlink>
            <w:r w:rsidR="00CF0ABA">
              <w:t xml:space="preserve"> Постановления Правительства РФ от 12.11.2020 N 1823, необходимо привести численность используемых иностранных работников в соответствие с указанным </w:t>
            </w:r>
            <w:hyperlink r:id="rId1066">
              <w:r w:rsidR="00CF0ABA">
                <w:rPr>
                  <w:color w:val="0000FF"/>
                </w:rPr>
                <w:t>Постановлением</w:t>
              </w:r>
            </w:hyperlink>
            <w:r w:rsidR="00CF0ABA">
              <w:t xml:space="preserve">, руководствуясь требованиями </w:t>
            </w:r>
            <w:hyperlink r:id="rId1067">
              <w:r w:rsidR="00CF0ABA">
                <w:rPr>
                  <w:color w:val="0000FF"/>
                </w:rPr>
                <w:t>трудового</w:t>
              </w:r>
            </w:hyperlink>
            <w:r w:rsidR="00CF0ABA">
              <w:t xml:space="preserve"> законодательства РФ.</w:t>
            </w:r>
          </w:p>
        </w:tc>
      </w:tr>
      <w:tr w:rsidR="00CF0ABA">
        <w:tc>
          <w:tcPr>
            <w:tcW w:w="3118" w:type="dxa"/>
          </w:tcPr>
          <w:p w:rsidR="00CF0ABA" w:rsidRDefault="00CF0ABA">
            <w:pPr>
              <w:pStyle w:val="ConsPlusNormal"/>
              <w:outlineLvl w:val="2"/>
            </w:pPr>
            <w:bookmarkStart w:id="320" w:name="P3052"/>
            <w:bookmarkEnd w:id="320"/>
            <w:r>
              <w:t>С 01.01.2021 вступают в силу изменения ТК РФ о дистанционной (удаленной) работе</w:t>
            </w:r>
          </w:p>
        </w:tc>
        <w:tc>
          <w:tcPr>
            <w:tcW w:w="7087" w:type="dxa"/>
          </w:tcPr>
          <w:p w:rsidR="00CF0ABA" w:rsidRDefault="008A154A">
            <w:pPr>
              <w:pStyle w:val="ConsPlusNormal"/>
              <w:jc w:val="both"/>
            </w:pPr>
            <w:hyperlink r:id="rId1068">
              <w:r w:rsidR="00CF0ABA">
                <w:rPr>
                  <w:color w:val="0000FF"/>
                </w:rPr>
                <w:t>С 01.01.2021</w:t>
              </w:r>
            </w:hyperlink>
            <w:r w:rsidR="00CF0ABA">
              <w:t xml:space="preserve"> вступают в силу изменения ТК РФ о дистанционной (удаленной) работе (</w:t>
            </w:r>
            <w:hyperlink r:id="rId1069">
              <w:r w:rsidR="00CF0ABA">
                <w:rPr>
                  <w:color w:val="0000FF"/>
                </w:rPr>
                <w:t>глава 49.1</w:t>
              </w:r>
            </w:hyperlink>
            <w:r w:rsidR="00CF0ABA">
              <w:t xml:space="preserve"> ТК РФ).</w:t>
            </w:r>
          </w:p>
          <w:p w:rsidR="00CF0ABA" w:rsidRDefault="00CF0ABA">
            <w:pPr>
              <w:pStyle w:val="ConsPlusNormal"/>
              <w:jc w:val="both"/>
            </w:pPr>
            <w:r>
              <w:t xml:space="preserve">(Федеральный </w:t>
            </w:r>
            <w:hyperlink r:id="rId1070">
              <w:r>
                <w:rPr>
                  <w:color w:val="0000FF"/>
                </w:rPr>
                <w:t>закон</w:t>
              </w:r>
            </w:hyperlink>
            <w:r>
              <w:t xml:space="preserve"> от 08.12.2020 N 407-ФЗ)</w:t>
            </w:r>
          </w:p>
        </w:tc>
      </w:tr>
    </w:tbl>
    <w:p w:rsidR="00CF0ABA" w:rsidRDefault="00CF0ABA">
      <w:pPr>
        <w:pStyle w:val="ConsPlusNormal"/>
        <w:jc w:val="both"/>
      </w:pPr>
    </w:p>
    <w:p w:rsidR="00CF0ABA" w:rsidRDefault="00CF0ABA">
      <w:pPr>
        <w:pStyle w:val="ConsPlusTitle"/>
        <w:jc w:val="center"/>
        <w:outlineLvl w:val="0"/>
      </w:pPr>
      <w:bookmarkStart w:id="321" w:name="P3056"/>
      <w:bookmarkEnd w:id="321"/>
      <w:r>
        <w:t>Часть 2. КАЛЕНДАРЬ КАДРОВИКА ПО СРОКАМ,</w:t>
      </w:r>
    </w:p>
    <w:p w:rsidR="00CF0ABA" w:rsidRDefault="00CF0ABA">
      <w:pPr>
        <w:pStyle w:val="ConsPlusTitle"/>
        <w:jc w:val="center"/>
      </w:pPr>
      <w:r>
        <w:t>КОТОРЫЕ РАССЧИТЫВАЮТСЯ В ЗАВИСИМОСТИ ОТ НАСТУПЛЕНИЯ</w:t>
      </w:r>
    </w:p>
    <w:p w:rsidR="00CF0ABA" w:rsidRDefault="00CF0ABA">
      <w:pPr>
        <w:pStyle w:val="ConsPlusTitle"/>
        <w:jc w:val="center"/>
      </w:pPr>
      <w:r>
        <w:t>ОПРЕДЕЛЕННОГО СОБЫТИЯ</w:t>
      </w:r>
    </w:p>
    <w:p w:rsidR="00CF0ABA" w:rsidRDefault="00CF0ABA">
      <w:pPr>
        <w:pStyle w:val="ConsPlusNormal"/>
        <w:jc w:val="both"/>
      </w:pPr>
    </w:p>
    <w:p w:rsidR="00CF0ABA" w:rsidRDefault="00CF0ABA">
      <w:pPr>
        <w:pStyle w:val="ConsPlusNormal"/>
        <w:jc w:val="both"/>
      </w:pPr>
      <w:r>
        <w:t>Содержание части 2.</w:t>
      </w:r>
    </w:p>
    <w:p w:rsidR="00CF0ABA" w:rsidRDefault="008A154A">
      <w:pPr>
        <w:pStyle w:val="ConsPlusNormal"/>
        <w:spacing w:before="220"/>
        <w:jc w:val="both"/>
      </w:pPr>
      <w:hyperlink w:anchor="P3069">
        <w:r w:rsidR="00CF0ABA">
          <w:rPr>
            <w:color w:val="0000FF"/>
          </w:rPr>
          <w:t>Отчетность</w:t>
        </w:r>
      </w:hyperlink>
      <w:r w:rsidR="00CF0ABA">
        <w:t xml:space="preserve"> в органы ПФР;</w:t>
      </w:r>
    </w:p>
    <w:p w:rsidR="00CF0ABA" w:rsidRDefault="008A154A">
      <w:pPr>
        <w:pStyle w:val="ConsPlusNormal"/>
        <w:spacing w:before="220"/>
        <w:jc w:val="both"/>
      </w:pPr>
      <w:hyperlink w:anchor="P3110">
        <w:r w:rsidR="00CF0ABA">
          <w:rPr>
            <w:color w:val="0000FF"/>
          </w:rPr>
          <w:t>Отчетность</w:t>
        </w:r>
      </w:hyperlink>
      <w:r w:rsidR="00CF0ABA">
        <w:t xml:space="preserve"> в органы статистики;</w:t>
      </w:r>
    </w:p>
    <w:p w:rsidR="00CF0ABA" w:rsidRDefault="008A154A">
      <w:pPr>
        <w:pStyle w:val="ConsPlusNormal"/>
        <w:spacing w:before="220"/>
        <w:jc w:val="both"/>
      </w:pPr>
      <w:hyperlink w:anchor="P3126">
        <w:r w:rsidR="00CF0ABA">
          <w:rPr>
            <w:color w:val="0000FF"/>
          </w:rPr>
          <w:t>Отчетность</w:t>
        </w:r>
      </w:hyperlink>
      <w:r w:rsidR="00CF0ABA">
        <w:t xml:space="preserve"> в органы занятости;</w:t>
      </w:r>
    </w:p>
    <w:p w:rsidR="00CF0ABA" w:rsidRDefault="008A154A">
      <w:pPr>
        <w:pStyle w:val="ConsPlusNormal"/>
        <w:spacing w:before="220"/>
        <w:jc w:val="both"/>
      </w:pPr>
      <w:hyperlink w:anchor="P3146">
        <w:r w:rsidR="00CF0ABA">
          <w:rPr>
            <w:color w:val="0000FF"/>
          </w:rPr>
          <w:t>Документы</w:t>
        </w:r>
      </w:hyperlink>
      <w:r w:rsidR="00CF0ABA">
        <w:t xml:space="preserve"> по воинскому учету;</w:t>
      </w:r>
    </w:p>
    <w:p w:rsidR="00CF0ABA" w:rsidRDefault="008A154A">
      <w:pPr>
        <w:pStyle w:val="ConsPlusNormal"/>
        <w:spacing w:before="220"/>
        <w:jc w:val="both"/>
      </w:pPr>
      <w:hyperlink w:anchor="P3169">
        <w:r w:rsidR="00CF0ABA">
          <w:rPr>
            <w:color w:val="0000FF"/>
          </w:rPr>
          <w:t>Иные</w:t>
        </w:r>
      </w:hyperlink>
      <w:r w:rsidR="00CF0ABA">
        <w:t xml:space="preserve"> события:</w:t>
      </w:r>
    </w:p>
    <w:p w:rsidR="00CF0ABA" w:rsidRDefault="00CF0ABA">
      <w:pPr>
        <w:pStyle w:val="ConsPlusNormal"/>
        <w:spacing w:before="220"/>
        <w:jc w:val="both"/>
      </w:pPr>
      <w:r>
        <w:t xml:space="preserve">- в отношении </w:t>
      </w:r>
      <w:hyperlink w:anchor="P3171">
        <w:r>
          <w:rPr>
            <w:color w:val="0000FF"/>
          </w:rPr>
          <w:t>граждан</w:t>
        </w:r>
      </w:hyperlink>
      <w:r>
        <w:t>, замещавших должности государственной или муниципальной службы;</w:t>
      </w:r>
    </w:p>
    <w:p w:rsidR="00CF0ABA" w:rsidRDefault="00CF0ABA">
      <w:pPr>
        <w:pStyle w:val="ConsPlusNormal"/>
        <w:spacing w:before="220"/>
        <w:jc w:val="both"/>
      </w:pPr>
      <w:r>
        <w:t xml:space="preserve">- в отношении </w:t>
      </w:r>
      <w:hyperlink w:anchor="P3173">
        <w:r>
          <w:rPr>
            <w:color w:val="0000FF"/>
          </w:rPr>
          <w:t>иностранных</w:t>
        </w:r>
      </w:hyperlink>
      <w:r>
        <w:t xml:space="preserve"> граждан (лиц без гражданства).</w:t>
      </w:r>
    </w:p>
    <w:p w:rsidR="00CF0ABA" w:rsidRDefault="00CF0ABA">
      <w:pPr>
        <w:pStyle w:val="ConsPlusNormal"/>
        <w:jc w:val="both"/>
      </w:pPr>
    </w:p>
    <w:p w:rsidR="00CF0ABA" w:rsidRDefault="00CF0ABA">
      <w:pPr>
        <w:pStyle w:val="ConsPlusTitle"/>
        <w:ind w:firstLine="540"/>
        <w:jc w:val="both"/>
        <w:outlineLvl w:val="1"/>
      </w:pPr>
      <w:bookmarkStart w:id="322" w:name="P3069"/>
      <w:bookmarkEnd w:id="322"/>
      <w:r>
        <w:t>Отчетность в органы ПФ РФ</w:t>
      </w:r>
    </w:p>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CF0ABA">
        <w:tc>
          <w:tcPr>
            <w:tcW w:w="5499" w:type="dxa"/>
          </w:tcPr>
          <w:p w:rsidR="00CF0ABA" w:rsidRDefault="00CF0ABA">
            <w:pPr>
              <w:pStyle w:val="ConsPlusNormal"/>
              <w:jc w:val="center"/>
            </w:pPr>
            <w:r>
              <w:t>Отчетность/событие</w:t>
            </w:r>
          </w:p>
        </w:tc>
        <w:tc>
          <w:tcPr>
            <w:tcW w:w="4649" w:type="dxa"/>
          </w:tcPr>
          <w:p w:rsidR="00CF0ABA" w:rsidRDefault="00CF0ABA">
            <w:pPr>
              <w:pStyle w:val="ConsPlusNormal"/>
              <w:jc w:val="center"/>
            </w:pPr>
            <w:r>
              <w:t>Сроки</w:t>
            </w:r>
          </w:p>
        </w:tc>
      </w:tr>
      <w:bookmarkStart w:id="323" w:name="P3073"/>
      <w:bookmarkEnd w:id="323"/>
      <w:tr w:rsidR="00CF0ABA">
        <w:tc>
          <w:tcPr>
            <w:tcW w:w="5499" w:type="dxa"/>
          </w:tcPr>
          <w:p w:rsidR="00CF0ABA" w:rsidRDefault="00CF0ABA">
            <w:pPr>
              <w:pStyle w:val="ConsPlusNormal"/>
              <w:outlineLvl w:val="2"/>
            </w:pPr>
            <w:r>
              <w:fldChar w:fldCharType="begin"/>
            </w:r>
            <w:r>
              <w:instrText xml:space="preserve"> HYPERLINK "https://login.consultant.ru/link/?req=doc&amp;base=LAW&amp;n=351421&amp;dst=100008" \h </w:instrText>
            </w:r>
            <w:r>
              <w:fldChar w:fldCharType="separate"/>
            </w:r>
            <w:r>
              <w:rPr>
                <w:color w:val="0000FF"/>
              </w:rPr>
              <w:t>Представление</w:t>
            </w:r>
            <w:r>
              <w:rPr>
                <w:color w:val="0000FF"/>
              </w:rPr>
              <w:fldChar w:fldCharType="end"/>
            </w:r>
            <w:r>
              <w:t xml:space="preserve"> в случаях приема на работу и увольнения зарегистрированного лица в форме электронного документа:</w:t>
            </w:r>
          </w:p>
          <w:p w:rsidR="00CF0ABA" w:rsidRDefault="00CF0ABA">
            <w:pPr>
              <w:pStyle w:val="ConsPlusNormal"/>
            </w:pPr>
            <w:r>
              <w:t>- страховой номер индивидуального лицевого счета;</w:t>
            </w:r>
          </w:p>
          <w:p w:rsidR="00CF0ABA" w:rsidRDefault="00CF0ABA">
            <w:pPr>
              <w:pStyle w:val="ConsPlusNormal"/>
            </w:pPr>
            <w:r>
              <w:t>- фамилия, имя, отчество;</w:t>
            </w:r>
          </w:p>
          <w:p w:rsidR="00CF0ABA" w:rsidRDefault="00CF0ABA">
            <w:pPr>
              <w:pStyle w:val="ConsPlusNormal"/>
            </w:pPr>
            <w:r>
              <w:t xml:space="preserve">- сведения о трудовой деятельности, предусмотренные </w:t>
            </w:r>
            <w:hyperlink r:id="rId1071">
              <w:r>
                <w:rPr>
                  <w:color w:val="0000FF"/>
                </w:rPr>
                <w:t>п. 2.1 ст. 6</w:t>
              </w:r>
            </w:hyperlink>
            <w:r>
              <w:t xml:space="preserve"> Федерального закона от 01.04.1996 N 27-ФЗ.</w:t>
            </w:r>
          </w:p>
          <w:p w:rsidR="00CF0ABA" w:rsidRDefault="00CF0ABA">
            <w:pPr>
              <w:pStyle w:val="ConsPlusNormal"/>
            </w:pPr>
            <w:r>
              <w:t xml:space="preserve">Форма </w:t>
            </w:r>
            <w:hyperlink r:id="rId1072">
              <w:r>
                <w:rPr>
                  <w:color w:val="0000FF"/>
                </w:rPr>
                <w:t>СЗВ-ТД</w:t>
              </w:r>
            </w:hyperlink>
            <w:r>
              <w:t xml:space="preserve">, </w:t>
            </w:r>
            <w:hyperlink r:id="rId1073">
              <w:r>
                <w:rPr>
                  <w:color w:val="0000FF"/>
                </w:rPr>
                <w:t>порядок</w:t>
              </w:r>
            </w:hyperlink>
            <w:r>
              <w:t xml:space="preserve"> заполнения, </w:t>
            </w:r>
            <w:hyperlink r:id="rId1074">
              <w:r>
                <w:rPr>
                  <w:color w:val="0000FF"/>
                </w:rPr>
                <w:t>формат</w:t>
              </w:r>
            </w:hyperlink>
            <w:r>
              <w:t xml:space="preserve"> представления в </w:t>
            </w:r>
            <w:proofErr w:type="spellStart"/>
            <w:r>
              <w:t>в</w:t>
            </w:r>
            <w:proofErr w:type="spellEnd"/>
            <w:r>
              <w:t xml:space="preserve"> электронном виде утверждены Постановлением Правления ПФ РФ от 25.12.2019 N 730п</w:t>
            </w:r>
          </w:p>
        </w:tc>
        <w:tc>
          <w:tcPr>
            <w:tcW w:w="4649" w:type="dxa"/>
          </w:tcPr>
          <w:p w:rsidR="00CF0ABA" w:rsidRDefault="00CF0ABA">
            <w:pPr>
              <w:pStyle w:val="ConsPlusNormal"/>
            </w:pPr>
            <w:r>
              <w:t xml:space="preserve">Не позднее </w:t>
            </w:r>
            <w:hyperlink r:id="rId1075">
              <w:r>
                <w:rPr>
                  <w:color w:val="0000FF"/>
                </w:rPr>
                <w:t>рабочего дня</w:t>
              </w:r>
            </w:hyperlink>
            <w:r>
              <w:t>, следующего за днем издания соответствующего приказа (распоряжения), иных решений или документов, подтверждающих оформление трудовых отношений</w:t>
            </w:r>
          </w:p>
          <w:p w:rsidR="00CF0ABA" w:rsidRDefault="00CF0ABA">
            <w:pPr>
              <w:pStyle w:val="ConsPlusNormal"/>
            </w:pPr>
            <w:r>
              <w:rPr>
                <w:b/>
                <w:i/>
              </w:rPr>
              <w:t xml:space="preserve">(по </w:t>
            </w:r>
            <w:hyperlink r:id="rId1076">
              <w:r>
                <w:rPr>
                  <w:b/>
                  <w:i/>
                  <w:color w:val="0000FF"/>
                </w:rPr>
                <w:t>правоотношениям</w:t>
              </w:r>
            </w:hyperlink>
            <w:r>
              <w:rPr>
                <w:b/>
                <w:i/>
              </w:rPr>
              <w:t>, возникшим с 1 апреля 2020 г. до 31 декабря 2020 г. (включительно)</w:t>
            </w:r>
          </w:p>
        </w:tc>
      </w:tr>
      <w:tr w:rsidR="00CF0ABA">
        <w:tc>
          <w:tcPr>
            <w:tcW w:w="5499" w:type="dxa"/>
          </w:tcPr>
          <w:p w:rsidR="00CF0ABA" w:rsidRDefault="00CF0ABA">
            <w:pPr>
              <w:pStyle w:val="ConsPlusNormal"/>
              <w:outlineLvl w:val="2"/>
            </w:pPr>
            <w:r>
              <w:t xml:space="preserve">Сведения по формам </w:t>
            </w:r>
            <w:hyperlink r:id="rId1077">
              <w:r>
                <w:rPr>
                  <w:color w:val="0000FF"/>
                </w:rPr>
                <w:t>СЗВ-СТАЖ</w:t>
              </w:r>
            </w:hyperlink>
            <w:r>
              <w:t xml:space="preserve"> и </w:t>
            </w:r>
            <w:hyperlink r:id="rId1078">
              <w:r>
                <w:rPr>
                  <w:color w:val="0000FF"/>
                </w:rPr>
                <w:t>ОДВ-1</w:t>
              </w:r>
            </w:hyperlink>
            <w:r>
              <w:t xml:space="preserve"> при получении от застрахованного лица заявления о назначении страховой пенсии или страховой и накопительной пенсий.</w:t>
            </w:r>
          </w:p>
          <w:p w:rsidR="00CF0ABA" w:rsidRDefault="008A154A">
            <w:pPr>
              <w:pStyle w:val="ConsPlusNormal"/>
            </w:pPr>
            <w:hyperlink r:id="rId1079">
              <w:r w:rsidR="00CF0ABA">
                <w:rPr>
                  <w:color w:val="0000FF"/>
                </w:rPr>
                <w:t>Порядок</w:t>
              </w:r>
            </w:hyperlink>
            <w:r w:rsidR="00CF0ABA">
              <w:t xml:space="preserve"> установлен </w:t>
            </w:r>
            <w:hyperlink r:id="rId1080">
              <w:r w:rsidR="00CF0ABA">
                <w:rPr>
                  <w:color w:val="0000FF"/>
                </w:rPr>
                <w:t>Постановлением</w:t>
              </w:r>
            </w:hyperlink>
            <w:r w:rsidR="00CF0ABA">
              <w:t xml:space="preserve"> Правления ПФ РФ от 06.12.2018 N 507п</w:t>
            </w:r>
          </w:p>
        </w:tc>
        <w:tc>
          <w:tcPr>
            <w:tcW w:w="4649" w:type="dxa"/>
          </w:tcPr>
          <w:p w:rsidR="00CF0ABA" w:rsidRDefault="00CF0ABA">
            <w:pPr>
              <w:pStyle w:val="ConsPlusNormal"/>
            </w:pPr>
            <w:r>
              <w:t xml:space="preserve">В течение </w:t>
            </w:r>
            <w:hyperlink r:id="rId1081">
              <w:r>
                <w:rPr>
                  <w:color w:val="0000FF"/>
                </w:rPr>
                <w:t>3 календарных дней</w:t>
              </w:r>
            </w:hyperlink>
            <w:r>
              <w:t xml:space="preserve"> со дня обращения застрахованного лица к страхователю</w:t>
            </w:r>
          </w:p>
        </w:tc>
      </w:tr>
      <w:tr w:rsidR="00CF0ABA">
        <w:tc>
          <w:tcPr>
            <w:tcW w:w="5499" w:type="dxa"/>
          </w:tcPr>
          <w:p w:rsidR="00CF0ABA" w:rsidRDefault="00CF0ABA">
            <w:pPr>
              <w:pStyle w:val="ConsPlusNormal"/>
            </w:pPr>
            <w:r>
              <w:t xml:space="preserve">Представление в территориальный орган ПФ РФ полученного от работника заявления о добровольной уплате дополнительных страховых взносов на накопительную пенсию по форме </w:t>
            </w:r>
            <w:hyperlink r:id="rId1082">
              <w:r>
                <w:rPr>
                  <w:color w:val="0000FF"/>
                </w:rPr>
                <w:t>ДСВ-1</w:t>
              </w:r>
            </w:hyperlink>
            <w:r>
              <w:t xml:space="preserve"> по месту регистрации организации или ИП либо через МФЦ.</w:t>
            </w:r>
          </w:p>
          <w:p w:rsidR="00CF0ABA" w:rsidRDefault="00CF0ABA">
            <w:pPr>
              <w:pStyle w:val="ConsPlusNormal"/>
            </w:pPr>
            <w:r>
              <w:t xml:space="preserve">См. </w:t>
            </w:r>
            <w:hyperlink r:id="rId1083">
              <w:r>
                <w:rPr>
                  <w:color w:val="0000FF"/>
                </w:rPr>
                <w:t>также</w:t>
              </w:r>
            </w:hyperlink>
          </w:p>
        </w:tc>
        <w:tc>
          <w:tcPr>
            <w:tcW w:w="4649" w:type="dxa"/>
          </w:tcPr>
          <w:p w:rsidR="00CF0ABA" w:rsidRDefault="00CF0ABA">
            <w:pPr>
              <w:pStyle w:val="ConsPlusNormal"/>
            </w:pPr>
            <w:r>
              <w:t xml:space="preserve">В срок, не превышающий </w:t>
            </w:r>
            <w:hyperlink r:id="rId1084">
              <w:r>
                <w:rPr>
                  <w:color w:val="0000FF"/>
                </w:rPr>
                <w:t>3 рабочих дней</w:t>
              </w:r>
            </w:hyperlink>
            <w:r>
              <w:t xml:space="preserve"> со дня получения заявления</w:t>
            </w:r>
          </w:p>
        </w:tc>
      </w:tr>
      <w:tr w:rsidR="00CF0ABA">
        <w:tc>
          <w:tcPr>
            <w:tcW w:w="5499" w:type="dxa"/>
          </w:tcPr>
          <w:p w:rsidR="00CF0ABA" w:rsidRDefault="00CF0ABA">
            <w:pPr>
              <w:pStyle w:val="ConsPlusNormal"/>
            </w:pPr>
            <w:r>
              <w:t xml:space="preserve">Сведения по форме </w:t>
            </w:r>
            <w:hyperlink r:id="rId1085">
              <w:r>
                <w:rPr>
                  <w:color w:val="0000FF"/>
                </w:rPr>
                <w:t>СЗВ-КОРР</w:t>
              </w:r>
            </w:hyperlink>
            <w:r>
              <w:t xml:space="preserve"> при необходимости уточнения (исправления) или отмены данных, учтенных на индивидуальных лицевых счетах застрахованных лиц.</w:t>
            </w:r>
          </w:p>
          <w:p w:rsidR="00CF0ABA" w:rsidRDefault="00CF0ABA">
            <w:pPr>
              <w:pStyle w:val="ConsPlusNormal"/>
            </w:pPr>
            <w:r>
              <w:t xml:space="preserve">См. </w:t>
            </w:r>
            <w:hyperlink r:id="rId1086">
              <w:r>
                <w:rPr>
                  <w:color w:val="0000FF"/>
                </w:rPr>
                <w:t>также</w:t>
              </w:r>
            </w:hyperlink>
          </w:p>
        </w:tc>
        <w:tc>
          <w:tcPr>
            <w:tcW w:w="4649" w:type="dxa"/>
          </w:tcPr>
          <w:p w:rsidR="00CF0ABA" w:rsidRDefault="008A154A">
            <w:pPr>
              <w:pStyle w:val="ConsPlusNormal"/>
            </w:pPr>
            <w:hyperlink r:id="rId1087">
              <w:r w:rsidR="00CF0ABA">
                <w:rPr>
                  <w:color w:val="0000FF"/>
                </w:rPr>
                <w:t>Порядок</w:t>
              </w:r>
            </w:hyperlink>
            <w:r w:rsidR="00CF0ABA">
              <w:t xml:space="preserve"> установлен </w:t>
            </w:r>
            <w:hyperlink r:id="rId1088">
              <w:r w:rsidR="00CF0ABA">
                <w:rPr>
                  <w:color w:val="0000FF"/>
                </w:rPr>
                <w:t>Постановлением</w:t>
              </w:r>
            </w:hyperlink>
            <w:r w:rsidR="00CF0ABA">
              <w:t xml:space="preserve"> Правления ПФ РФ от 06.12.2018 N 507п</w:t>
            </w:r>
          </w:p>
        </w:tc>
      </w:tr>
      <w:tr w:rsidR="00CF0ABA">
        <w:tc>
          <w:tcPr>
            <w:tcW w:w="5499" w:type="dxa"/>
          </w:tcPr>
          <w:p w:rsidR="00CF0ABA" w:rsidRDefault="00CF0ABA">
            <w:pPr>
              <w:pStyle w:val="ConsPlusNormal"/>
            </w:pPr>
            <w:r>
              <w:t xml:space="preserve">Сведения по форме </w:t>
            </w:r>
            <w:hyperlink r:id="rId1089">
              <w:r>
                <w:rPr>
                  <w:color w:val="0000FF"/>
                </w:rPr>
                <w:t>СЗВ-ИСХ</w:t>
              </w:r>
            </w:hyperlink>
            <w:r>
              <w:t xml:space="preserve"> о в случае, если сведения не сдавались за предшествующий отчетный период</w:t>
            </w:r>
          </w:p>
        </w:tc>
        <w:tc>
          <w:tcPr>
            <w:tcW w:w="4649" w:type="dxa"/>
          </w:tcPr>
          <w:p w:rsidR="00CF0ABA" w:rsidRDefault="008A154A">
            <w:pPr>
              <w:pStyle w:val="ConsPlusNormal"/>
            </w:pPr>
            <w:hyperlink r:id="rId1090">
              <w:r w:rsidR="00CF0ABA">
                <w:rPr>
                  <w:color w:val="0000FF"/>
                </w:rPr>
                <w:t>Порядок</w:t>
              </w:r>
            </w:hyperlink>
            <w:r w:rsidR="00CF0ABA">
              <w:t xml:space="preserve"> установлен </w:t>
            </w:r>
            <w:hyperlink r:id="rId1091">
              <w:r w:rsidR="00CF0ABA">
                <w:rPr>
                  <w:color w:val="0000FF"/>
                </w:rPr>
                <w:t>Постановлением</w:t>
              </w:r>
            </w:hyperlink>
            <w:r w:rsidR="00CF0ABA">
              <w:t xml:space="preserve"> Правления ПФ РФ от 06.12.2018 N 507п</w:t>
            </w:r>
          </w:p>
        </w:tc>
      </w:tr>
      <w:tr w:rsidR="00CF0ABA">
        <w:tc>
          <w:tcPr>
            <w:tcW w:w="5499" w:type="dxa"/>
          </w:tcPr>
          <w:p w:rsidR="00CF0ABA" w:rsidRDefault="00CF0ABA">
            <w:pPr>
              <w:pStyle w:val="ConsPlusNormal"/>
              <w:outlineLvl w:val="2"/>
            </w:pPr>
            <w:r>
              <w:t xml:space="preserve">Представление работодателем в ПФР заявления работника на открытие индивидуального лицевого счета для регистрации в </w:t>
            </w:r>
            <w:proofErr w:type="gramStart"/>
            <w:r>
              <w:t>системе  индивидуального</w:t>
            </w:r>
            <w:proofErr w:type="gramEnd"/>
            <w:r>
              <w:t xml:space="preserve"> (персонифицированного) учета по обязательному пенсионному страхованию.</w:t>
            </w:r>
          </w:p>
          <w:p w:rsidR="00CF0ABA" w:rsidRDefault="00CF0ABA">
            <w:pPr>
              <w:pStyle w:val="ConsPlusNormal"/>
            </w:pPr>
            <w:r>
              <w:t xml:space="preserve">Форма </w:t>
            </w:r>
            <w:hyperlink r:id="rId1092">
              <w:r>
                <w:rPr>
                  <w:color w:val="0000FF"/>
                </w:rPr>
                <w:t>АДВ-1</w:t>
              </w:r>
            </w:hyperlink>
            <w:r>
              <w:t xml:space="preserve"> вместе с формой </w:t>
            </w:r>
            <w:hyperlink r:id="rId1093">
              <w:r>
                <w:rPr>
                  <w:color w:val="0000FF"/>
                </w:rPr>
                <w:t>АДВ-6-1</w:t>
              </w:r>
            </w:hyperlink>
            <w:r>
              <w:t xml:space="preserve">, </w:t>
            </w:r>
            <w:hyperlink r:id="rId1094">
              <w:r>
                <w:rPr>
                  <w:color w:val="0000FF"/>
                </w:rPr>
                <w:t>порядок</w:t>
              </w:r>
            </w:hyperlink>
            <w:r>
              <w:t xml:space="preserve"> заполнения, </w:t>
            </w:r>
            <w:hyperlink r:id="rId1095">
              <w:r>
                <w:rPr>
                  <w:color w:val="0000FF"/>
                </w:rPr>
                <w:t>формат</w:t>
              </w:r>
            </w:hyperlink>
            <w:r>
              <w:t xml:space="preserve"> в электронном виде установлены </w:t>
            </w:r>
            <w:hyperlink r:id="rId1096">
              <w:r>
                <w:rPr>
                  <w:color w:val="0000FF"/>
                </w:rPr>
                <w:t>Постановлением</w:t>
              </w:r>
            </w:hyperlink>
            <w:r>
              <w:t xml:space="preserve"> Правления ПФ РФ от 27.09.2019 N 485п.</w:t>
            </w:r>
          </w:p>
          <w:p w:rsidR="00CF0ABA" w:rsidRDefault="00CF0ABA">
            <w:pPr>
              <w:pStyle w:val="ConsPlusNormal"/>
            </w:pPr>
            <w:r>
              <w:t>См. также</w:t>
            </w:r>
          </w:p>
        </w:tc>
        <w:tc>
          <w:tcPr>
            <w:tcW w:w="4649" w:type="dxa"/>
          </w:tcPr>
          <w:p w:rsidR="00CF0ABA" w:rsidRDefault="008A154A">
            <w:pPr>
              <w:pStyle w:val="ConsPlusNormal"/>
            </w:pPr>
            <w:hyperlink r:id="rId1097">
              <w:r w:rsidR="00CF0ABA">
                <w:rPr>
                  <w:color w:val="0000FF"/>
                </w:rPr>
                <w:t>Инструкция</w:t>
              </w:r>
            </w:hyperlink>
            <w:r w:rsidR="00CF0ABA">
              <w:t xml:space="preserve"> о порядке ведения индивидуального (персонифицированного) учета сведений о зарегистрированных лицах утверждена </w:t>
            </w:r>
            <w:hyperlink r:id="rId1098">
              <w:r w:rsidR="00CF0ABA">
                <w:rPr>
                  <w:color w:val="0000FF"/>
                </w:rPr>
                <w:t>Приказом</w:t>
              </w:r>
            </w:hyperlink>
            <w:r w:rsidR="00CF0ABA">
              <w:t xml:space="preserve"> Минтруда России от 22.04.2020 N 211н</w:t>
            </w:r>
          </w:p>
        </w:tc>
      </w:tr>
      <w:tr w:rsidR="00CF0ABA">
        <w:tc>
          <w:tcPr>
            <w:tcW w:w="5499" w:type="dxa"/>
          </w:tcPr>
          <w:p w:rsidR="00CF0ABA" w:rsidRDefault="00CF0ABA">
            <w:pPr>
              <w:pStyle w:val="ConsPlusNormal"/>
            </w:pPr>
            <w:r>
              <w:t>Представление в ТО ПФР в случае изменения сведений, содержащихся в индивидуальном лицевом счете зарегистрированного лица:</w:t>
            </w:r>
          </w:p>
          <w:p w:rsidR="00CF0ABA" w:rsidRDefault="00CF0ABA">
            <w:pPr>
              <w:pStyle w:val="ConsPlusNormal"/>
            </w:pPr>
            <w:r>
              <w:t xml:space="preserve">- если зарегистрированное лицо не имеет возможности лично заверить документ по причине длительного (свыше одного месяца) нахождения в командировке, длительной болезни или иной причине, правильность сведений </w:t>
            </w:r>
            <w:hyperlink r:id="rId1099">
              <w:r>
                <w:rPr>
                  <w:color w:val="0000FF"/>
                </w:rPr>
                <w:t>заверяет</w:t>
              </w:r>
            </w:hyperlink>
            <w:r>
              <w:t xml:space="preserve"> страхователь (работодатель) с указанием причин в документе.</w:t>
            </w:r>
          </w:p>
          <w:p w:rsidR="00CF0ABA" w:rsidRDefault="00CF0ABA">
            <w:pPr>
              <w:pStyle w:val="ConsPlusNormal"/>
            </w:pPr>
            <w:r>
              <w:t xml:space="preserve">Форма </w:t>
            </w:r>
            <w:hyperlink r:id="rId1100">
              <w:r>
                <w:rPr>
                  <w:color w:val="0000FF"/>
                </w:rPr>
                <w:t>АДВ-2</w:t>
              </w:r>
            </w:hyperlink>
            <w:r>
              <w:t xml:space="preserve"> вместе с формой </w:t>
            </w:r>
            <w:hyperlink r:id="rId1101">
              <w:r>
                <w:rPr>
                  <w:color w:val="0000FF"/>
                </w:rPr>
                <w:t>АДВ-6-1</w:t>
              </w:r>
            </w:hyperlink>
            <w:r>
              <w:t xml:space="preserve">, </w:t>
            </w:r>
            <w:hyperlink r:id="rId1102">
              <w:r>
                <w:rPr>
                  <w:color w:val="0000FF"/>
                </w:rPr>
                <w:t>порядок</w:t>
              </w:r>
            </w:hyperlink>
            <w:r>
              <w:t xml:space="preserve"> заполнения, </w:t>
            </w:r>
            <w:hyperlink r:id="rId1103">
              <w:r>
                <w:rPr>
                  <w:color w:val="0000FF"/>
                </w:rPr>
                <w:t>формат</w:t>
              </w:r>
            </w:hyperlink>
            <w:r>
              <w:t xml:space="preserve"> в электронном виде установлены </w:t>
            </w:r>
            <w:hyperlink r:id="rId1104">
              <w:r>
                <w:rPr>
                  <w:color w:val="0000FF"/>
                </w:rPr>
                <w:t>Постановлением</w:t>
              </w:r>
            </w:hyperlink>
            <w:r>
              <w:t xml:space="preserve"> Правления ПФ РФ от 27.09.2019 N 485п.</w:t>
            </w:r>
          </w:p>
          <w:p w:rsidR="00CF0ABA" w:rsidRDefault="00CF0ABA">
            <w:pPr>
              <w:pStyle w:val="ConsPlusNormal"/>
            </w:pPr>
            <w:r>
              <w:t>См. также</w:t>
            </w:r>
          </w:p>
        </w:tc>
        <w:tc>
          <w:tcPr>
            <w:tcW w:w="4649" w:type="dxa"/>
          </w:tcPr>
          <w:p w:rsidR="00CF0ABA" w:rsidRDefault="008A154A">
            <w:pPr>
              <w:pStyle w:val="ConsPlusNormal"/>
            </w:pPr>
            <w:hyperlink r:id="rId1105">
              <w:r w:rsidR="00CF0ABA">
                <w:rPr>
                  <w:color w:val="0000FF"/>
                </w:rPr>
                <w:t>Порядок</w:t>
              </w:r>
            </w:hyperlink>
            <w:r w:rsidR="00CF0ABA">
              <w:t xml:space="preserve"> установлен </w:t>
            </w:r>
            <w:hyperlink r:id="rId1106">
              <w:r w:rsidR="00CF0ABA">
                <w:rPr>
                  <w:color w:val="0000FF"/>
                </w:rPr>
                <w:t>Постановлением</w:t>
              </w:r>
            </w:hyperlink>
            <w:r w:rsidR="00CF0ABA">
              <w:t xml:space="preserve"> Правления ПФ РФ от 27.09.2019 N 485п</w:t>
            </w:r>
          </w:p>
        </w:tc>
      </w:tr>
      <w:tr w:rsidR="00CF0ABA">
        <w:tc>
          <w:tcPr>
            <w:tcW w:w="5499" w:type="dxa"/>
          </w:tcPr>
          <w:p w:rsidR="00CF0ABA" w:rsidRDefault="00CF0ABA">
            <w:pPr>
              <w:pStyle w:val="ConsPlusNormal"/>
            </w:pPr>
            <w:r>
              <w:t>Представление в ТО ПФ РФ в случае утраты документа, подтверждающего регистрацию в системе индивидуального (персонифицированного) учета, или его непригодности для использования:</w:t>
            </w:r>
          </w:p>
          <w:p w:rsidR="00CF0ABA" w:rsidRDefault="00CF0ABA">
            <w:pPr>
              <w:pStyle w:val="ConsPlusNormal"/>
            </w:pPr>
            <w:r>
              <w:t xml:space="preserve">- если зарегистрированное лицо не имеет возможности лично заверить документ по причине длительного (свыше одного месяца) нахождения в командировке, длительной болезни или иной причине, правильность сведений </w:t>
            </w:r>
            <w:hyperlink r:id="rId1107">
              <w:r>
                <w:rPr>
                  <w:color w:val="0000FF"/>
                </w:rPr>
                <w:t>заверяется</w:t>
              </w:r>
            </w:hyperlink>
            <w:r>
              <w:t xml:space="preserve"> страхователем (работодателем) с указанием причин в документе.</w:t>
            </w:r>
          </w:p>
          <w:p w:rsidR="00CF0ABA" w:rsidRDefault="00CF0ABA">
            <w:pPr>
              <w:pStyle w:val="ConsPlusNormal"/>
            </w:pPr>
            <w:r>
              <w:t xml:space="preserve">Форма </w:t>
            </w:r>
            <w:hyperlink r:id="rId1108">
              <w:r>
                <w:rPr>
                  <w:color w:val="0000FF"/>
                </w:rPr>
                <w:t>АДВ-3</w:t>
              </w:r>
            </w:hyperlink>
            <w:r>
              <w:t xml:space="preserve"> вместе с формой </w:t>
            </w:r>
            <w:hyperlink r:id="rId1109">
              <w:r>
                <w:rPr>
                  <w:color w:val="0000FF"/>
                </w:rPr>
                <w:t>АДВ-6-1</w:t>
              </w:r>
            </w:hyperlink>
            <w:r>
              <w:t xml:space="preserve">, </w:t>
            </w:r>
            <w:hyperlink r:id="rId1110">
              <w:r>
                <w:rPr>
                  <w:color w:val="0000FF"/>
                </w:rPr>
                <w:t>порядок</w:t>
              </w:r>
            </w:hyperlink>
            <w:r>
              <w:t xml:space="preserve"> заполнения, </w:t>
            </w:r>
            <w:hyperlink r:id="rId1111">
              <w:r>
                <w:rPr>
                  <w:color w:val="0000FF"/>
                </w:rPr>
                <w:t>формат</w:t>
              </w:r>
            </w:hyperlink>
            <w:r>
              <w:t xml:space="preserve"> в электронном виде установлены </w:t>
            </w:r>
            <w:hyperlink r:id="rId1112">
              <w:r>
                <w:rPr>
                  <w:color w:val="0000FF"/>
                </w:rPr>
                <w:t>Постановлением</w:t>
              </w:r>
            </w:hyperlink>
            <w:r>
              <w:t xml:space="preserve"> Правления ПФ РФ от 27.09.2019 N 485п.</w:t>
            </w:r>
          </w:p>
          <w:p w:rsidR="00CF0ABA" w:rsidRDefault="00CF0ABA">
            <w:pPr>
              <w:pStyle w:val="ConsPlusNormal"/>
            </w:pPr>
            <w:r>
              <w:t>См. также</w:t>
            </w:r>
          </w:p>
        </w:tc>
        <w:tc>
          <w:tcPr>
            <w:tcW w:w="4649" w:type="dxa"/>
          </w:tcPr>
          <w:p w:rsidR="00CF0ABA" w:rsidRDefault="008A154A">
            <w:pPr>
              <w:pStyle w:val="ConsPlusNormal"/>
            </w:pPr>
            <w:hyperlink r:id="rId1113">
              <w:r w:rsidR="00CF0ABA">
                <w:rPr>
                  <w:color w:val="0000FF"/>
                </w:rPr>
                <w:t>Порядок</w:t>
              </w:r>
            </w:hyperlink>
            <w:r w:rsidR="00CF0ABA">
              <w:t xml:space="preserve"> установлен </w:t>
            </w:r>
            <w:hyperlink r:id="rId1114">
              <w:r w:rsidR="00CF0ABA">
                <w:rPr>
                  <w:color w:val="0000FF"/>
                </w:rPr>
                <w:t>Постановлением</w:t>
              </w:r>
            </w:hyperlink>
            <w:r w:rsidR="00CF0ABA">
              <w:t xml:space="preserve"> Правления ПФ РФ от 27.09.2019 N 485п</w:t>
            </w:r>
          </w:p>
        </w:tc>
      </w:tr>
      <w:tr w:rsidR="00CF0ABA">
        <w:tc>
          <w:tcPr>
            <w:tcW w:w="5499" w:type="dxa"/>
          </w:tcPr>
          <w:p w:rsidR="00CF0ABA" w:rsidRDefault="00CF0ABA">
            <w:pPr>
              <w:pStyle w:val="ConsPlusNormal"/>
            </w:pPr>
            <w:r>
              <w:t xml:space="preserve">Страхователи (работодатели), осуществляющие свою деятельность на территориях Республики Крым и города федерального значения Севастополя, </w:t>
            </w:r>
            <w:hyperlink r:id="rId1115">
              <w:r>
                <w:rPr>
                  <w:color w:val="0000FF"/>
                </w:rPr>
                <w:t>обязаны представить</w:t>
              </w:r>
            </w:hyperlink>
            <w:r>
              <w:t xml:space="preserve"> сведения обо всех включаемых в страховой (трудовой) стаж периодах работы и (или) иной деятельности в отношении всех работающих у них </w:t>
            </w:r>
            <w:hyperlink r:id="rId1116">
              <w:r>
                <w:rPr>
                  <w:color w:val="0000FF"/>
                </w:rPr>
                <w:t>граждан</w:t>
              </w:r>
            </w:hyperlink>
            <w:r>
              <w:t xml:space="preserve"> до регистрации указанных граждан в системе обязательного пенсионного страхования в соответствии с законодательством РФ.</w:t>
            </w:r>
          </w:p>
          <w:p w:rsidR="00CF0ABA" w:rsidRDefault="00CF0ABA">
            <w:pPr>
              <w:pStyle w:val="ConsPlusNormal"/>
              <w:jc w:val="both"/>
            </w:pPr>
            <w:r>
              <w:t xml:space="preserve">Форма </w:t>
            </w:r>
            <w:hyperlink r:id="rId1117">
              <w:r>
                <w:rPr>
                  <w:color w:val="0000FF"/>
                </w:rPr>
                <w:t>СЗВ-К</w:t>
              </w:r>
            </w:hyperlink>
            <w:r>
              <w:t xml:space="preserve"> вместе с формой </w:t>
            </w:r>
            <w:hyperlink r:id="rId1118">
              <w:r>
                <w:rPr>
                  <w:color w:val="0000FF"/>
                </w:rPr>
                <w:t>АДВ-6-1</w:t>
              </w:r>
            </w:hyperlink>
            <w:r>
              <w:t xml:space="preserve">, </w:t>
            </w:r>
            <w:hyperlink r:id="rId1119">
              <w:r>
                <w:rPr>
                  <w:color w:val="0000FF"/>
                </w:rPr>
                <w:t>порядок</w:t>
              </w:r>
            </w:hyperlink>
            <w:r>
              <w:t xml:space="preserve"> заполнения, </w:t>
            </w:r>
            <w:hyperlink r:id="rId1120">
              <w:r>
                <w:rPr>
                  <w:color w:val="0000FF"/>
                </w:rPr>
                <w:t>формат</w:t>
              </w:r>
            </w:hyperlink>
            <w:r>
              <w:t xml:space="preserve"> в электронном виде установлены </w:t>
            </w:r>
            <w:hyperlink r:id="rId1121">
              <w:r>
                <w:rPr>
                  <w:color w:val="0000FF"/>
                </w:rPr>
                <w:t>Постановлением</w:t>
              </w:r>
            </w:hyperlink>
            <w:r>
              <w:t xml:space="preserve"> Правления ПФ РФ от 27.09.2019 N 485п.</w:t>
            </w:r>
          </w:p>
          <w:p w:rsidR="00CF0ABA" w:rsidRDefault="00CF0ABA">
            <w:pPr>
              <w:pStyle w:val="ConsPlusNormal"/>
            </w:pPr>
            <w:r>
              <w:t xml:space="preserve">См. </w:t>
            </w:r>
            <w:hyperlink r:id="rId1122">
              <w:r>
                <w:rPr>
                  <w:color w:val="0000FF"/>
                </w:rPr>
                <w:t>также</w:t>
              </w:r>
            </w:hyperlink>
          </w:p>
        </w:tc>
        <w:tc>
          <w:tcPr>
            <w:tcW w:w="4649" w:type="dxa"/>
          </w:tcPr>
          <w:p w:rsidR="00CF0ABA" w:rsidRDefault="00CF0ABA">
            <w:pPr>
              <w:pStyle w:val="ConsPlusNormal"/>
            </w:pPr>
            <w:r>
              <w:t xml:space="preserve">Не позднее </w:t>
            </w:r>
            <w:hyperlink r:id="rId1123">
              <w:r>
                <w:rPr>
                  <w:color w:val="0000FF"/>
                </w:rPr>
                <w:t>31 декабря 2021 года</w:t>
              </w:r>
            </w:hyperlink>
            <w:r>
              <w:t xml:space="preserve"> в соответствующий ТО ПФ РФ</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ind w:firstLine="540"/>
        <w:jc w:val="both"/>
        <w:outlineLvl w:val="1"/>
      </w:pPr>
      <w:bookmarkStart w:id="324" w:name="P3110"/>
      <w:bookmarkEnd w:id="324"/>
      <w:r>
        <w:t>Отчетность в органы статистики</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tblGrid>
      <w:tr w:rsidR="00CF0ABA">
        <w:tc>
          <w:tcPr>
            <w:tcW w:w="5953" w:type="dxa"/>
            <w:tcBorders>
              <w:top w:val="nil"/>
              <w:left w:val="nil"/>
              <w:bottom w:val="nil"/>
              <w:right w:val="nil"/>
            </w:tcBorders>
          </w:tcPr>
          <w:p w:rsidR="00CF0ABA" w:rsidRDefault="00CF0ABA">
            <w:pPr>
              <w:pStyle w:val="ConsPlusNormal"/>
              <w:jc w:val="both"/>
            </w:pPr>
            <w:r>
              <w:t>форма N 1-З за декабрь 2019 г.;</w:t>
            </w:r>
          </w:p>
          <w:p w:rsidR="00CF0ABA" w:rsidRDefault="00CF0ABA">
            <w:pPr>
              <w:pStyle w:val="ConsPlusNormal"/>
              <w:jc w:val="both"/>
            </w:pPr>
            <w:r>
              <w:t>форма N 1-З с отчета за январь 2020 г.</w:t>
            </w:r>
          </w:p>
        </w:tc>
      </w:tr>
    </w:tbl>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CF0ABA">
        <w:tc>
          <w:tcPr>
            <w:tcW w:w="5499" w:type="dxa"/>
          </w:tcPr>
          <w:p w:rsidR="00CF0ABA" w:rsidRDefault="00CF0ABA">
            <w:pPr>
              <w:pStyle w:val="ConsPlusNormal"/>
              <w:jc w:val="center"/>
            </w:pPr>
            <w:r>
              <w:t>Отчетность/событие</w:t>
            </w:r>
          </w:p>
        </w:tc>
        <w:tc>
          <w:tcPr>
            <w:tcW w:w="4649" w:type="dxa"/>
          </w:tcPr>
          <w:p w:rsidR="00CF0ABA" w:rsidRDefault="00CF0ABA">
            <w:pPr>
              <w:pStyle w:val="ConsPlusNormal"/>
              <w:jc w:val="center"/>
            </w:pPr>
            <w:r>
              <w:t>Сроки</w:t>
            </w:r>
          </w:p>
        </w:tc>
      </w:tr>
      <w:tr w:rsidR="00CF0ABA">
        <w:tc>
          <w:tcPr>
            <w:tcW w:w="5499" w:type="dxa"/>
          </w:tcPr>
          <w:p w:rsidR="00CF0ABA" w:rsidRDefault="00CF0ABA">
            <w:pPr>
              <w:pStyle w:val="ConsPlusNormal"/>
              <w:outlineLvl w:val="2"/>
            </w:pPr>
            <w:r>
              <w:t xml:space="preserve">Анкета выборочного обследования рабочей силы (форма N </w:t>
            </w:r>
            <w:hyperlink r:id="rId1124">
              <w:r>
                <w:rPr>
                  <w:color w:val="0000FF"/>
                </w:rPr>
                <w:t>1-З</w:t>
              </w:r>
            </w:hyperlink>
            <w:r>
              <w:t>)</w:t>
            </w:r>
          </w:p>
          <w:p w:rsidR="00CF0ABA" w:rsidRDefault="008A154A">
            <w:pPr>
              <w:pStyle w:val="ConsPlusNormal"/>
            </w:pPr>
            <w:hyperlink r:id="rId1125">
              <w:r w:rsidR="00CF0ABA">
                <w:rPr>
                  <w:color w:val="0000FF"/>
                </w:rPr>
                <w:t>Приказ</w:t>
              </w:r>
            </w:hyperlink>
            <w:r w:rsidR="00CF0ABA">
              <w:t xml:space="preserve"> Росстата от 06.08.2018 N 485</w:t>
            </w:r>
          </w:p>
          <w:p w:rsidR="00CF0ABA" w:rsidRDefault="008A154A">
            <w:pPr>
              <w:pStyle w:val="ConsPlusNormal"/>
            </w:pPr>
            <w:hyperlink r:id="rId1126">
              <w:r w:rsidR="00CF0ABA">
                <w:rPr>
                  <w:color w:val="0000FF"/>
                </w:rPr>
                <w:t>Указания</w:t>
              </w:r>
            </w:hyperlink>
            <w:r w:rsidR="00CF0ABA">
              <w:t xml:space="preserve"> по заполнению</w:t>
            </w:r>
          </w:p>
        </w:tc>
        <w:tc>
          <w:tcPr>
            <w:tcW w:w="4649" w:type="dxa"/>
          </w:tcPr>
          <w:p w:rsidR="00CF0ABA" w:rsidRDefault="00CF0ABA">
            <w:pPr>
              <w:pStyle w:val="ConsPlusNormal"/>
            </w:pPr>
            <w:r>
              <w:t xml:space="preserve">На 8-й день после обследуемой </w:t>
            </w:r>
            <w:hyperlink r:id="rId1127">
              <w:r>
                <w:rPr>
                  <w:color w:val="0000FF"/>
                </w:rPr>
                <w:t>недели</w:t>
              </w:r>
            </w:hyperlink>
            <w:r>
              <w:t xml:space="preserve"> с отчета за декабрь 2019 г.</w:t>
            </w:r>
          </w:p>
        </w:tc>
      </w:tr>
      <w:tr w:rsidR="00CF0ABA">
        <w:tc>
          <w:tcPr>
            <w:tcW w:w="5499" w:type="dxa"/>
          </w:tcPr>
          <w:p w:rsidR="00CF0ABA" w:rsidRDefault="00CF0ABA">
            <w:pPr>
              <w:pStyle w:val="ConsPlusNormal"/>
              <w:outlineLvl w:val="2"/>
            </w:pPr>
            <w:r>
              <w:t xml:space="preserve">Анкета выборочного обследования рабочей силы (форма N </w:t>
            </w:r>
            <w:hyperlink r:id="rId1128">
              <w:r>
                <w:rPr>
                  <w:color w:val="0000FF"/>
                </w:rPr>
                <w:t>1-З</w:t>
              </w:r>
            </w:hyperlink>
            <w:r>
              <w:t>)</w:t>
            </w:r>
          </w:p>
          <w:p w:rsidR="00CF0ABA" w:rsidRDefault="008A154A">
            <w:pPr>
              <w:pStyle w:val="ConsPlusNormal"/>
            </w:pPr>
            <w:hyperlink r:id="rId1129">
              <w:r w:rsidR="00CF0ABA">
                <w:rPr>
                  <w:color w:val="0000FF"/>
                </w:rPr>
                <w:t>Приказ</w:t>
              </w:r>
            </w:hyperlink>
            <w:r w:rsidR="00CF0ABA">
              <w:t xml:space="preserve"> Росстата от 15.07.2019 N 404</w:t>
            </w:r>
          </w:p>
          <w:p w:rsidR="00CF0ABA" w:rsidRDefault="008A154A">
            <w:pPr>
              <w:pStyle w:val="ConsPlusNormal"/>
            </w:pPr>
            <w:hyperlink r:id="rId1130">
              <w:r w:rsidR="00CF0ABA">
                <w:rPr>
                  <w:color w:val="0000FF"/>
                </w:rPr>
                <w:t>Указания</w:t>
              </w:r>
            </w:hyperlink>
            <w:r w:rsidR="00CF0ABA">
              <w:t xml:space="preserve"> по заполнению</w:t>
            </w:r>
          </w:p>
        </w:tc>
        <w:tc>
          <w:tcPr>
            <w:tcW w:w="4649" w:type="dxa"/>
          </w:tcPr>
          <w:p w:rsidR="00CF0ABA" w:rsidRDefault="00CF0ABA">
            <w:pPr>
              <w:pStyle w:val="ConsPlusNormal"/>
            </w:pPr>
            <w:r>
              <w:t xml:space="preserve">На 8-й день после обследуемой </w:t>
            </w:r>
            <w:hyperlink r:id="rId1131">
              <w:r>
                <w:rPr>
                  <w:color w:val="0000FF"/>
                </w:rPr>
                <w:t>недели</w:t>
              </w:r>
            </w:hyperlink>
            <w:r>
              <w:t xml:space="preserve"> с отчета за январь 2020 г.</w:t>
            </w:r>
          </w:p>
        </w:tc>
      </w:tr>
    </w:tbl>
    <w:p w:rsidR="00CF0ABA" w:rsidRDefault="00CF0ABA">
      <w:pPr>
        <w:pStyle w:val="ConsPlusNormal"/>
        <w:jc w:val="both"/>
      </w:pPr>
    </w:p>
    <w:p w:rsidR="00CF0ABA" w:rsidRDefault="00CF0ABA">
      <w:pPr>
        <w:pStyle w:val="ConsPlusTitle"/>
        <w:ind w:firstLine="540"/>
        <w:jc w:val="both"/>
        <w:outlineLvl w:val="1"/>
      </w:pPr>
      <w:bookmarkStart w:id="325" w:name="P3126"/>
      <w:bookmarkEnd w:id="325"/>
      <w:r>
        <w:t>Отчетность в органы занятости</w:t>
      </w:r>
    </w:p>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CF0ABA">
        <w:tc>
          <w:tcPr>
            <w:tcW w:w="5499" w:type="dxa"/>
          </w:tcPr>
          <w:p w:rsidR="00CF0ABA" w:rsidRDefault="00CF0ABA">
            <w:pPr>
              <w:pStyle w:val="ConsPlusNormal"/>
              <w:jc w:val="center"/>
            </w:pPr>
            <w:r>
              <w:t>Отчетность/событие</w:t>
            </w:r>
          </w:p>
        </w:tc>
        <w:tc>
          <w:tcPr>
            <w:tcW w:w="4649" w:type="dxa"/>
          </w:tcPr>
          <w:p w:rsidR="00CF0ABA" w:rsidRDefault="00CF0ABA">
            <w:pPr>
              <w:pStyle w:val="ConsPlusNormal"/>
              <w:jc w:val="center"/>
            </w:pPr>
            <w:r>
              <w:t>Сроки</w:t>
            </w:r>
          </w:p>
        </w:tc>
      </w:tr>
      <w:tr w:rsidR="00CF0ABA">
        <w:tc>
          <w:tcPr>
            <w:tcW w:w="5499" w:type="dxa"/>
          </w:tcPr>
          <w:p w:rsidR="00CF0ABA" w:rsidRDefault="00CF0ABA">
            <w:pPr>
              <w:pStyle w:val="ConsPlusNormal"/>
              <w:outlineLvl w:val="2"/>
            </w:pPr>
            <w:r>
              <w:t>Сообщение в письменной форме о принятии решения о ликвидации организации либо о прекращении деятельности ИП, сокращении численности или штата работников организации, ИП и возможном расторжении трудовых договоров</w:t>
            </w:r>
          </w:p>
        </w:tc>
        <w:tc>
          <w:tcPr>
            <w:tcW w:w="4649" w:type="dxa"/>
          </w:tcPr>
          <w:p w:rsidR="00CF0ABA" w:rsidRDefault="00CF0ABA">
            <w:pPr>
              <w:pStyle w:val="ConsPlusNormal"/>
            </w:pPr>
            <w:r>
              <w:t xml:space="preserve">Работодатель-организация не позднее чем </w:t>
            </w:r>
            <w:hyperlink r:id="rId1132">
              <w:r>
                <w:rPr>
                  <w:color w:val="0000FF"/>
                </w:rPr>
                <w:t>за два месяца</w:t>
              </w:r>
            </w:hyperlink>
            <w:r>
              <w:t>,</w:t>
            </w:r>
          </w:p>
          <w:p w:rsidR="00CF0ABA" w:rsidRDefault="00CF0ABA">
            <w:pPr>
              <w:pStyle w:val="ConsPlusNormal"/>
            </w:pPr>
            <w:r>
              <w:t xml:space="preserve">работодатель-ИП не позднее чем </w:t>
            </w:r>
            <w:hyperlink r:id="rId1133">
              <w:r>
                <w:rPr>
                  <w:color w:val="0000FF"/>
                </w:rPr>
                <w:t>за две недели</w:t>
              </w:r>
            </w:hyperlink>
            <w:r>
              <w:t xml:space="preserve"> до начала проведения соответствующих мероприятий.</w:t>
            </w:r>
          </w:p>
          <w:p w:rsidR="00CF0ABA" w:rsidRDefault="00CF0ABA">
            <w:pPr>
              <w:pStyle w:val="ConsPlusNormal"/>
            </w:pPr>
            <w:r>
              <w:t xml:space="preserve">В случае, если решение о сокращении численности или штата работников организации может привести к массовому увольнению работников, - не позднее чем </w:t>
            </w:r>
            <w:hyperlink r:id="rId1134">
              <w:r>
                <w:rPr>
                  <w:color w:val="0000FF"/>
                </w:rPr>
                <w:t>за три месяца</w:t>
              </w:r>
            </w:hyperlink>
            <w:r>
              <w:t xml:space="preserve"> до начала проведения соответствующих мероприятий</w:t>
            </w:r>
          </w:p>
        </w:tc>
      </w:tr>
      <w:tr w:rsidR="00CF0ABA">
        <w:tc>
          <w:tcPr>
            <w:tcW w:w="5499" w:type="dxa"/>
          </w:tcPr>
          <w:p w:rsidR="00CF0ABA" w:rsidRDefault="00CF0ABA">
            <w:pPr>
              <w:pStyle w:val="ConsPlusNormal"/>
              <w:outlineLvl w:val="2"/>
            </w:pPr>
            <w:r>
              <w:t>Сообщение в письменной форме о введении режима неполного рабочего дня (смены) и (или) неполной рабочей недели, а также о приостановке производства</w:t>
            </w:r>
          </w:p>
        </w:tc>
        <w:tc>
          <w:tcPr>
            <w:tcW w:w="4649" w:type="dxa"/>
          </w:tcPr>
          <w:p w:rsidR="00CF0ABA" w:rsidRDefault="00CF0ABA">
            <w:pPr>
              <w:pStyle w:val="ConsPlusNormal"/>
            </w:pPr>
            <w:r>
              <w:t xml:space="preserve">В течение </w:t>
            </w:r>
            <w:hyperlink r:id="rId1135">
              <w:r>
                <w:rPr>
                  <w:color w:val="0000FF"/>
                </w:rPr>
                <w:t>3 рабочих дней</w:t>
              </w:r>
            </w:hyperlink>
            <w:r>
              <w:t xml:space="preserve"> после принятия решения о проведении соответствующих мероприятий</w:t>
            </w:r>
          </w:p>
        </w:tc>
      </w:tr>
      <w:tr w:rsidR="00CF0ABA">
        <w:tc>
          <w:tcPr>
            <w:tcW w:w="5499" w:type="dxa"/>
          </w:tcPr>
          <w:p w:rsidR="00CF0ABA" w:rsidRDefault="00CF0ABA">
            <w:pPr>
              <w:pStyle w:val="ConsPlusNormal"/>
              <w:outlineLvl w:val="2"/>
            </w:pPr>
            <w:r>
              <w:t>Сведения о применении в отношении работодателя процедур о несостоятельности (банкротстве), а также информация, необходимая для осуществления деятельности по профессиональной реабилитации и содействию занятости инвалидов</w:t>
            </w:r>
          </w:p>
        </w:tc>
        <w:tc>
          <w:tcPr>
            <w:tcW w:w="4649" w:type="dxa"/>
          </w:tcPr>
          <w:p w:rsidR="00CF0ABA" w:rsidRDefault="008A154A">
            <w:pPr>
              <w:pStyle w:val="ConsPlusNormal"/>
            </w:pPr>
            <w:hyperlink r:id="rId1136">
              <w:r w:rsidR="00CF0ABA">
                <w:rPr>
                  <w:color w:val="0000FF"/>
                </w:rPr>
                <w:t>Ежемесячно</w:t>
              </w:r>
            </w:hyperlink>
          </w:p>
        </w:tc>
      </w:tr>
      <w:tr w:rsidR="00CF0ABA">
        <w:tc>
          <w:tcPr>
            <w:tcW w:w="5499" w:type="dxa"/>
          </w:tcPr>
          <w:p w:rsidR="00CF0ABA" w:rsidRDefault="00CF0ABA">
            <w:pPr>
              <w:pStyle w:val="ConsPlusNormal"/>
              <w:outlineLvl w:val="2"/>
            </w:pPr>
            <w:r>
              <w:t>Информация о наличии свободных рабочих мест и вакантных должностей, созданных или выделенных рабочих местах для трудоустройства инвалидов в соответствии с установленной квотой для приема на работу инвалидов, включая информацию о локальных нормативных актах, содержащих сведения о данных рабочих местах, выполнении квоты для приема на работу инвалидов</w:t>
            </w:r>
          </w:p>
        </w:tc>
        <w:tc>
          <w:tcPr>
            <w:tcW w:w="4649" w:type="dxa"/>
          </w:tcPr>
          <w:p w:rsidR="00CF0ABA" w:rsidRDefault="008A154A">
            <w:pPr>
              <w:pStyle w:val="ConsPlusNormal"/>
            </w:pPr>
            <w:hyperlink r:id="rId1137">
              <w:r w:rsidR="00CF0ABA">
                <w:rPr>
                  <w:color w:val="0000FF"/>
                </w:rPr>
                <w:t>Ежемесячно</w:t>
              </w:r>
            </w:hyperlink>
          </w:p>
          <w:p w:rsidR="00CF0ABA" w:rsidRDefault="00CF0ABA">
            <w:pPr>
              <w:pStyle w:val="ConsPlusNormal"/>
            </w:pPr>
            <w:r>
              <w:t>Внимание!</w:t>
            </w:r>
          </w:p>
          <w:p w:rsidR="00CF0ABA" w:rsidRDefault="00CF0ABA">
            <w:pPr>
              <w:pStyle w:val="ConsPlusNormal"/>
            </w:pPr>
            <w:r>
              <w:t>Порядок и срок предоставления информации утверждается органами исполнительной власти субъектов РФ.</w:t>
            </w:r>
          </w:p>
          <w:p w:rsidR="00CF0ABA" w:rsidRDefault="00CF0ABA">
            <w:pPr>
              <w:pStyle w:val="ConsPlusNormal"/>
            </w:pPr>
            <w:r>
              <w:t>Дополнительно см. справочную информацию "Квоты для приема на работу отдельных категорий граждан" в соответствующем субъекте РФ</w:t>
            </w:r>
          </w:p>
        </w:tc>
      </w:tr>
      <w:tr w:rsidR="00CF0ABA">
        <w:tc>
          <w:tcPr>
            <w:tcW w:w="5499" w:type="dxa"/>
          </w:tcPr>
          <w:p w:rsidR="00CF0ABA" w:rsidRDefault="00CF0ABA">
            <w:pPr>
              <w:pStyle w:val="ConsPlusNormal"/>
              <w:outlineLvl w:val="2"/>
            </w:pPr>
            <w:r>
              <w:t>Возврат направления с указанием дня приема на работу гражданина, направленного службой занятости (в случае отказа в приеме - с отметкой о дне явки гражданина и причине отказа)</w:t>
            </w:r>
          </w:p>
        </w:tc>
        <w:tc>
          <w:tcPr>
            <w:tcW w:w="4649" w:type="dxa"/>
          </w:tcPr>
          <w:p w:rsidR="00CF0ABA" w:rsidRDefault="00CF0ABA">
            <w:pPr>
              <w:pStyle w:val="ConsPlusNormal"/>
            </w:pPr>
            <w:r>
              <w:t xml:space="preserve">В </w:t>
            </w:r>
            <w:hyperlink r:id="rId1138">
              <w:r>
                <w:rPr>
                  <w:color w:val="0000FF"/>
                </w:rPr>
                <w:t>5-дневный срок</w:t>
              </w:r>
            </w:hyperlink>
            <w:r>
              <w:t xml:space="preserve"> со дня приема на работу</w:t>
            </w:r>
          </w:p>
        </w:tc>
      </w:tr>
    </w:tbl>
    <w:p w:rsidR="00CF0ABA" w:rsidRDefault="00CF0ABA">
      <w:pPr>
        <w:pStyle w:val="ConsPlusNormal"/>
        <w:jc w:val="both"/>
      </w:pPr>
    </w:p>
    <w:p w:rsidR="00CF0ABA" w:rsidRDefault="00CF0ABA">
      <w:pPr>
        <w:pStyle w:val="ConsPlusTitle"/>
        <w:ind w:firstLine="540"/>
        <w:jc w:val="both"/>
        <w:outlineLvl w:val="1"/>
      </w:pPr>
      <w:bookmarkStart w:id="326" w:name="P3146"/>
      <w:bookmarkEnd w:id="326"/>
      <w:r>
        <w:t>Документы по воинскому учету</w:t>
      </w:r>
    </w:p>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CF0ABA">
        <w:tc>
          <w:tcPr>
            <w:tcW w:w="5499" w:type="dxa"/>
          </w:tcPr>
          <w:p w:rsidR="00CF0ABA" w:rsidRDefault="00CF0ABA">
            <w:pPr>
              <w:pStyle w:val="ConsPlusNormal"/>
              <w:jc w:val="center"/>
            </w:pPr>
            <w:r>
              <w:t>Отчетность/событие</w:t>
            </w:r>
          </w:p>
        </w:tc>
        <w:tc>
          <w:tcPr>
            <w:tcW w:w="4649" w:type="dxa"/>
          </w:tcPr>
          <w:p w:rsidR="00CF0ABA" w:rsidRDefault="00CF0ABA">
            <w:pPr>
              <w:pStyle w:val="ConsPlusNormal"/>
              <w:jc w:val="center"/>
            </w:pPr>
            <w:r>
              <w:t>Сроки</w:t>
            </w:r>
          </w:p>
        </w:tc>
      </w:tr>
      <w:tr w:rsidR="00CF0ABA">
        <w:tc>
          <w:tcPr>
            <w:tcW w:w="5499" w:type="dxa"/>
          </w:tcPr>
          <w:p w:rsidR="00CF0ABA" w:rsidRDefault="00CF0ABA">
            <w:pPr>
              <w:pStyle w:val="ConsPlusNormal"/>
              <w:outlineLvl w:val="2"/>
            </w:pPr>
            <w:r>
              <w:t xml:space="preserve">Разработка </w:t>
            </w:r>
            <w:hyperlink r:id="rId1139">
              <w:r>
                <w:rPr>
                  <w:color w:val="0000FF"/>
                </w:rPr>
                <w:t>документов</w:t>
              </w:r>
            </w:hyperlink>
            <w:r>
              <w:t xml:space="preserve"> по ведению воинского учета в организациях</w:t>
            </w:r>
          </w:p>
        </w:tc>
        <w:tc>
          <w:tcPr>
            <w:tcW w:w="4649" w:type="dxa"/>
          </w:tcPr>
          <w:p w:rsidR="00CF0ABA" w:rsidRDefault="008A154A">
            <w:pPr>
              <w:pStyle w:val="ConsPlusNormal"/>
            </w:pPr>
            <w:hyperlink r:id="rId1140">
              <w:r w:rsidR="00CF0ABA">
                <w:rPr>
                  <w:color w:val="0000FF"/>
                </w:rPr>
                <w:t>При образовании организации</w:t>
              </w:r>
            </w:hyperlink>
            <w:r w:rsidR="00CF0ABA">
              <w:t>, независимо от ее организационно-правовой формы и формы собственности</w:t>
            </w:r>
          </w:p>
        </w:tc>
      </w:tr>
      <w:tr w:rsidR="00CF0ABA">
        <w:tc>
          <w:tcPr>
            <w:tcW w:w="5499" w:type="dxa"/>
          </w:tcPr>
          <w:p w:rsidR="00CF0ABA" w:rsidRDefault="008A154A">
            <w:pPr>
              <w:pStyle w:val="ConsPlusNormal"/>
              <w:jc w:val="both"/>
              <w:outlineLvl w:val="2"/>
            </w:pPr>
            <w:hyperlink r:id="rId1141">
              <w:r w:rsidR="00CF0ABA">
                <w:rPr>
                  <w:color w:val="0000FF"/>
                </w:rPr>
                <w:t>Сведения</w:t>
              </w:r>
            </w:hyperlink>
            <w:r w:rsidR="00CF0ABA">
              <w:t xml:space="preserve"> в целях обеспечения постановки на воинский учет по месту работы (учебы)  </w:t>
            </w:r>
            <w:hyperlink r:id="rId1142">
              <w:r w:rsidR="00CF0ABA">
                <w:rPr>
                  <w:color w:val="0000FF"/>
                </w:rPr>
                <w:t>выдаются</w:t>
              </w:r>
            </w:hyperlink>
            <w:r w:rsidR="00CF0ABA">
              <w:t>:</w:t>
            </w:r>
          </w:p>
          <w:p w:rsidR="00CF0ABA" w:rsidRDefault="00CF0ABA">
            <w:pPr>
              <w:pStyle w:val="ConsPlusNormal"/>
              <w:jc w:val="both"/>
            </w:pPr>
            <w:r>
              <w:t>- гражданам, подлежащим воинскому учету и не имеющим регистрации по месту жительства и месту пребывания;</w:t>
            </w:r>
          </w:p>
          <w:p w:rsidR="00CF0ABA" w:rsidRDefault="00CF0ABA">
            <w:pPr>
              <w:pStyle w:val="ConsPlusNormal"/>
              <w:jc w:val="both"/>
            </w:pPr>
            <w:r>
              <w:t>- гражданам, прибывшим на место пребывания на срок более 3 месяцев</w:t>
            </w:r>
          </w:p>
        </w:tc>
        <w:tc>
          <w:tcPr>
            <w:tcW w:w="4649" w:type="dxa"/>
          </w:tcPr>
          <w:p w:rsidR="00CF0ABA" w:rsidRDefault="00CF0ABA">
            <w:pPr>
              <w:pStyle w:val="ConsPlusNormal"/>
            </w:pPr>
            <w:r>
              <w:t>При:</w:t>
            </w:r>
          </w:p>
          <w:p w:rsidR="00CF0ABA" w:rsidRDefault="00CF0ABA">
            <w:pPr>
              <w:pStyle w:val="ConsPlusNormal"/>
            </w:pPr>
            <w:r>
              <w:t>- принятии указанных граждан на работу (поступлении в образовательную организацию)</w:t>
            </w:r>
          </w:p>
          <w:p w:rsidR="00CF0ABA" w:rsidRDefault="00CF0ABA">
            <w:pPr>
              <w:pStyle w:val="ConsPlusNormal"/>
            </w:pPr>
            <w:r>
              <w:t>- или увольнении (отчислении) их с работы (из образовательной организации)</w:t>
            </w:r>
          </w:p>
        </w:tc>
      </w:tr>
      <w:tr w:rsidR="00CF0ABA">
        <w:tc>
          <w:tcPr>
            <w:tcW w:w="5499" w:type="dxa"/>
          </w:tcPr>
          <w:p w:rsidR="00CF0ABA" w:rsidRDefault="008A154A">
            <w:pPr>
              <w:pStyle w:val="ConsPlusNormal"/>
              <w:outlineLvl w:val="2"/>
            </w:pPr>
            <w:hyperlink r:id="rId1143">
              <w:r w:rsidR="00CF0ABA">
                <w:rPr>
                  <w:color w:val="0000FF"/>
                </w:rPr>
                <w:t>Сведения</w:t>
              </w:r>
            </w:hyperlink>
            <w:r w:rsidR="00CF0ABA">
              <w:t xml:space="preserve"> о гражданах, подлежащих воинскому учету и принятию (поступлению) или увольнению (отчислению) их с работы (из образовательных организаций)</w:t>
            </w:r>
          </w:p>
        </w:tc>
        <w:tc>
          <w:tcPr>
            <w:tcW w:w="4649" w:type="dxa"/>
          </w:tcPr>
          <w:p w:rsidR="00CF0ABA" w:rsidRDefault="00CF0ABA">
            <w:pPr>
              <w:pStyle w:val="ConsPlusNormal"/>
            </w:pPr>
            <w:r>
              <w:t>В 2-недельный срок с даты соответствующего события</w:t>
            </w:r>
          </w:p>
        </w:tc>
      </w:tr>
      <w:tr w:rsidR="00CF0ABA">
        <w:tc>
          <w:tcPr>
            <w:tcW w:w="5499" w:type="dxa"/>
          </w:tcPr>
          <w:p w:rsidR="00CF0ABA" w:rsidRDefault="008A154A">
            <w:pPr>
              <w:pStyle w:val="ConsPlusNormal"/>
              <w:outlineLvl w:val="2"/>
            </w:pPr>
            <w:hyperlink r:id="rId1144">
              <w:r w:rsidR="00CF0ABA">
                <w:rPr>
                  <w:color w:val="0000FF"/>
                </w:rPr>
                <w:t>Сведения</w:t>
              </w:r>
            </w:hyperlink>
            <w:r w:rsidR="00CF0ABA">
              <w:t xml:space="preserve"> об изменениях семейного положения, образования, структурного подразделения организации, должности, места жительства или места пребывания, состояния здоровья граждан, состоящих на воинском учете</w:t>
            </w:r>
          </w:p>
        </w:tc>
        <w:tc>
          <w:tcPr>
            <w:tcW w:w="4649" w:type="dxa"/>
          </w:tcPr>
          <w:p w:rsidR="00CF0ABA" w:rsidRDefault="00CF0ABA">
            <w:pPr>
              <w:pStyle w:val="ConsPlusNormal"/>
            </w:pPr>
            <w:r>
              <w:t>В 2-недельный срок со дня внесения изменений</w:t>
            </w:r>
          </w:p>
        </w:tc>
      </w:tr>
      <w:tr w:rsidR="00CF0ABA">
        <w:tc>
          <w:tcPr>
            <w:tcW w:w="5499" w:type="dxa"/>
          </w:tcPr>
          <w:p w:rsidR="00CF0ABA" w:rsidRDefault="008A154A">
            <w:pPr>
              <w:pStyle w:val="ConsPlusNormal"/>
              <w:outlineLvl w:val="2"/>
            </w:pPr>
            <w:hyperlink r:id="rId1145">
              <w:r w:rsidR="00CF0ABA">
                <w:rPr>
                  <w:color w:val="0000FF"/>
                </w:rPr>
                <w:t>Сведения</w:t>
              </w:r>
            </w:hyperlink>
            <w:r w:rsidR="00CF0ABA">
              <w:t xml:space="preserve"> о гражданах, состоящих на воинском учете, а также о гражданах, не состоящих, но обязанных состоять на воинском учете</w:t>
            </w:r>
          </w:p>
        </w:tc>
        <w:tc>
          <w:tcPr>
            <w:tcW w:w="4649" w:type="dxa"/>
          </w:tcPr>
          <w:p w:rsidR="00CF0ABA" w:rsidRDefault="00CF0ABA">
            <w:pPr>
              <w:pStyle w:val="ConsPlusNormal"/>
            </w:pPr>
            <w:r>
              <w:t>В 2-недельный срок с даты получения соответствующего запроса военного комиссариата и (или) органа местного самоуправления</w:t>
            </w:r>
          </w:p>
        </w:tc>
      </w:tr>
      <w:tr w:rsidR="00CF0ABA">
        <w:tc>
          <w:tcPr>
            <w:tcW w:w="5499" w:type="dxa"/>
          </w:tcPr>
          <w:p w:rsidR="00CF0ABA" w:rsidRDefault="00CF0ABA">
            <w:pPr>
              <w:pStyle w:val="ConsPlusNormal"/>
              <w:outlineLvl w:val="2"/>
            </w:pPr>
            <w:r>
              <w:t>Сверка сведений о воинском учете, содержащихся в личных карточках, со сведениями, содержащимися в документах воинского учета граждан</w:t>
            </w:r>
          </w:p>
        </w:tc>
        <w:tc>
          <w:tcPr>
            <w:tcW w:w="4649" w:type="dxa"/>
          </w:tcPr>
          <w:p w:rsidR="00CF0ABA" w:rsidRDefault="00CF0ABA">
            <w:pPr>
              <w:pStyle w:val="ConsPlusNormal"/>
            </w:pPr>
            <w:r>
              <w:t>Не реже 1 раза в год</w:t>
            </w:r>
          </w:p>
        </w:tc>
      </w:tr>
      <w:tr w:rsidR="00CF0ABA">
        <w:tc>
          <w:tcPr>
            <w:tcW w:w="5499" w:type="dxa"/>
          </w:tcPr>
          <w:p w:rsidR="00CF0ABA" w:rsidRDefault="008A154A">
            <w:pPr>
              <w:pStyle w:val="ConsPlusNormal"/>
              <w:outlineLvl w:val="2"/>
            </w:pPr>
            <w:hyperlink r:id="rId1146">
              <w:r w:rsidR="00CF0ABA">
                <w:rPr>
                  <w:color w:val="0000FF"/>
                </w:rPr>
                <w:t>Сверка</w:t>
              </w:r>
            </w:hyperlink>
            <w:r w:rsidR="00CF0ABA">
              <w:t xml:space="preserve"> сведений о воинском учете, содержащихся в личных карточках, со сведениями, содержащимися в документах воинского учета соответствующих военных комиссариатов (органов местного самоуправления)</w:t>
            </w:r>
          </w:p>
        </w:tc>
        <w:tc>
          <w:tcPr>
            <w:tcW w:w="4649" w:type="dxa"/>
          </w:tcPr>
          <w:p w:rsidR="00CF0ABA" w:rsidRDefault="00CF0ABA">
            <w:pPr>
              <w:pStyle w:val="ConsPlusNormal"/>
            </w:pPr>
            <w:r>
              <w:t>Не реже 1 раза в год</w:t>
            </w:r>
          </w:p>
        </w:tc>
      </w:tr>
    </w:tbl>
    <w:p w:rsidR="00CF0ABA" w:rsidRDefault="00CF0ABA">
      <w:pPr>
        <w:pStyle w:val="ConsPlusNormal"/>
        <w:jc w:val="both"/>
      </w:pPr>
    </w:p>
    <w:p w:rsidR="00CF0ABA" w:rsidRDefault="00CF0ABA">
      <w:pPr>
        <w:pStyle w:val="ConsPlusTitle"/>
        <w:ind w:firstLine="540"/>
        <w:jc w:val="both"/>
        <w:outlineLvl w:val="1"/>
      </w:pPr>
      <w:bookmarkStart w:id="327" w:name="P3169"/>
      <w:bookmarkEnd w:id="327"/>
      <w:r>
        <w:t>Иные события</w:t>
      </w:r>
    </w:p>
    <w:p w:rsidR="00CF0ABA" w:rsidRDefault="00CF0A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7257"/>
      </w:tblGrid>
      <w:tr w:rsidR="00CF0ABA">
        <w:tc>
          <w:tcPr>
            <w:tcW w:w="2891" w:type="dxa"/>
            <w:tcBorders>
              <w:top w:val="nil"/>
              <w:left w:val="nil"/>
              <w:bottom w:val="nil"/>
              <w:right w:val="nil"/>
            </w:tcBorders>
          </w:tcPr>
          <w:p w:rsidR="00CF0ABA" w:rsidRDefault="00CF0ABA">
            <w:pPr>
              <w:pStyle w:val="ConsPlusNormal"/>
            </w:pPr>
            <w:bookmarkStart w:id="328" w:name="P3171"/>
            <w:bookmarkEnd w:id="328"/>
            <w:r>
              <w:t>В отношении граждан, замещавших должности государственной или муниципальной службы</w:t>
            </w:r>
          </w:p>
        </w:tc>
        <w:tc>
          <w:tcPr>
            <w:tcW w:w="7257" w:type="dxa"/>
            <w:tcBorders>
              <w:top w:val="nil"/>
              <w:left w:val="nil"/>
              <w:bottom w:val="nil"/>
              <w:right w:val="nil"/>
            </w:tcBorders>
          </w:tcPr>
          <w:p w:rsidR="00CF0ABA" w:rsidRDefault="00CF0ABA">
            <w:pPr>
              <w:pStyle w:val="ConsPlusNormal"/>
            </w:pPr>
            <w:r>
              <w:t xml:space="preserve">- </w:t>
            </w:r>
            <w:hyperlink w:anchor="P3181">
              <w:r>
                <w:rPr>
                  <w:color w:val="0000FF"/>
                </w:rPr>
                <w:t>сообщение</w:t>
              </w:r>
            </w:hyperlink>
            <w:r>
              <w:t xml:space="preserve"> о заключении с ними трудового или гражданско-правового договора.</w:t>
            </w:r>
          </w:p>
        </w:tc>
      </w:tr>
      <w:tr w:rsidR="00CF0ABA">
        <w:tc>
          <w:tcPr>
            <w:tcW w:w="2891" w:type="dxa"/>
            <w:vMerge w:val="restart"/>
            <w:tcBorders>
              <w:top w:val="nil"/>
              <w:left w:val="nil"/>
              <w:bottom w:val="nil"/>
              <w:right w:val="nil"/>
            </w:tcBorders>
          </w:tcPr>
          <w:p w:rsidR="00CF0ABA" w:rsidRDefault="00CF0ABA">
            <w:pPr>
              <w:pStyle w:val="ConsPlusNormal"/>
            </w:pPr>
            <w:bookmarkStart w:id="329" w:name="P3173"/>
            <w:bookmarkEnd w:id="329"/>
            <w:r>
              <w:t>В отношении иностранных граждан (лиц без гражданства)</w:t>
            </w:r>
          </w:p>
        </w:tc>
        <w:tc>
          <w:tcPr>
            <w:tcW w:w="7257" w:type="dxa"/>
            <w:tcBorders>
              <w:top w:val="nil"/>
              <w:left w:val="nil"/>
              <w:bottom w:val="nil"/>
              <w:right w:val="nil"/>
            </w:tcBorders>
          </w:tcPr>
          <w:p w:rsidR="00CF0ABA" w:rsidRDefault="00CF0ABA">
            <w:pPr>
              <w:pStyle w:val="ConsPlusNormal"/>
            </w:pPr>
            <w:r>
              <w:t xml:space="preserve">- </w:t>
            </w:r>
            <w:hyperlink w:anchor="P3199">
              <w:r>
                <w:rPr>
                  <w:color w:val="0000FF"/>
                </w:rPr>
                <w:t>уведомление</w:t>
              </w:r>
            </w:hyperlink>
            <w:r>
              <w:t xml:space="preserve"> о прибытии иностранного гражданина;</w:t>
            </w:r>
          </w:p>
        </w:tc>
      </w:tr>
      <w:tr w:rsidR="00CF0ABA">
        <w:tc>
          <w:tcPr>
            <w:tcW w:w="2891" w:type="dxa"/>
            <w:vMerge/>
            <w:tcBorders>
              <w:top w:val="nil"/>
              <w:left w:val="nil"/>
              <w:bottom w:val="nil"/>
              <w:right w:val="nil"/>
            </w:tcBorders>
          </w:tcPr>
          <w:p w:rsidR="00CF0ABA" w:rsidRDefault="00CF0ABA">
            <w:pPr>
              <w:pStyle w:val="ConsPlusNormal"/>
            </w:pPr>
          </w:p>
        </w:tc>
        <w:tc>
          <w:tcPr>
            <w:tcW w:w="7257" w:type="dxa"/>
            <w:tcBorders>
              <w:top w:val="nil"/>
              <w:left w:val="nil"/>
              <w:bottom w:val="nil"/>
              <w:right w:val="nil"/>
            </w:tcBorders>
          </w:tcPr>
          <w:p w:rsidR="00CF0ABA" w:rsidRDefault="00CF0ABA">
            <w:pPr>
              <w:pStyle w:val="ConsPlusNormal"/>
            </w:pPr>
            <w:r>
              <w:t xml:space="preserve">- </w:t>
            </w:r>
            <w:hyperlink w:anchor="P3202">
              <w:r>
                <w:rPr>
                  <w:color w:val="0000FF"/>
                </w:rPr>
                <w:t>уведомление</w:t>
              </w:r>
            </w:hyperlink>
            <w:r>
              <w:t xml:space="preserve"> о прибытии иностранного гражданина в место пребывания в случаях, установленных </w:t>
            </w:r>
            <w:proofErr w:type="spellStart"/>
            <w:r>
              <w:t>п.п</w:t>
            </w:r>
            <w:proofErr w:type="spellEnd"/>
            <w:r>
              <w:t>. 1-4 ч. 3 ст. 20 Федерального закона от 18.07.2006 N 109-ФЗ;</w:t>
            </w:r>
          </w:p>
        </w:tc>
      </w:tr>
      <w:tr w:rsidR="00CF0ABA">
        <w:tc>
          <w:tcPr>
            <w:tcW w:w="2891" w:type="dxa"/>
            <w:vMerge/>
            <w:tcBorders>
              <w:top w:val="nil"/>
              <w:left w:val="nil"/>
              <w:bottom w:val="nil"/>
              <w:right w:val="nil"/>
            </w:tcBorders>
          </w:tcPr>
          <w:p w:rsidR="00CF0ABA" w:rsidRDefault="00CF0ABA">
            <w:pPr>
              <w:pStyle w:val="ConsPlusNormal"/>
            </w:pPr>
          </w:p>
        </w:tc>
        <w:tc>
          <w:tcPr>
            <w:tcW w:w="7257" w:type="dxa"/>
            <w:tcBorders>
              <w:top w:val="nil"/>
              <w:left w:val="nil"/>
              <w:bottom w:val="nil"/>
              <w:right w:val="nil"/>
            </w:tcBorders>
          </w:tcPr>
          <w:p w:rsidR="00CF0ABA" w:rsidRDefault="00CF0ABA">
            <w:pPr>
              <w:pStyle w:val="ConsPlusNormal"/>
            </w:pPr>
            <w:r>
              <w:t xml:space="preserve">- </w:t>
            </w:r>
            <w:hyperlink w:anchor="P3206">
              <w:r>
                <w:rPr>
                  <w:color w:val="0000FF"/>
                </w:rPr>
                <w:t>уведомление</w:t>
              </w:r>
            </w:hyperlink>
            <w:r>
              <w:t xml:space="preserve"> о трудоустройстве;</w:t>
            </w:r>
          </w:p>
        </w:tc>
      </w:tr>
      <w:tr w:rsidR="00CF0ABA">
        <w:tc>
          <w:tcPr>
            <w:tcW w:w="2891" w:type="dxa"/>
            <w:vMerge/>
            <w:tcBorders>
              <w:top w:val="nil"/>
              <w:left w:val="nil"/>
              <w:bottom w:val="nil"/>
              <w:right w:val="nil"/>
            </w:tcBorders>
          </w:tcPr>
          <w:p w:rsidR="00CF0ABA" w:rsidRDefault="00CF0ABA">
            <w:pPr>
              <w:pStyle w:val="ConsPlusNormal"/>
            </w:pPr>
          </w:p>
        </w:tc>
        <w:tc>
          <w:tcPr>
            <w:tcW w:w="7257" w:type="dxa"/>
            <w:tcBorders>
              <w:top w:val="nil"/>
              <w:left w:val="nil"/>
              <w:bottom w:val="nil"/>
              <w:right w:val="nil"/>
            </w:tcBorders>
          </w:tcPr>
          <w:p w:rsidR="00CF0ABA" w:rsidRDefault="00CF0ABA">
            <w:pPr>
              <w:pStyle w:val="ConsPlusNormal"/>
            </w:pPr>
            <w:r>
              <w:t xml:space="preserve">- </w:t>
            </w:r>
            <w:hyperlink w:anchor="P3210">
              <w:r>
                <w:rPr>
                  <w:color w:val="0000FF"/>
                </w:rPr>
                <w:t>уведомление</w:t>
              </w:r>
            </w:hyperlink>
            <w:r>
              <w:t xml:space="preserve"> о заключении трудового договора или гражданско-правового договора на выполнение работ (оказание услуг);</w:t>
            </w:r>
          </w:p>
        </w:tc>
      </w:tr>
      <w:tr w:rsidR="00CF0ABA">
        <w:tc>
          <w:tcPr>
            <w:tcW w:w="2891" w:type="dxa"/>
            <w:vMerge/>
            <w:tcBorders>
              <w:top w:val="nil"/>
              <w:left w:val="nil"/>
              <w:bottom w:val="nil"/>
              <w:right w:val="nil"/>
            </w:tcBorders>
          </w:tcPr>
          <w:p w:rsidR="00CF0ABA" w:rsidRDefault="00CF0ABA">
            <w:pPr>
              <w:pStyle w:val="ConsPlusNormal"/>
            </w:pPr>
          </w:p>
        </w:tc>
        <w:tc>
          <w:tcPr>
            <w:tcW w:w="7257" w:type="dxa"/>
            <w:tcBorders>
              <w:top w:val="nil"/>
              <w:left w:val="nil"/>
              <w:bottom w:val="nil"/>
              <w:right w:val="nil"/>
            </w:tcBorders>
          </w:tcPr>
          <w:p w:rsidR="00CF0ABA" w:rsidRDefault="00CF0ABA">
            <w:pPr>
              <w:pStyle w:val="ConsPlusNormal"/>
            </w:pPr>
            <w:r>
              <w:t xml:space="preserve">- </w:t>
            </w:r>
            <w:hyperlink w:anchor="P3214">
              <w:r>
                <w:rPr>
                  <w:color w:val="0000FF"/>
                </w:rPr>
                <w:t>уведомление</w:t>
              </w:r>
            </w:hyperlink>
            <w:r>
              <w:t xml:space="preserve"> о прекращении (расторжении) трудового договора или гражданско-правового договора на выполнение работ (оказание услуг);</w:t>
            </w:r>
          </w:p>
        </w:tc>
      </w:tr>
      <w:tr w:rsidR="00CF0ABA">
        <w:tc>
          <w:tcPr>
            <w:tcW w:w="2891" w:type="dxa"/>
            <w:vMerge/>
            <w:tcBorders>
              <w:top w:val="nil"/>
              <w:left w:val="nil"/>
              <w:bottom w:val="nil"/>
              <w:right w:val="nil"/>
            </w:tcBorders>
          </w:tcPr>
          <w:p w:rsidR="00CF0ABA" w:rsidRDefault="00CF0ABA">
            <w:pPr>
              <w:pStyle w:val="ConsPlusNormal"/>
            </w:pPr>
          </w:p>
        </w:tc>
        <w:tc>
          <w:tcPr>
            <w:tcW w:w="7257" w:type="dxa"/>
            <w:tcBorders>
              <w:top w:val="nil"/>
              <w:left w:val="nil"/>
              <w:bottom w:val="nil"/>
              <w:right w:val="nil"/>
            </w:tcBorders>
          </w:tcPr>
          <w:p w:rsidR="00CF0ABA" w:rsidRDefault="00CF0ABA">
            <w:pPr>
              <w:pStyle w:val="ConsPlusNormal"/>
            </w:pPr>
            <w:r>
              <w:t xml:space="preserve">- </w:t>
            </w:r>
            <w:hyperlink w:anchor="P3218">
              <w:r>
                <w:rPr>
                  <w:color w:val="0000FF"/>
                </w:rPr>
                <w:t>уведомление</w:t>
              </w:r>
            </w:hyperlink>
            <w:r>
              <w:t xml:space="preserve"> об убытии из места пребывания.</w:t>
            </w:r>
          </w:p>
        </w:tc>
      </w:tr>
    </w:tbl>
    <w:p w:rsidR="00CF0ABA" w:rsidRDefault="00CF0ABA">
      <w:pPr>
        <w:pStyle w:val="ConsPlusNormal"/>
        <w:jc w:val="both"/>
      </w:pPr>
    </w:p>
    <w:p w:rsidR="00CF0ABA" w:rsidRDefault="00CF0ABA">
      <w:pPr>
        <w:pStyle w:val="ConsPlusTitle"/>
        <w:jc w:val="both"/>
        <w:outlineLvl w:val="2"/>
      </w:pPr>
      <w:bookmarkStart w:id="330" w:name="P3181"/>
      <w:bookmarkEnd w:id="330"/>
      <w:r>
        <w:t>В отношении граждан, замещавших должности государственной или муниципальной службы</w:t>
      </w:r>
    </w:p>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CF0ABA">
        <w:tc>
          <w:tcPr>
            <w:tcW w:w="5499" w:type="dxa"/>
          </w:tcPr>
          <w:p w:rsidR="00CF0ABA" w:rsidRDefault="00CF0ABA">
            <w:pPr>
              <w:pStyle w:val="ConsPlusNormal"/>
              <w:jc w:val="center"/>
            </w:pPr>
            <w:r>
              <w:t>Отчетность/событие</w:t>
            </w:r>
          </w:p>
        </w:tc>
        <w:tc>
          <w:tcPr>
            <w:tcW w:w="4649" w:type="dxa"/>
          </w:tcPr>
          <w:p w:rsidR="00CF0ABA" w:rsidRDefault="00CF0ABA">
            <w:pPr>
              <w:pStyle w:val="ConsPlusNormal"/>
              <w:jc w:val="center"/>
            </w:pPr>
            <w:r>
              <w:t>Сроки</w:t>
            </w:r>
          </w:p>
        </w:tc>
      </w:tr>
      <w:tr w:rsidR="00CF0ABA">
        <w:tc>
          <w:tcPr>
            <w:tcW w:w="5499" w:type="dxa"/>
          </w:tcPr>
          <w:p w:rsidR="00CF0ABA" w:rsidRDefault="00CF0ABA">
            <w:pPr>
              <w:pStyle w:val="ConsPlusNormal"/>
              <w:outlineLvl w:val="3"/>
            </w:pPr>
            <w:r>
              <w:t xml:space="preserve">Представление представителю нанимателя (работодателю) по последнему месту службы гражданина, </w:t>
            </w:r>
            <w:hyperlink r:id="rId1147">
              <w:r>
                <w:rPr>
                  <w:color w:val="0000FF"/>
                </w:rPr>
                <w:t>замещавшего должности</w:t>
              </w:r>
            </w:hyperlink>
            <w:r>
              <w:t xml:space="preserve"> государственной или муниципальной службы, </w:t>
            </w:r>
            <w:hyperlink r:id="rId1148">
              <w:r>
                <w:rPr>
                  <w:color w:val="0000FF"/>
                </w:rPr>
                <w:t>сообщения</w:t>
              </w:r>
            </w:hyperlink>
            <w:r>
              <w:t xml:space="preserve"> о заключении с ним трудового или гражданско-правового договора в течение 2 лет после его увольнения с государственной или муниципальной службы</w:t>
            </w:r>
          </w:p>
        </w:tc>
        <w:tc>
          <w:tcPr>
            <w:tcW w:w="4649" w:type="dxa"/>
          </w:tcPr>
          <w:p w:rsidR="00CF0ABA" w:rsidRDefault="00CF0ABA">
            <w:pPr>
              <w:pStyle w:val="ConsPlusNormal"/>
            </w:pPr>
            <w:r>
              <w:t>В 10-дневный срок со дня заключения соответствующего договора</w:t>
            </w:r>
          </w:p>
        </w:tc>
      </w:tr>
    </w:tbl>
    <w:p w:rsidR="00CF0ABA" w:rsidRDefault="00CF0ABA">
      <w:pPr>
        <w:pStyle w:val="ConsPlusNormal"/>
        <w:jc w:val="both"/>
      </w:pPr>
    </w:p>
    <w:p w:rsidR="00CF0ABA" w:rsidRDefault="00CF0ABA">
      <w:pPr>
        <w:pStyle w:val="ConsPlusTitle"/>
        <w:jc w:val="both"/>
        <w:outlineLvl w:val="2"/>
      </w:pPr>
      <w:r>
        <w:t>В отношении иностранных граждан (лиц без гражданства)</w:t>
      </w:r>
    </w:p>
    <w:p w:rsidR="00CF0ABA" w:rsidRDefault="00CF0AB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b/>
                <w:color w:val="392C69"/>
              </w:rPr>
              <w:t>Внимание!</w:t>
            </w:r>
          </w:p>
          <w:p w:rsidR="00CF0ABA" w:rsidRDefault="008A154A">
            <w:pPr>
              <w:pStyle w:val="ConsPlusNormal"/>
              <w:jc w:val="both"/>
            </w:pPr>
            <w:hyperlink r:id="rId1149">
              <w:r w:rsidR="00CF0ABA">
                <w:rPr>
                  <w:color w:val="0000FF"/>
                </w:rPr>
                <w:t>Квота</w:t>
              </w:r>
            </w:hyperlink>
            <w:r w:rsidR="00CF0ABA">
              <w:rPr>
                <w:color w:val="392C69"/>
              </w:rPr>
              <w:t xml:space="preserve"> на выдачу иностранным гражданам и лицам без гражданства разрешений на временное проживание в РФ с распределением по субъектам РФ на 2020 г. установлена </w:t>
            </w:r>
            <w:hyperlink r:id="rId1150">
              <w:r w:rsidR="00CF0ABA">
                <w:rPr>
                  <w:color w:val="0000FF"/>
                </w:rPr>
                <w:t>Распоряжением</w:t>
              </w:r>
            </w:hyperlink>
            <w:r w:rsidR="00CF0ABA">
              <w:rPr>
                <w:color w:val="392C69"/>
              </w:rPr>
              <w:t xml:space="preserve"> Правительства РФ от 23.11.2019 N 2793-р.</w:t>
            </w:r>
          </w:p>
          <w:p w:rsidR="00CF0ABA" w:rsidRDefault="00CF0ABA">
            <w:pPr>
              <w:pStyle w:val="ConsPlusNormal"/>
              <w:jc w:val="both"/>
            </w:pPr>
            <w:r>
              <w:rPr>
                <w:color w:val="392C69"/>
              </w:rPr>
              <w:t xml:space="preserve">Допустимая доля на 2020 г. иностранных работников, используемых хозяйствующими субъектами, осуществляющими на территории РФ отдельные виды экономической деятельности, установлена </w:t>
            </w:r>
            <w:hyperlink r:id="rId1151">
              <w:r>
                <w:rPr>
                  <w:color w:val="0000FF"/>
                </w:rPr>
                <w:t>Постановлением</w:t>
              </w:r>
            </w:hyperlink>
            <w:r>
              <w:rPr>
                <w:color w:val="392C69"/>
              </w:rPr>
              <w:t xml:space="preserve"> Правительства РФ от 30.09.2019 N 1271.</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jc w:val="both"/>
      </w:pPr>
    </w:p>
    <w:p w:rsidR="00CF0ABA" w:rsidRDefault="00CF0ABA">
      <w:pPr>
        <w:pStyle w:val="ConsPlusNormal"/>
        <w:ind w:firstLine="540"/>
        <w:jc w:val="both"/>
      </w:pPr>
      <w:r>
        <w:rPr>
          <w:i/>
        </w:rPr>
        <w:t xml:space="preserve">Внимание! С 07.09.2020 порядок сообщения принимающей стороной  о </w:t>
      </w:r>
      <w:hyperlink r:id="rId1152">
        <w:r>
          <w:rPr>
            <w:i/>
            <w:color w:val="0000FF"/>
          </w:rPr>
          <w:t>прибытии</w:t>
        </w:r>
      </w:hyperlink>
      <w:r>
        <w:rPr>
          <w:i/>
        </w:rPr>
        <w:t xml:space="preserve"> иностранных работников в место пребывания и </w:t>
      </w:r>
      <w:hyperlink r:id="rId1153">
        <w:r>
          <w:rPr>
            <w:i/>
            <w:color w:val="0000FF"/>
          </w:rPr>
          <w:t>убытии</w:t>
        </w:r>
      </w:hyperlink>
      <w:r>
        <w:rPr>
          <w:i/>
        </w:rPr>
        <w:t xml:space="preserve"> из него дополняется</w:t>
      </w:r>
      <w:r>
        <w:t xml:space="preserve"> </w:t>
      </w:r>
      <w:r>
        <w:rPr>
          <w:b/>
          <w:i/>
        </w:rPr>
        <w:t>электронной формой</w:t>
      </w:r>
      <w:r>
        <w:t>.</w:t>
      </w:r>
    </w:p>
    <w:p w:rsidR="00CF0ABA" w:rsidRDefault="00CF0AB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4649"/>
      </w:tblGrid>
      <w:tr w:rsidR="00CF0ABA">
        <w:tc>
          <w:tcPr>
            <w:tcW w:w="5499" w:type="dxa"/>
          </w:tcPr>
          <w:p w:rsidR="00CF0ABA" w:rsidRDefault="00CF0ABA">
            <w:pPr>
              <w:pStyle w:val="ConsPlusNormal"/>
              <w:jc w:val="center"/>
            </w:pPr>
            <w:r>
              <w:t>Отчетность/событие</w:t>
            </w:r>
          </w:p>
        </w:tc>
        <w:tc>
          <w:tcPr>
            <w:tcW w:w="4649" w:type="dxa"/>
          </w:tcPr>
          <w:p w:rsidR="00CF0ABA" w:rsidRDefault="00CF0ABA">
            <w:pPr>
              <w:pStyle w:val="ConsPlusNormal"/>
              <w:jc w:val="center"/>
            </w:pPr>
            <w:r>
              <w:t>Сроки</w:t>
            </w:r>
          </w:p>
        </w:tc>
      </w:tr>
      <w:tr w:rsidR="00CF0ABA">
        <w:tc>
          <w:tcPr>
            <w:tcW w:w="5499" w:type="dxa"/>
          </w:tcPr>
          <w:p w:rsidR="00CF0ABA" w:rsidRDefault="00CF0ABA">
            <w:pPr>
              <w:pStyle w:val="ConsPlusNormal"/>
              <w:outlineLvl w:val="3"/>
            </w:pPr>
            <w:bookmarkStart w:id="331" w:name="P3199"/>
            <w:bookmarkEnd w:id="331"/>
            <w:r>
              <w:t>Уведомление органа миграционного учета принимающей стороной о прибытии иностранного гражданина</w:t>
            </w:r>
          </w:p>
        </w:tc>
        <w:tc>
          <w:tcPr>
            <w:tcW w:w="4649" w:type="dxa"/>
          </w:tcPr>
          <w:p w:rsidR="00CF0ABA" w:rsidRDefault="00CF0ABA">
            <w:pPr>
              <w:pStyle w:val="ConsPlusNormal"/>
            </w:pPr>
            <w:r>
              <w:t xml:space="preserve">не позднее </w:t>
            </w:r>
            <w:hyperlink r:id="rId1154">
              <w:r>
                <w:rPr>
                  <w:color w:val="0000FF"/>
                </w:rPr>
                <w:t>7 рабочих дней</w:t>
              </w:r>
            </w:hyperlink>
            <w:r>
              <w:t xml:space="preserve"> со дня его прибытия в место пребывания</w:t>
            </w:r>
          </w:p>
          <w:p w:rsidR="00CF0ABA" w:rsidRDefault="00CF0ABA">
            <w:pPr>
              <w:pStyle w:val="ConsPlusNormal"/>
            </w:pPr>
            <w:r>
              <w:rPr>
                <w:i/>
              </w:rPr>
              <w:t xml:space="preserve">(за  исключением случаев, установленных </w:t>
            </w:r>
            <w:proofErr w:type="spellStart"/>
            <w:r>
              <w:rPr>
                <w:i/>
              </w:rPr>
              <w:t>п.п</w:t>
            </w:r>
            <w:proofErr w:type="spellEnd"/>
            <w:r>
              <w:rPr>
                <w:i/>
              </w:rPr>
              <w:t>. 1-4 части 3 ст. 20 Федерального закона от 18.07.2006 N 109-ФЗ)</w:t>
            </w:r>
          </w:p>
        </w:tc>
      </w:tr>
      <w:bookmarkStart w:id="332" w:name="P3202"/>
      <w:bookmarkEnd w:id="332"/>
      <w:tr w:rsidR="00CF0ABA">
        <w:tc>
          <w:tcPr>
            <w:tcW w:w="5499" w:type="dxa"/>
          </w:tcPr>
          <w:p w:rsidR="00CF0ABA" w:rsidRDefault="00CF0ABA">
            <w:pPr>
              <w:pStyle w:val="ConsPlusNormal"/>
              <w:outlineLvl w:val="3"/>
            </w:pPr>
            <w:r>
              <w:fldChar w:fldCharType="begin"/>
            </w:r>
            <w:r>
              <w:instrText xml:space="preserve"> HYPERLINK "https://login.consultant.ru/link/?req=doc&amp;base=LAW&amp;n=354225&amp;dst=39" \h </w:instrText>
            </w:r>
            <w:r>
              <w:fldChar w:fldCharType="separate"/>
            </w:r>
            <w:r>
              <w:rPr>
                <w:color w:val="0000FF"/>
              </w:rPr>
              <w:t>Уведомление</w:t>
            </w:r>
            <w:r>
              <w:rPr>
                <w:color w:val="0000FF"/>
              </w:rPr>
              <w:fldChar w:fldCharType="end"/>
            </w:r>
            <w:r>
              <w:t xml:space="preserve"> органа миграционного учета принимающей стороной о прибытии иностранного гражданина в место пребывания:</w:t>
            </w:r>
          </w:p>
          <w:p w:rsidR="00CF0ABA" w:rsidRDefault="00CF0ABA">
            <w:pPr>
              <w:pStyle w:val="ConsPlusNormal"/>
            </w:pPr>
            <w:r>
              <w:t xml:space="preserve">- в случаях, установленных </w:t>
            </w:r>
            <w:proofErr w:type="spellStart"/>
            <w:r>
              <w:t>п.п</w:t>
            </w:r>
            <w:proofErr w:type="spellEnd"/>
            <w:r>
              <w:t>. 1-4 части 3 ст. 20 Федерального закона от 18.07.2006 N 109-ФЗ</w:t>
            </w:r>
          </w:p>
        </w:tc>
        <w:tc>
          <w:tcPr>
            <w:tcW w:w="4649" w:type="dxa"/>
          </w:tcPr>
          <w:p w:rsidR="00CF0ABA" w:rsidRDefault="00CF0ABA">
            <w:pPr>
              <w:pStyle w:val="ConsPlusNormal"/>
            </w:pPr>
            <w:r>
              <w:t xml:space="preserve">в течение </w:t>
            </w:r>
            <w:hyperlink r:id="rId1155">
              <w:r>
                <w:rPr>
                  <w:color w:val="0000FF"/>
                </w:rPr>
                <w:t>1 рабочего дня</w:t>
              </w:r>
            </w:hyperlink>
            <w:r>
              <w:t>, следующего за днем его прибытия в место пребывания</w:t>
            </w:r>
          </w:p>
          <w:p w:rsidR="00CF0ABA" w:rsidRDefault="00CF0ABA">
            <w:pPr>
              <w:pStyle w:val="ConsPlusNormal"/>
            </w:pPr>
            <w:r>
              <w:rPr>
                <w:i/>
              </w:rPr>
              <w:t>(если иностранный гражданин прибыл в нерабочий день (в т.ч. в один из дней в течение нескольких нерабочих дней), уведомление представляется в течение 1-х суток, являющихся рабочим днем и следующих непосредственно за нерабочим днем (несколькими нерабочими днями).</w:t>
            </w:r>
          </w:p>
        </w:tc>
      </w:tr>
      <w:bookmarkStart w:id="333" w:name="P3206"/>
      <w:bookmarkEnd w:id="333"/>
      <w:tr w:rsidR="00CF0ABA">
        <w:tc>
          <w:tcPr>
            <w:tcW w:w="5499" w:type="dxa"/>
          </w:tcPr>
          <w:p w:rsidR="00CF0ABA" w:rsidRDefault="00CF0ABA">
            <w:pPr>
              <w:pStyle w:val="ConsPlusNormal"/>
              <w:outlineLvl w:val="3"/>
            </w:pPr>
            <w:r>
              <w:fldChar w:fldCharType="begin"/>
            </w:r>
            <w:r>
              <w:instrText xml:space="preserve"> HYPERLINK "https://login.consultant.ru/link/?req=doc&amp;base=LAW&amp;n=358880&amp;dst=986" \h </w:instrText>
            </w:r>
            <w:r>
              <w:fldChar w:fldCharType="separate"/>
            </w:r>
            <w:r>
              <w:rPr>
                <w:color w:val="0000FF"/>
              </w:rPr>
              <w:t>Представление</w:t>
            </w:r>
            <w:r>
              <w:rPr>
                <w:color w:val="0000FF"/>
              </w:rPr>
              <w:fldChar w:fldCharType="end"/>
            </w:r>
            <w:r>
              <w:t xml:space="preserve"> организацией, оказывающей услуги по трудоустройству иностранных граждан (лиц без гражданства) на территории РФ, в территориальный орган МВД России:</w:t>
            </w:r>
          </w:p>
          <w:p w:rsidR="00CF0ABA" w:rsidRDefault="00CF0ABA">
            <w:pPr>
              <w:pStyle w:val="ConsPlusNormal"/>
            </w:pPr>
            <w:r>
              <w:t>- уведомления о трудоустройстве иностранного гражданина (лица без гражданства)</w:t>
            </w:r>
          </w:p>
          <w:p w:rsidR="00CF0ABA" w:rsidRDefault="00CF0ABA">
            <w:pPr>
              <w:pStyle w:val="ConsPlusNormal"/>
            </w:pPr>
            <w:r>
              <w:t xml:space="preserve">Форма </w:t>
            </w:r>
            <w:hyperlink r:id="rId1156">
              <w:r>
                <w:rPr>
                  <w:color w:val="0000FF"/>
                </w:rPr>
                <w:t>уведомления</w:t>
              </w:r>
            </w:hyperlink>
            <w:r>
              <w:t xml:space="preserve"> и </w:t>
            </w:r>
            <w:hyperlink r:id="rId1157">
              <w:r>
                <w:rPr>
                  <w:color w:val="0000FF"/>
                </w:rPr>
                <w:t>порядок</w:t>
              </w:r>
            </w:hyperlink>
            <w:r>
              <w:t xml:space="preserve"> представления утверждены </w:t>
            </w:r>
            <w:hyperlink r:id="rId1158">
              <w:r>
                <w:rPr>
                  <w:color w:val="0000FF"/>
                </w:rPr>
                <w:t>Приказом</w:t>
              </w:r>
            </w:hyperlink>
            <w:r>
              <w:t xml:space="preserve"> МВД России от 04.06.2019 N 363</w:t>
            </w:r>
          </w:p>
        </w:tc>
        <w:tc>
          <w:tcPr>
            <w:tcW w:w="4649" w:type="dxa"/>
          </w:tcPr>
          <w:p w:rsidR="00CF0ABA" w:rsidRDefault="00CF0ABA">
            <w:pPr>
              <w:pStyle w:val="ConsPlusNormal"/>
            </w:pPr>
            <w:r>
              <w:t xml:space="preserve">В течение </w:t>
            </w:r>
            <w:hyperlink r:id="rId1159">
              <w:r>
                <w:rPr>
                  <w:color w:val="0000FF"/>
                </w:rPr>
                <w:t>3 рабочих дней</w:t>
              </w:r>
            </w:hyperlink>
            <w:r>
              <w:t xml:space="preserve"> с даты трудоустройства иностранного гражданина (лица без гражданства)</w:t>
            </w:r>
          </w:p>
        </w:tc>
      </w:tr>
      <w:bookmarkStart w:id="334" w:name="P3210"/>
      <w:bookmarkEnd w:id="334"/>
      <w:tr w:rsidR="00CF0ABA">
        <w:tc>
          <w:tcPr>
            <w:tcW w:w="5499" w:type="dxa"/>
          </w:tcPr>
          <w:p w:rsidR="00CF0ABA" w:rsidRDefault="00CF0ABA">
            <w:pPr>
              <w:pStyle w:val="ConsPlusNormal"/>
              <w:outlineLvl w:val="3"/>
            </w:pPr>
            <w:r>
              <w:fldChar w:fldCharType="begin"/>
            </w:r>
            <w:r>
              <w:instrText xml:space="preserve"> HYPERLINK "https://login.consultant.ru/link/?req=doc&amp;base=LAW&amp;n=358880&amp;dst=989" \h </w:instrText>
            </w:r>
            <w:r>
              <w:fldChar w:fldCharType="separate"/>
            </w:r>
            <w:r>
              <w:rPr>
                <w:color w:val="0000FF"/>
              </w:rPr>
              <w:t>Представление</w:t>
            </w:r>
            <w:r>
              <w:rPr>
                <w:color w:val="0000FF"/>
              </w:rPr>
              <w:fldChar w:fldCharType="end"/>
            </w:r>
            <w:r>
              <w:t xml:space="preserve"> работодателем или заказчиком работ (услуг) в территориальный орган МВД:</w:t>
            </w:r>
          </w:p>
          <w:p w:rsidR="00CF0ABA" w:rsidRDefault="00CF0ABA">
            <w:pPr>
              <w:pStyle w:val="ConsPlusNormal"/>
            </w:pPr>
            <w:r>
              <w:t>- уведомления о заключении трудового договора или гражданско-правового договора на выполнение работ (оказание услуг) с иностранным гражданином (лицом без гражданства)</w:t>
            </w:r>
          </w:p>
          <w:p w:rsidR="00CF0ABA" w:rsidRDefault="00CF0ABA">
            <w:pPr>
              <w:pStyle w:val="ConsPlusNormal"/>
            </w:pPr>
            <w:r>
              <w:t xml:space="preserve">Форма </w:t>
            </w:r>
            <w:hyperlink r:id="rId1160">
              <w:r>
                <w:rPr>
                  <w:color w:val="0000FF"/>
                </w:rPr>
                <w:t>уведомления</w:t>
              </w:r>
            </w:hyperlink>
            <w:r>
              <w:t xml:space="preserve"> и </w:t>
            </w:r>
            <w:hyperlink r:id="rId1161">
              <w:r>
                <w:rPr>
                  <w:color w:val="0000FF"/>
                </w:rPr>
                <w:t>порядок</w:t>
              </w:r>
            </w:hyperlink>
            <w:r>
              <w:t xml:space="preserve"> представления утверждены </w:t>
            </w:r>
            <w:hyperlink r:id="rId1162">
              <w:r>
                <w:rPr>
                  <w:color w:val="0000FF"/>
                </w:rPr>
                <w:t>Приказом</w:t>
              </w:r>
            </w:hyperlink>
            <w:r>
              <w:t xml:space="preserve"> МВД России от 04.06.2019 N 363</w:t>
            </w:r>
          </w:p>
        </w:tc>
        <w:tc>
          <w:tcPr>
            <w:tcW w:w="4649" w:type="dxa"/>
          </w:tcPr>
          <w:p w:rsidR="00CF0ABA" w:rsidRDefault="00CF0ABA">
            <w:pPr>
              <w:pStyle w:val="ConsPlusNormal"/>
            </w:pPr>
            <w:r>
              <w:t>В срок, не превышающий 3 рабочих дней с даты заключения соответствующего договора</w:t>
            </w:r>
          </w:p>
        </w:tc>
      </w:tr>
      <w:bookmarkStart w:id="335" w:name="P3214"/>
      <w:bookmarkEnd w:id="335"/>
      <w:tr w:rsidR="00CF0ABA">
        <w:tc>
          <w:tcPr>
            <w:tcW w:w="5499" w:type="dxa"/>
          </w:tcPr>
          <w:p w:rsidR="00CF0ABA" w:rsidRDefault="00CF0ABA">
            <w:pPr>
              <w:pStyle w:val="ConsPlusNormal"/>
              <w:outlineLvl w:val="3"/>
            </w:pPr>
            <w:r>
              <w:fldChar w:fldCharType="begin"/>
            </w:r>
            <w:r>
              <w:instrText xml:space="preserve"> HYPERLINK "https://login.consultant.ru/link/?req=doc&amp;base=LAW&amp;n=358880&amp;dst=989" \h </w:instrText>
            </w:r>
            <w:r>
              <w:fldChar w:fldCharType="separate"/>
            </w:r>
            <w:r>
              <w:rPr>
                <w:color w:val="0000FF"/>
              </w:rPr>
              <w:t>Представление</w:t>
            </w:r>
            <w:r>
              <w:rPr>
                <w:color w:val="0000FF"/>
              </w:rPr>
              <w:fldChar w:fldCharType="end"/>
            </w:r>
            <w:r>
              <w:t xml:space="preserve"> работодателем или заказчиком работ (услуг) в территориальный орган МВД:</w:t>
            </w:r>
          </w:p>
          <w:p w:rsidR="00CF0ABA" w:rsidRDefault="00CF0ABA">
            <w:pPr>
              <w:pStyle w:val="ConsPlusNormal"/>
            </w:pPr>
            <w:r>
              <w:t>- уведомления о прекращении (расторжении) трудового договора или гражданско-правового договора на выполнение работ (оказание услуг) с иностранным гражданином (лицом без гражданства)</w:t>
            </w:r>
          </w:p>
          <w:p w:rsidR="00CF0ABA" w:rsidRDefault="00CF0ABA">
            <w:pPr>
              <w:pStyle w:val="ConsPlusNormal"/>
            </w:pPr>
            <w:r>
              <w:t xml:space="preserve">Форма </w:t>
            </w:r>
            <w:hyperlink r:id="rId1163">
              <w:r>
                <w:rPr>
                  <w:color w:val="0000FF"/>
                </w:rPr>
                <w:t>уведомления</w:t>
              </w:r>
            </w:hyperlink>
            <w:r>
              <w:t xml:space="preserve"> и </w:t>
            </w:r>
            <w:hyperlink r:id="rId1164">
              <w:r>
                <w:rPr>
                  <w:color w:val="0000FF"/>
                </w:rPr>
                <w:t>порядок</w:t>
              </w:r>
            </w:hyperlink>
            <w:r>
              <w:t xml:space="preserve"> представления утверждены </w:t>
            </w:r>
            <w:hyperlink r:id="rId1165">
              <w:r>
                <w:rPr>
                  <w:color w:val="0000FF"/>
                </w:rPr>
                <w:t>Приказом</w:t>
              </w:r>
            </w:hyperlink>
            <w:r>
              <w:t xml:space="preserve"> МВД России от 04.06.2019 N 363</w:t>
            </w:r>
          </w:p>
        </w:tc>
        <w:tc>
          <w:tcPr>
            <w:tcW w:w="4649" w:type="dxa"/>
          </w:tcPr>
          <w:p w:rsidR="00CF0ABA" w:rsidRDefault="00CF0ABA">
            <w:pPr>
              <w:pStyle w:val="ConsPlusNormal"/>
            </w:pPr>
            <w:r>
              <w:t>В срок, не превышающий 3 рабочих дней с даты прекращения (расторжения) соответствующего договора</w:t>
            </w:r>
          </w:p>
        </w:tc>
      </w:tr>
      <w:bookmarkStart w:id="336" w:name="P3218"/>
      <w:bookmarkEnd w:id="336"/>
      <w:tr w:rsidR="00CF0ABA">
        <w:tc>
          <w:tcPr>
            <w:tcW w:w="5499" w:type="dxa"/>
          </w:tcPr>
          <w:p w:rsidR="00CF0ABA" w:rsidRDefault="00CF0ABA">
            <w:pPr>
              <w:pStyle w:val="ConsPlusNormal"/>
              <w:outlineLvl w:val="3"/>
            </w:pPr>
            <w:r>
              <w:fldChar w:fldCharType="begin"/>
            </w:r>
            <w:r>
              <w:instrText xml:space="preserve"> HYPERLINK "https://login.consultant.ru/link/?req=doc&amp;base=LAW&amp;n=354584&amp;dst=68" \h </w:instrText>
            </w:r>
            <w:r>
              <w:fldChar w:fldCharType="separate"/>
            </w:r>
            <w:r>
              <w:rPr>
                <w:color w:val="0000FF"/>
              </w:rPr>
              <w:t>Представление</w:t>
            </w:r>
            <w:r>
              <w:rPr>
                <w:color w:val="0000FF"/>
              </w:rPr>
              <w:fldChar w:fldCharType="end"/>
            </w:r>
            <w:r>
              <w:t xml:space="preserve"> в подразделение по вопросам миграции территориального органа МВД:</w:t>
            </w:r>
          </w:p>
          <w:p w:rsidR="00CF0ABA" w:rsidRDefault="00CF0ABA">
            <w:pPr>
              <w:pStyle w:val="ConsPlusNormal"/>
            </w:pPr>
            <w:r>
              <w:t>- уведомления об убытии иностранного гражданина для его снятия с учета по месту пребывания</w:t>
            </w:r>
          </w:p>
          <w:p w:rsidR="00CF0ABA" w:rsidRDefault="00CF0ABA">
            <w:pPr>
              <w:pStyle w:val="ConsPlusNormal"/>
            </w:pPr>
            <w:r>
              <w:t xml:space="preserve">Форма </w:t>
            </w:r>
            <w:hyperlink r:id="rId1166">
              <w:r>
                <w:rPr>
                  <w:color w:val="0000FF"/>
                </w:rPr>
                <w:t>уведомления</w:t>
              </w:r>
            </w:hyperlink>
            <w:r>
              <w:t xml:space="preserve">, </w:t>
            </w:r>
            <w:hyperlink r:id="rId1167">
              <w:r>
                <w:rPr>
                  <w:color w:val="0000FF"/>
                </w:rPr>
                <w:t>перечень</w:t>
              </w:r>
            </w:hyperlink>
            <w:r>
              <w:t xml:space="preserve"> сведений, </w:t>
            </w:r>
            <w:hyperlink r:id="rId1168">
              <w:r>
                <w:rPr>
                  <w:color w:val="0000FF"/>
                </w:rPr>
                <w:t>требования</w:t>
              </w:r>
            </w:hyperlink>
            <w:r>
              <w:t xml:space="preserve"> к оформлению, </w:t>
            </w:r>
            <w:hyperlink r:id="rId1169">
              <w:r>
                <w:rPr>
                  <w:color w:val="0000FF"/>
                </w:rPr>
                <w:t>порядок</w:t>
              </w:r>
            </w:hyperlink>
            <w:r>
              <w:t xml:space="preserve"> направления утверждены </w:t>
            </w:r>
            <w:hyperlink r:id="rId1170">
              <w:r>
                <w:rPr>
                  <w:color w:val="0000FF"/>
                </w:rPr>
                <w:t>Приказом</w:t>
              </w:r>
            </w:hyperlink>
            <w:r>
              <w:t xml:space="preserve"> МВД России от 14.09.2020 N 641</w:t>
            </w:r>
          </w:p>
        </w:tc>
        <w:tc>
          <w:tcPr>
            <w:tcW w:w="4649" w:type="dxa"/>
          </w:tcPr>
          <w:p w:rsidR="00CF0ABA" w:rsidRDefault="00CF0ABA">
            <w:pPr>
              <w:pStyle w:val="ConsPlusNormal"/>
            </w:pPr>
            <w:r>
              <w:t xml:space="preserve">Не позднее </w:t>
            </w:r>
            <w:hyperlink r:id="rId1171">
              <w:r>
                <w:rPr>
                  <w:color w:val="0000FF"/>
                </w:rPr>
                <w:t>7 рабочих дней</w:t>
              </w:r>
            </w:hyperlink>
            <w:r>
              <w:t xml:space="preserve"> со дня убытия иностранного гражданина из организации, в которой он осуществляет трудовую деятельность в условиях работы вахтовым методом и по адресу которой поставлен на учет по месту пребывания, в случае, предусмотренном </w:t>
            </w:r>
            <w:hyperlink r:id="rId1172">
              <w:r>
                <w:rPr>
                  <w:color w:val="0000FF"/>
                </w:rPr>
                <w:t>ч. 2 ст. 21</w:t>
              </w:r>
            </w:hyperlink>
            <w:r>
              <w:t xml:space="preserve"> Федерального закона от 18.07.2006 N 109-ФЗ</w:t>
            </w:r>
          </w:p>
        </w:tc>
      </w:tr>
    </w:tbl>
    <w:p w:rsidR="00CF0ABA" w:rsidRDefault="00CF0ABA">
      <w:pPr>
        <w:pStyle w:val="ConsPlusNormal"/>
        <w:sectPr w:rsidR="00CF0ABA">
          <w:pgSz w:w="16838" w:h="11905" w:orient="landscape"/>
          <w:pgMar w:top="1701" w:right="1134" w:bottom="850" w:left="1134" w:header="0" w:footer="0" w:gutter="0"/>
          <w:cols w:space="720"/>
          <w:titlePg/>
        </w:sectPr>
      </w:pPr>
    </w:p>
    <w:p w:rsidR="00CF0ABA" w:rsidRDefault="00CF0ABA">
      <w:pPr>
        <w:pStyle w:val="ConsPlusNormal"/>
        <w:jc w:val="both"/>
      </w:pPr>
    </w:p>
    <w:p w:rsidR="00CF0ABA" w:rsidRDefault="00CF0ABA">
      <w:pPr>
        <w:pStyle w:val="ConsPlusTitle"/>
        <w:jc w:val="center"/>
        <w:outlineLvl w:val="0"/>
      </w:pPr>
      <w:bookmarkStart w:id="337" w:name="P3223"/>
      <w:bookmarkEnd w:id="337"/>
      <w:r>
        <w:t>Часть 3. ПРАВИЛА ПЕРЕНОСА СРОКОВ, ПРОСТАВЛЕНИЯ ССЫЛОК</w:t>
      </w:r>
    </w:p>
    <w:p w:rsidR="00CF0ABA" w:rsidRDefault="00CF0ABA">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F0ABA">
        <w:tc>
          <w:tcPr>
            <w:tcW w:w="60" w:type="dxa"/>
            <w:tcBorders>
              <w:top w:val="nil"/>
              <w:left w:val="nil"/>
              <w:bottom w:val="nil"/>
              <w:right w:val="nil"/>
            </w:tcBorders>
            <w:shd w:val="clear" w:color="auto" w:fill="CED3F1"/>
            <w:tcMar>
              <w:top w:w="0" w:type="dxa"/>
              <w:left w:w="0" w:type="dxa"/>
              <w:bottom w:w="0" w:type="dxa"/>
              <w:right w:w="0" w:type="dxa"/>
            </w:tcMar>
          </w:tcPr>
          <w:p w:rsidR="00CF0ABA" w:rsidRDefault="00CF0A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F0ABA" w:rsidRDefault="00CF0ABA">
            <w:pPr>
              <w:pStyle w:val="ConsPlusNormal"/>
              <w:jc w:val="both"/>
            </w:pPr>
            <w:proofErr w:type="spellStart"/>
            <w:r>
              <w:rPr>
                <w:color w:val="392C69"/>
              </w:rPr>
              <w:t>КонсультантПлюс</w:t>
            </w:r>
            <w:proofErr w:type="spellEnd"/>
            <w:r>
              <w:rPr>
                <w:color w:val="392C69"/>
              </w:rPr>
              <w:t>: примечание.</w:t>
            </w:r>
          </w:p>
          <w:p w:rsidR="00CF0ABA" w:rsidRDefault="00CF0ABA">
            <w:pPr>
              <w:pStyle w:val="ConsPlusNormal"/>
              <w:jc w:val="both"/>
            </w:pPr>
            <w:r>
              <w:rPr>
                <w:b/>
                <w:color w:val="392C69"/>
              </w:rPr>
              <w:t>Внимание!</w:t>
            </w:r>
            <w:r>
              <w:rPr>
                <w:color w:val="392C69"/>
              </w:rPr>
              <w:t xml:space="preserve"> </w:t>
            </w:r>
            <w:hyperlink r:id="rId1173">
              <w:r>
                <w:rPr>
                  <w:color w:val="0000FF"/>
                </w:rPr>
                <w:t>Постановлением</w:t>
              </w:r>
            </w:hyperlink>
            <w:r>
              <w:rPr>
                <w:color w:val="392C69"/>
              </w:rPr>
              <w:t xml:space="preserve"> Правительства РФ от 10.07.2019 N 875 "О переносе выходных дней в 2020 году" перенесены следующие выходные дни:</w:t>
            </w:r>
          </w:p>
          <w:p w:rsidR="00CF0ABA" w:rsidRDefault="00CF0ABA">
            <w:pPr>
              <w:pStyle w:val="ConsPlusNormal"/>
              <w:jc w:val="both"/>
            </w:pPr>
            <w:r>
              <w:rPr>
                <w:color w:val="392C69"/>
              </w:rPr>
              <w:t>- с субботы 4 января на понедельник 4 мая;</w:t>
            </w:r>
          </w:p>
          <w:p w:rsidR="00CF0ABA" w:rsidRDefault="00CF0ABA">
            <w:pPr>
              <w:pStyle w:val="ConsPlusNormal"/>
              <w:jc w:val="both"/>
            </w:pPr>
            <w:r>
              <w:rPr>
                <w:color w:val="392C69"/>
              </w:rPr>
              <w:t>- с воскресенья 5 января на вторник 5 мая.</w:t>
            </w:r>
          </w:p>
        </w:tc>
        <w:tc>
          <w:tcPr>
            <w:tcW w:w="113" w:type="dxa"/>
            <w:tcBorders>
              <w:top w:val="nil"/>
              <w:left w:val="nil"/>
              <w:bottom w:val="nil"/>
              <w:right w:val="nil"/>
            </w:tcBorders>
            <w:shd w:val="clear" w:color="auto" w:fill="F4F3F8"/>
            <w:tcMar>
              <w:top w:w="0" w:type="dxa"/>
              <w:left w:w="0" w:type="dxa"/>
              <w:bottom w:w="0" w:type="dxa"/>
              <w:right w:w="0" w:type="dxa"/>
            </w:tcMar>
          </w:tcPr>
          <w:p w:rsidR="00CF0ABA" w:rsidRDefault="00CF0ABA">
            <w:pPr>
              <w:pStyle w:val="ConsPlusNormal"/>
            </w:pPr>
          </w:p>
        </w:tc>
      </w:tr>
    </w:tbl>
    <w:p w:rsidR="00CF0ABA" w:rsidRDefault="00CF0ABA">
      <w:pPr>
        <w:pStyle w:val="ConsPlusNormal"/>
        <w:spacing w:before="280"/>
        <w:ind w:firstLine="540"/>
        <w:jc w:val="both"/>
      </w:pPr>
      <w:r>
        <w:t>В Календаре сроки отчетных событий проставлены на даты исходя из 5-дневной рабочей недели. Рекомендуем заранее уточнить график работы контролирующих органов при представлении отчетности лично, непосредственно в контролирующий орган.</w:t>
      </w:r>
    </w:p>
    <w:p w:rsidR="00CF0ABA" w:rsidRDefault="00CF0ABA">
      <w:pPr>
        <w:pStyle w:val="ConsPlusNormal"/>
        <w:spacing w:before="220"/>
        <w:ind w:firstLine="540"/>
        <w:jc w:val="both"/>
      </w:pPr>
      <w:r>
        <w:t>Правила переноса сроков представления налоговой отчетности и отчетности в органы статистики см. в "</w:t>
      </w:r>
      <w:hyperlink r:id="rId1174">
        <w:r>
          <w:rPr>
            <w:color w:val="0000FF"/>
          </w:rPr>
          <w:t>Календаре</w:t>
        </w:r>
      </w:hyperlink>
      <w:r>
        <w:t xml:space="preserve"> бухгалтера" и "</w:t>
      </w:r>
      <w:hyperlink r:id="rId1175">
        <w:r>
          <w:rPr>
            <w:color w:val="0000FF"/>
          </w:rPr>
          <w:t>Календаре</w:t>
        </w:r>
      </w:hyperlink>
      <w:r>
        <w:t xml:space="preserve"> представления статистической отчетности". В случае переноса срока по указанным правилам в "Календаре кадровика" проставляется &lt;*&gt;.</w:t>
      </w:r>
    </w:p>
    <w:p w:rsidR="00CF0ABA" w:rsidRDefault="00CF0ABA">
      <w:pPr>
        <w:pStyle w:val="ConsPlusNormal"/>
        <w:spacing w:before="220"/>
        <w:ind w:firstLine="540"/>
        <w:jc w:val="both"/>
      </w:pPr>
      <w:r>
        <w:rPr>
          <w:b/>
        </w:rPr>
        <w:t>ВНИМАНИЕ!</w:t>
      </w:r>
      <w:r>
        <w:t xml:space="preserve"> Об исчислении сроков, определенных </w:t>
      </w:r>
      <w:hyperlink r:id="rId1176">
        <w:r>
          <w:rPr>
            <w:color w:val="0000FF"/>
          </w:rPr>
          <w:t>до конкретной даты</w:t>
        </w:r>
      </w:hyperlink>
      <w:r>
        <w:t xml:space="preserve"> без указания "включительно", см. </w:t>
      </w:r>
      <w:hyperlink r:id="rId1177">
        <w:r>
          <w:rPr>
            <w:color w:val="0000FF"/>
          </w:rPr>
          <w:t>письмо</w:t>
        </w:r>
      </w:hyperlink>
      <w:r>
        <w:t xml:space="preserve"> Минфина России от 30.04.2019 N 03-02-08/32422.</w:t>
      </w:r>
    </w:p>
    <w:p w:rsidR="00CF0ABA" w:rsidRDefault="008A154A">
      <w:pPr>
        <w:pStyle w:val="ConsPlusNormal"/>
        <w:spacing w:before="220"/>
        <w:ind w:firstLine="540"/>
        <w:jc w:val="both"/>
      </w:pPr>
      <w:hyperlink r:id="rId1178">
        <w:r w:rsidR="00CF0ABA">
          <w:rPr>
            <w:color w:val="0000FF"/>
          </w:rPr>
          <w:t>Методическими рекомендациями</w:t>
        </w:r>
      </w:hyperlink>
      <w:r w:rsidR="00CF0ABA">
        <w:t xml:space="preserve"> по ведению воинского учета в организациях, утв. Генштабом Вооруженных Сил РФ 11.07.2017, правило переноса сроков, попадающих на выходные или праздничные нерабочие дни, не установлено, поэтому при попадании последнего дня срока представления или утверждения документов по ведению воинского учета в организации на такие дни рекомендуем сделать это заранее, в том числе с учетом графика работы военкомата (органа местного самоуправления).</w:t>
      </w:r>
    </w:p>
    <w:p w:rsidR="00CF0ABA" w:rsidRDefault="00CF0ABA">
      <w:pPr>
        <w:pStyle w:val="ConsPlusNormal"/>
        <w:spacing w:before="220"/>
        <w:ind w:firstLine="540"/>
        <w:jc w:val="both"/>
      </w:pPr>
      <w:r>
        <w:t>Ссылки в Календаре проставлены на те редакции нормативных актов, которые действовали (действуют, будут действовать) включительно на последнее число представления отчетности.</w:t>
      </w:r>
    </w:p>
    <w:p w:rsidR="00CF0ABA" w:rsidRDefault="00CF0ABA">
      <w:pPr>
        <w:pStyle w:val="ConsPlusNormal"/>
        <w:jc w:val="both"/>
      </w:pPr>
    </w:p>
    <w:p w:rsidR="00CF0ABA" w:rsidRDefault="00CF0ABA">
      <w:pPr>
        <w:pStyle w:val="ConsPlusTitle"/>
        <w:jc w:val="center"/>
        <w:outlineLvl w:val="0"/>
      </w:pPr>
      <w:bookmarkStart w:id="338" w:name="P3235"/>
      <w:bookmarkEnd w:id="338"/>
      <w:r>
        <w:t>ОБ ИНФОРМАЦИИ, ВКЛЮЧАЕМОЙ В КАЛЕНДАРЬ</w:t>
      </w:r>
    </w:p>
    <w:p w:rsidR="00CF0ABA" w:rsidRDefault="00CF0ABA">
      <w:pPr>
        <w:pStyle w:val="ConsPlusNormal"/>
        <w:jc w:val="both"/>
      </w:pPr>
    </w:p>
    <w:p w:rsidR="00CF0ABA" w:rsidRDefault="00CF0ABA">
      <w:pPr>
        <w:pStyle w:val="ConsPlusNormal"/>
        <w:ind w:firstLine="540"/>
        <w:jc w:val="both"/>
      </w:pPr>
      <w:r>
        <w:t>"Календарь кадровика" содержит информацию об установленных федеральным законодательством сроках представления сведений в налоговые органы, органы ПФР, органы статистики, службы занятости, военные комиссариаты и др. органы, которые могут представлять интерес для работников кадровой службы.</w:t>
      </w:r>
    </w:p>
    <w:p w:rsidR="00CF0ABA" w:rsidRDefault="00CF0ABA">
      <w:pPr>
        <w:pStyle w:val="ConsPlusNormal"/>
        <w:spacing w:before="220"/>
        <w:ind w:firstLine="540"/>
        <w:jc w:val="both"/>
      </w:pPr>
      <w:r>
        <w:t>Сроки представления сведений, установленные региональными и местными законодательными органами, а также установленные исключительно в отношении органов государственной власти или органов местного самоуправления, в "Календаре кадровика" не указываются.</w:t>
      </w:r>
    </w:p>
    <w:p w:rsidR="00CF0ABA" w:rsidRDefault="00CF0ABA">
      <w:pPr>
        <w:pStyle w:val="ConsPlusNormal"/>
        <w:jc w:val="both"/>
      </w:pPr>
    </w:p>
    <w:p w:rsidR="00CF0ABA" w:rsidRDefault="00CF0ABA">
      <w:pPr>
        <w:pStyle w:val="ConsPlusTitle"/>
        <w:jc w:val="both"/>
        <w:outlineLvl w:val="0"/>
      </w:pPr>
      <w:r>
        <w:t>* Список сокращений, используемых в "Календаре кадровика"</w:t>
      </w:r>
    </w:p>
    <w:p w:rsidR="00CF0ABA" w:rsidRDefault="00CF0ABA">
      <w:pPr>
        <w:pStyle w:val="ConsPlusNormal"/>
        <w:jc w:val="both"/>
      </w:pPr>
    </w:p>
    <w:p w:rsidR="00CF0ABA" w:rsidRDefault="00CF0ABA">
      <w:pPr>
        <w:pStyle w:val="ConsPlusNormal"/>
        <w:sectPr w:rsidR="00CF0ABA">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
        <w:gridCol w:w="340"/>
        <w:gridCol w:w="8220"/>
      </w:tblGrid>
      <w:tr w:rsidR="00CF0ABA">
        <w:tc>
          <w:tcPr>
            <w:tcW w:w="907" w:type="dxa"/>
            <w:tcBorders>
              <w:top w:val="nil"/>
              <w:left w:val="nil"/>
              <w:bottom w:val="nil"/>
              <w:right w:val="nil"/>
            </w:tcBorders>
          </w:tcPr>
          <w:p w:rsidR="00CF0ABA" w:rsidRDefault="00CF0ABA">
            <w:pPr>
              <w:pStyle w:val="ConsPlusNormal"/>
              <w:jc w:val="both"/>
            </w:pPr>
            <w:r>
              <w:t>ТО</w:t>
            </w:r>
          </w:p>
        </w:tc>
        <w:tc>
          <w:tcPr>
            <w:tcW w:w="340" w:type="dxa"/>
            <w:tcBorders>
              <w:top w:val="nil"/>
              <w:left w:val="nil"/>
              <w:bottom w:val="nil"/>
              <w:right w:val="nil"/>
            </w:tcBorders>
          </w:tcPr>
          <w:p w:rsidR="00CF0ABA" w:rsidRDefault="00CF0ABA">
            <w:pPr>
              <w:pStyle w:val="ConsPlusNormal"/>
              <w:jc w:val="center"/>
            </w:pPr>
            <w:r>
              <w:t>-</w:t>
            </w:r>
          </w:p>
        </w:tc>
        <w:tc>
          <w:tcPr>
            <w:tcW w:w="8220" w:type="dxa"/>
            <w:tcBorders>
              <w:top w:val="nil"/>
              <w:left w:val="nil"/>
              <w:bottom w:val="nil"/>
              <w:right w:val="nil"/>
            </w:tcBorders>
          </w:tcPr>
          <w:p w:rsidR="00CF0ABA" w:rsidRDefault="00CF0ABA">
            <w:pPr>
              <w:pStyle w:val="ConsPlusNormal"/>
            </w:pPr>
            <w:r>
              <w:t>территориальный орган</w:t>
            </w:r>
          </w:p>
        </w:tc>
      </w:tr>
      <w:tr w:rsidR="00CF0ABA">
        <w:tc>
          <w:tcPr>
            <w:tcW w:w="907" w:type="dxa"/>
            <w:tcBorders>
              <w:top w:val="nil"/>
              <w:left w:val="nil"/>
              <w:bottom w:val="nil"/>
              <w:right w:val="nil"/>
            </w:tcBorders>
          </w:tcPr>
          <w:p w:rsidR="00CF0ABA" w:rsidRDefault="00CF0ABA">
            <w:pPr>
              <w:pStyle w:val="ConsPlusNormal"/>
              <w:jc w:val="both"/>
            </w:pPr>
            <w:r>
              <w:t>СМП</w:t>
            </w:r>
          </w:p>
        </w:tc>
        <w:tc>
          <w:tcPr>
            <w:tcW w:w="340" w:type="dxa"/>
            <w:tcBorders>
              <w:top w:val="nil"/>
              <w:left w:val="nil"/>
              <w:bottom w:val="nil"/>
              <w:right w:val="nil"/>
            </w:tcBorders>
          </w:tcPr>
          <w:p w:rsidR="00CF0ABA" w:rsidRDefault="00CF0ABA">
            <w:pPr>
              <w:pStyle w:val="ConsPlusNormal"/>
              <w:jc w:val="center"/>
            </w:pPr>
            <w:r>
              <w:t>-</w:t>
            </w:r>
          </w:p>
        </w:tc>
        <w:tc>
          <w:tcPr>
            <w:tcW w:w="8220" w:type="dxa"/>
            <w:tcBorders>
              <w:top w:val="nil"/>
              <w:left w:val="nil"/>
              <w:bottom w:val="nil"/>
              <w:right w:val="nil"/>
            </w:tcBorders>
          </w:tcPr>
          <w:p w:rsidR="00CF0ABA" w:rsidRDefault="00CF0ABA">
            <w:pPr>
              <w:pStyle w:val="ConsPlusNormal"/>
            </w:pPr>
            <w:r>
              <w:t>субъекты малого предпринимательства</w:t>
            </w:r>
          </w:p>
        </w:tc>
      </w:tr>
    </w:tbl>
    <w:p w:rsidR="00CF0ABA" w:rsidRDefault="00CF0ABA">
      <w:pPr>
        <w:pStyle w:val="ConsPlusNormal"/>
        <w:jc w:val="both"/>
      </w:pPr>
    </w:p>
    <w:p w:rsidR="00CF0ABA" w:rsidRDefault="00CF0ABA">
      <w:pPr>
        <w:pStyle w:val="ConsPlusNormal"/>
        <w:jc w:val="both"/>
      </w:pPr>
    </w:p>
    <w:p w:rsidR="00CF0ABA" w:rsidRDefault="00CF0ABA">
      <w:pPr>
        <w:pStyle w:val="ConsPlusNormal"/>
        <w:pBdr>
          <w:bottom w:val="single" w:sz="6" w:space="0" w:color="auto"/>
        </w:pBdr>
        <w:spacing w:before="100" w:after="100"/>
        <w:jc w:val="both"/>
        <w:rPr>
          <w:sz w:val="2"/>
          <w:szCs w:val="2"/>
        </w:rPr>
      </w:pPr>
    </w:p>
    <w:p w:rsidR="002052A1" w:rsidRDefault="002052A1"/>
    <w:sectPr w:rsidR="002052A1">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ABA"/>
    <w:rsid w:val="002052A1"/>
    <w:rsid w:val="008A154A"/>
    <w:rsid w:val="00CF0A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097AD7-1D6E-401F-9BAD-14659B2E2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0A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F0A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F0AB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F0A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F0A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F0AB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F0AB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F0AB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LAW&amp;n=352559" TargetMode="External"/><Relationship Id="rId170" Type="http://schemas.openxmlformats.org/officeDocument/2006/relationships/hyperlink" Target="https://login.consultant.ru/link/?req=doc&amp;base=LAW&amp;n=340324&amp;dst=246" TargetMode="External"/><Relationship Id="rId268" Type="http://schemas.openxmlformats.org/officeDocument/2006/relationships/hyperlink" Target="https://login.consultant.ru/link/?req=doc&amp;base=LAW&amp;n=329318&amp;dst=102797" TargetMode="External"/><Relationship Id="rId475" Type="http://schemas.openxmlformats.org/officeDocument/2006/relationships/hyperlink" Target="https://login.consultant.ru/link/?req=doc&amp;base=LAW&amp;n=349217" TargetMode="External"/><Relationship Id="rId682" Type="http://schemas.openxmlformats.org/officeDocument/2006/relationships/hyperlink" Target="https://login.consultant.ru/link/?req=doc&amp;base=LAW&amp;n=32451&amp;dst=103719" TargetMode="External"/><Relationship Id="rId128" Type="http://schemas.openxmlformats.org/officeDocument/2006/relationships/hyperlink" Target="https://login.consultant.ru/link/?req=doc&amp;base=LAW&amp;n=67853&amp;dst=100015" TargetMode="External"/><Relationship Id="rId335" Type="http://schemas.openxmlformats.org/officeDocument/2006/relationships/hyperlink" Target="https://login.consultant.ru/link/?req=doc&amp;base=LAW&amp;n=322080&amp;dst=100014" TargetMode="External"/><Relationship Id="rId542" Type="http://schemas.openxmlformats.org/officeDocument/2006/relationships/hyperlink" Target="https://login.consultant.ru/link/?req=doc&amp;base=LAW&amp;n=329318&amp;dst=100025" TargetMode="External"/><Relationship Id="rId987" Type="http://schemas.openxmlformats.org/officeDocument/2006/relationships/hyperlink" Target="https://login.consultant.ru/link/?req=doc&amp;base=LAW&amp;n=137684&amp;dst=100070" TargetMode="External"/><Relationship Id="rId1172" Type="http://schemas.openxmlformats.org/officeDocument/2006/relationships/hyperlink" Target="https://login.consultant.ru/link/?req=doc&amp;base=LAW&amp;n=354584&amp;dst=63" TargetMode="External"/><Relationship Id="rId402" Type="http://schemas.openxmlformats.org/officeDocument/2006/relationships/hyperlink" Target="https://login.consultant.ru/link/?req=doc&amp;base=LAW&amp;n=350638&amp;dst=100014" TargetMode="External"/><Relationship Id="rId847" Type="http://schemas.openxmlformats.org/officeDocument/2006/relationships/hyperlink" Target="https://login.consultant.ru/link/?req=doc&amp;base=LAW&amp;n=363451&amp;dst=4" TargetMode="External"/><Relationship Id="rId1032" Type="http://schemas.openxmlformats.org/officeDocument/2006/relationships/hyperlink" Target="https://login.consultant.ru/link/?req=doc&amp;base=LAW&amp;n=47274&amp;dst=100524" TargetMode="External"/><Relationship Id="rId707" Type="http://schemas.openxmlformats.org/officeDocument/2006/relationships/hyperlink" Target="https://login.consultant.ru/link/?req=doc&amp;base=LAW&amp;n=358919&amp;dst=100036" TargetMode="External"/><Relationship Id="rId914" Type="http://schemas.openxmlformats.org/officeDocument/2006/relationships/hyperlink" Target="https://login.consultant.ru/link/?req=doc&amp;base=LAW&amp;n=357581&amp;dst=100370" TargetMode="External"/><Relationship Id="rId43" Type="http://schemas.openxmlformats.org/officeDocument/2006/relationships/hyperlink" Target="https://login.consultant.ru/link/?req=doc&amp;base=LAW&amp;n=354868&amp;dst=100020" TargetMode="External"/><Relationship Id="rId192" Type="http://schemas.openxmlformats.org/officeDocument/2006/relationships/hyperlink" Target="https://login.consultant.ru/link/?req=doc&amp;base=LAW&amp;n=67853" TargetMode="External"/><Relationship Id="rId497" Type="http://schemas.openxmlformats.org/officeDocument/2006/relationships/hyperlink" Target="https://login.consultant.ru/link/?req=doc&amp;base=LAW&amp;n=194369" TargetMode="External"/><Relationship Id="rId357" Type="http://schemas.openxmlformats.org/officeDocument/2006/relationships/hyperlink" Target="https://login.consultant.ru/link/?req=doc&amp;base=LAW&amp;n=345826&amp;dst=100011" TargetMode="External"/><Relationship Id="rId217" Type="http://schemas.openxmlformats.org/officeDocument/2006/relationships/hyperlink" Target="https://login.consultant.ru/link/?req=doc&amp;base=LAW&amp;n=346144&amp;dst=100060" TargetMode="External"/><Relationship Id="rId564" Type="http://schemas.openxmlformats.org/officeDocument/2006/relationships/hyperlink" Target="https://login.consultant.ru/link/?req=doc&amp;base=LAW&amp;n=194369&amp;dst=100011" TargetMode="External"/><Relationship Id="rId771" Type="http://schemas.openxmlformats.org/officeDocument/2006/relationships/hyperlink" Target="https://login.consultant.ru/link/?req=doc&amp;base=LAW&amp;n=67853&amp;dst=100015" TargetMode="External"/><Relationship Id="rId869" Type="http://schemas.openxmlformats.org/officeDocument/2006/relationships/hyperlink" Target="https://login.consultant.ru/link/?req=doc&amp;base=LAW&amp;n=329318&amp;dst=101260" TargetMode="External"/><Relationship Id="rId424" Type="http://schemas.openxmlformats.org/officeDocument/2006/relationships/hyperlink" Target="https://login.consultant.ru/link/?req=doc&amp;base=LAW&amp;n=343831&amp;dst=100014" TargetMode="External"/><Relationship Id="rId631" Type="http://schemas.openxmlformats.org/officeDocument/2006/relationships/hyperlink" Target="https://login.consultant.ru/link/?req=doc&amp;base=LAW&amp;n=355008&amp;dst=100004" TargetMode="External"/><Relationship Id="rId729" Type="http://schemas.openxmlformats.org/officeDocument/2006/relationships/hyperlink" Target="https://login.consultant.ru/link/?req=doc&amp;base=LAW&amp;n=137684&amp;dst=100070" TargetMode="External"/><Relationship Id="rId1054" Type="http://schemas.openxmlformats.org/officeDocument/2006/relationships/hyperlink" Target="https://login.consultant.ru/link/?req=doc&amp;base=LAW&amp;n=367301&amp;dst=100486" TargetMode="External"/><Relationship Id="rId936" Type="http://schemas.openxmlformats.org/officeDocument/2006/relationships/hyperlink" Target="https://login.consultant.ru/link/?req=doc&amp;base=LAW&amp;n=209924" TargetMode="External"/><Relationship Id="rId1121" Type="http://schemas.openxmlformats.org/officeDocument/2006/relationships/hyperlink" Target="https://login.consultant.ru/link/?req=doc&amp;base=LAW&amp;n=344364&amp;dst=100013" TargetMode="External"/><Relationship Id="rId65" Type="http://schemas.openxmlformats.org/officeDocument/2006/relationships/hyperlink" Target="https://login.consultant.ru/link/?req=doc&amp;base=LAW&amp;n=355385&amp;dst=100030" TargetMode="External"/><Relationship Id="rId281" Type="http://schemas.openxmlformats.org/officeDocument/2006/relationships/hyperlink" Target="https://login.consultant.ru/link/?req=doc&amp;base=LAW&amp;n=329318&amp;dst=106173" TargetMode="External"/><Relationship Id="rId141" Type="http://schemas.openxmlformats.org/officeDocument/2006/relationships/hyperlink" Target="https://login.consultant.ru/link/?req=doc&amp;base=LAW&amp;n=332566&amp;dst=100370" TargetMode="External"/><Relationship Id="rId379" Type="http://schemas.openxmlformats.org/officeDocument/2006/relationships/hyperlink" Target="https://login.consultant.ru/link/?req=doc&amp;base=LAW&amp;n=329318&amp;dst=106236" TargetMode="External"/><Relationship Id="rId586" Type="http://schemas.openxmlformats.org/officeDocument/2006/relationships/hyperlink" Target="https://login.consultant.ru/link/?req=doc&amp;base=LAW&amp;n=355385&amp;dst=100034" TargetMode="External"/><Relationship Id="rId793" Type="http://schemas.openxmlformats.org/officeDocument/2006/relationships/hyperlink" Target="https://login.consultant.ru/link/?req=doc&amp;base=LAW&amp;n=334546&amp;dst=18" TargetMode="External"/><Relationship Id="rId7" Type="http://schemas.openxmlformats.org/officeDocument/2006/relationships/hyperlink" Target="https://login.consultant.ru/link/?req=doc&amp;base=LAW&amp;n=93256&amp;dst=101408" TargetMode="External"/><Relationship Id="rId239" Type="http://schemas.openxmlformats.org/officeDocument/2006/relationships/hyperlink" Target="https://login.consultant.ru/link/?req=doc&amp;base=LAW&amp;n=340324&amp;dst=100401" TargetMode="External"/><Relationship Id="rId446" Type="http://schemas.openxmlformats.org/officeDocument/2006/relationships/hyperlink" Target="https://login.consultant.ru/link/?req=doc&amp;base=LAW&amp;n=352019" TargetMode="External"/><Relationship Id="rId653" Type="http://schemas.openxmlformats.org/officeDocument/2006/relationships/hyperlink" Target="https://login.consultant.ru/link/?req=doc&amp;base=LAW&amp;n=329318&amp;dst=100014" TargetMode="External"/><Relationship Id="rId1076" Type="http://schemas.openxmlformats.org/officeDocument/2006/relationships/hyperlink" Target="https://login.consultant.ru/link/?req=doc&amp;base=LAW&amp;n=351421&amp;dst=100010" TargetMode="External"/><Relationship Id="rId306" Type="http://schemas.openxmlformats.org/officeDocument/2006/relationships/hyperlink" Target="https://login.consultant.ru/link/?req=doc&amp;base=LAW&amp;n=349217" TargetMode="External"/><Relationship Id="rId860" Type="http://schemas.openxmlformats.org/officeDocument/2006/relationships/hyperlink" Target="https://login.consultant.ru/link/?req=doc&amp;base=LAW&amp;n=329318&amp;dst=101897" TargetMode="External"/><Relationship Id="rId958" Type="http://schemas.openxmlformats.org/officeDocument/2006/relationships/hyperlink" Target="https://login.consultant.ru/link/?req=doc&amp;base=LAW&amp;n=367907&amp;dst=100024" TargetMode="External"/><Relationship Id="rId1143" Type="http://schemas.openxmlformats.org/officeDocument/2006/relationships/hyperlink" Target="https://login.consultant.ru/link/?req=doc&amp;base=LAW&amp;n=280231&amp;dst=100962" TargetMode="External"/><Relationship Id="rId87" Type="http://schemas.openxmlformats.org/officeDocument/2006/relationships/hyperlink" Target="https://login.consultant.ru/link/?req=doc&amp;base=LAW&amp;n=304415&amp;dst=100017" TargetMode="External"/><Relationship Id="rId513" Type="http://schemas.openxmlformats.org/officeDocument/2006/relationships/hyperlink" Target="https://login.consultant.ru/link/?req=doc&amp;base=LAW&amp;n=351235&amp;dst=100401" TargetMode="External"/><Relationship Id="rId720" Type="http://schemas.openxmlformats.org/officeDocument/2006/relationships/hyperlink" Target="https://login.consultant.ru/link/?req=doc&amp;base=LAW&amp;n=355182" TargetMode="External"/><Relationship Id="rId818" Type="http://schemas.openxmlformats.org/officeDocument/2006/relationships/hyperlink" Target="https://login.consultant.ru/link/?req=doc&amp;base=LAW&amp;n=362847&amp;dst=100025" TargetMode="External"/><Relationship Id="rId1003" Type="http://schemas.openxmlformats.org/officeDocument/2006/relationships/hyperlink" Target="https://login.consultant.ru/link/?req=doc&amp;base=LAW&amp;n=334546&amp;dst=18" TargetMode="External"/><Relationship Id="rId14" Type="http://schemas.openxmlformats.org/officeDocument/2006/relationships/hyperlink" Target="https://login.consultant.ru/link/?req=doc&amp;base=LAW&amp;n=351886" TargetMode="External"/><Relationship Id="rId163" Type="http://schemas.openxmlformats.org/officeDocument/2006/relationships/hyperlink" Target="https://login.consultant.ru/link/?req=doc&amp;base=LAW&amp;n=209924&amp;dst=100010" TargetMode="External"/><Relationship Id="rId370" Type="http://schemas.openxmlformats.org/officeDocument/2006/relationships/hyperlink" Target="https://login.consultant.ru/link/?req=doc&amp;base=LAW&amp;n=340324&amp;dst=265" TargetMode="External"/><Relationship Id="rId230" Type="http://schemas.openxmlformats.org/officeDocument/2006/relationships/hyperlink" Target="https://login.consultant.ru/link/?req=doc&amp;base=LAW&amp;n=340339&amp;dst=100486" TargetMode="External"/><Relationship Id="rId468" Type="http://schemas.openxmlformats.org/officeDocument/2006/relationships/hyperlink" Target="https://login.consultant.ru/link/?req=doc&amp;base=LAW&amp;n=329318&amp;dst=106097" TargetMode="External"/><Relationship Id="rId675" Type="http://schemas.openxmlformats.org/officeDocument/2006/relationships/hyperlink" Target="https://login.consultant.ru/link/?req=doc&amp;base=LAW&amp;n=367683&amp;dst=100014" TargetMode="External"/><Relationship Id="rId882" Type="http://schemas.openxmlformats.org/officeDocument/2006/relationships/hyperlink" Target="https://login.consultant.ru/link/?req=doc&amp;base=LAW&amp;n=194369&amp;dst=100011" TargetMode="External"/><Relationship Id="rId1098" Type="http://schemas.openxmlformats.org/officeDocument/2006/relationships/hyperlink" Target="https://login.consultant.ru/link/?req=doc&amp;base=LAW&amp;n=357506" TargetMode="External"/><Relationship Id="rId328" Type="http://schemas.openxmlformats.org/officeDocument/2006/relationships/hyperlink" Target="https://login.consultant.ru/link/?req=doc&amp;base=LAW&amp;n=329318&amp;dst=101613" TargetMode="External"/><Relationship Id="rId535" Type="http://schemas.openxmlformats.org/officeDocument/2006/relationships/hyperlink" Target="https://login.consultant.ru/link/?req=doc&amp;base=LAW&amp;n=318636&amp;dst=100042" TargetMode="External"/><Relationship Id="rId742" Type="http://schemas.openxmlformats.org/officeDocument/2006/relationships/hyperlink" Target="https://login.consultant.ru/link/?req=doc&amp;base=LAW&amp;n=358740" TargetMode="External"/><Relationship Id="rId1165" Type="http://schemas.openxmlformats.org/officeDocument/2006/relationships/hyperlink" Target="https://login.consultant.ru/link/?req=doc&amp;base=LAW&amp;n=357581&amp;dst=100022" TargetMode="External"/><Relationship Id="rId602" Type="http://schemas.openxmlformats.org/officeDocument/2006/relationships/hyperlink" Target="https://login.consultant.ru/link/?req=doc&amp;base=LAW&amp;n=370280&amp;dst=425" TargetMode="External"/><Relationship Id="rId1025" Type="http://schemas.openxmlformats.org/officeDocument/2006/relationships/hyperlink" Target="https://login.consultant.ru/link/?req=doc&amp;base=LAW&amp;n=329318&amp;dst=106236" TargetMode="External"/><Relationship Id="rId907" Type="http://schemas.openxmlformats.org/officeDocument/2006/relationships/hyperlink" Target="https://login.consultant.ru/link/?req=doc&amp;base=LAW&amp;n=67853&amp;dst=100015" TargetMode="External"/><Relationship Id="rId36" Type="http://schemas.openxmlformats.org/officeDocument/2006/relationships/hyperlink" Target="https://login.consultant.ru/link/?req=doc&amp;base=LAW&amp;n=366232" TargetMode="External"/><Relationship Id="rId185" Type="http://schemas.openxmlformats.org/officeDocument/2006/relationships/hyperlink" Target="https://login.consultant.ru/link/?req=doc&amp;base=LAW&amp;n=345020" TargetMode="External"/><Relationship Id="rId392" Type="http://schemas.openxmlformats.org/officeDocument/2006/relationships/hyperlink" Target="https://login.consultant.ru/link/?req=doc&amp;base=LAW&amp;n=351539" TargetMode="External"/><Relationship Id="rId697" Type="http://schemas.openxmlformats.org/officeDocument/2006/relationships/hyperlink" Target="https://login.consultant.ru/link/?req=doc&amp;base=LAW&amp;n=329318&amp;dst=106231" TargetMode="External"/><Relationship Id="rId252" Type="http://schemas.openxmlformats.org/officeDocument/2006/relationships/hyperlink" Target="https://login.consultant.ru/link/?req=doc&amp;base=LAW&amp;n=67853" TargetMode="External"/><Relationship Id="rId112" Type="http://schemas.openxmlformats.org/officeDocument/2006/relationships/hyperlink" Target="https://login.consultant.ru/link/?req=doc&amp;base=LAW&amp;n=194369&amp;dst=100011" TargetMode="External"/><Relationship Id="rId557" Type="http://schemas.openxmlformats.org/officeDocument/2006/relationships/hyperlink" Target="https://login.consultant.ru/link/?req=doc&amp;base=LAW&amp;n=352797" TargetMode="External"/><Relationship Id="rId764" Type="http://schemas.openxmlformats.org/officeDocument/2006/relationships/hyperlink" Target="https://login.consultant.ru/link/?req=doc&amp;base=LAW&amp;n=332753" TargetMode="External"/><Relationship Id="rId971" Type="http://schemas.openxmlformats.org/officeDocument/2006/relationships/hyperlink" Target="https://login.consultant.ru/link/?req=doc&amp;base=LAW&amp;n=355182&amp;dst=100119" TargetMode="External"/><Relationship Id="rId417" Type="http://schemas.openxmlformats.org/officeDocument/2006/relationships/hyperlink" Target="https://login.consultant.ru/link/?req=doc&amp;base=LAW&amp;n=2875" TargetMode="External"/><Relationship Id="rId624" Type="http://schemas.openxmlformats.org/officeDocument/2006/relationships/hyperlink" Target="https://login.consultant.ru/link/?req=doc&amp;base=LAW&amp;n=2875" TargetMode="External"/><Relationship Id="rId831" Type="http://schemas.openxmlformats.org/officeDocument/2006/relationships/hyperlink" Target="https://login.consultant.ru/link/?req=doc&amp;base=LAW&amp;n=362455&amp;dst=100015" TargetMode="External"/><Relationship Id="rId1047" Type="http://schemas.openxmlformats.org/officeDocument/2006/relationships/hyperlink" Target="https://login.consultant.ru/link/?req=doc&amp;base=LAW&amp;n=365550&amp;dst=100010" TargetMode="External"/><Relationship Id="rId929" Type="http://schemas.openxmlformats.org/officeDocument/2006/relationships/hyperlink" Target="https://login.consultant.ru/link/?req=doc&amp;base=LAW&amp;n=137684&amp;dst=100009" TargetMode="External"/><Relationship Id="rId1114" Type="http://schemas.openxmlformats.org/officeDocument/2006/relationships/hyperlink" Target="https://login.consultant.ru/link/?req=doc&amp;base=LAW&amp;n=344364&amp;dst=100008" TargetMode="External"/><Relationship Id="rId58" Type="http://schemas.openxmlformats.org/officeDocument/2006/relationships/hyperlink" Target="https://login.consultant.ru/link/?req=doc&amp;base=LAW&amp;n=355385&amp;dst=100009" TargetMode="External"/><Relationship Id="rId274" Type="http://schemas.openxmlformats.org/officeDocument/2006/relationships/hyperlink" Target="https://login.consultant.ru/link/?req=doc&amp;base=LAW&amp;n=351539" TargetMode="External"/><Relationship Id="rId481" Type="http://schemas.openxmlformats.org/officeDocument/2006/relationships/hyperlink" Target="https://login.consultant.ru/link/?req=doc&amp;base=LAW&amp;n=349296" TargetMode="External"/><Relationship Id="rId69" Type="http://schemas.openxmlformats.org/officeDocument/2006/relationships/hyperlink" Target="https://login.consultant.ru/link/?req=doc&amp;base=LAW&amp;n=349296" TargetMode="External"/><Relationship Id="rId134" Type="http://schemas.openxmlformats.org/officeDocument/2006/relationships/hyperlink" Target="https://login.consultant.ru/link/?req=doc&amp;base=LAW&amp;n=329318&amp;dst=100135" TargetMode="External"/><Relationship Id="rId579" Type="http://schemas.openxmlformats.org/officeDocument/2006/relationships/hyperlink" Target="https://login.consultant.ru/link/?req=doc&amp;base=LAW&amp;n=332753" TargetMode="External"/><Relationship Id="rId786" Type="http://schemas.openxmlformats.org/officeDocument/2006/relationships/hyperlink" Target="https://login.consultant.ru/link/?req=doc&amp;base=LAW&amp;n=354584&amp;dst=97" TargetMode="External"/><Relationship Id="rId993" Type="http://schemas.openxmlformats.org/officeDocument/2006/relationships/hyperlink" Target="https://login.consultant.ru/link/?req=doc&amp;base=LAW&amp;n=366458&amp;dst=100045" TargetMode="External"/><Relationship Id="rId341" Type="http://schemas.openxmlformats.org/officeDocument/2006/relationships/hyperlink" Target="https://login.consultant.ru/link/?req=doc&amp;base=LAW&amp;n=350252&amp;dst=100011" TargetMode="External"/><Relationship Id="rId439" Type="http://schemas.openxmlformats.org/officeDocument/2006/relationships/hyperlink" Target="https://login.consultant.ru/link/?req=doc&amp;base=LAW&amp;n=351423&amp;dst=100025" TargetMode="External"/><Relationship Id="rId646" Type="http://schemas.openxmlformats.org/officeDocument/2006/relationships/hyperlink" Target="https://login.consultant.ru/link/?req=doc&amp;base=LAW&amp;n=303815&amp;dst=100005" TargetMode="External"/><Relationship Id="rId1069" Type="http://schemas.openxmlformats.org/officeDocument/2006/relationships/hyperlink" Target="https://login.consultant.ru/link/?req=doc&amp;base=LAW&amp;n=370225&amp;dst=1854" TargetMode="External"/><Relationship Id="rId201" Type="http://schemas.openxmlformats.org/officeDocument/2006/relationships/hyperlink" Target="https://login.consultant.ru/link/?req=doc&amp;base=LAW&amp;n=314017&amp;dst=100351" TargetMode="External"/><Relationship Id="rId285" Type="http://schemas.openxmlformats.org/officeDocument/2006/relationships/hyperlink" Target="https://login.consultant.ru/link/?req=doc&amp;base=LAW&amp;n=348580&amp;dst=100005" TargetMode="External"/><Relationship Id="rId506" Type="http://schemas.openxmlformats.org/officeDocument/2006/relationships/hyperlink" Target="https://login.consultant.ru/link/?req=doc&amp;base=LAW&amp;n=351235&amp;dst=265" TargetMode="External"/><Relationship Id="rId853" Type="http://schemas.openxmlformats.org/officeDocument/2006/relationships/hyperlink" Target="https://login.consultant.ru/link/?req=doc&amp;base=LAW&amp;n=363101&amp;dst=100016" TargetMode="External"/><Relationship Id="rId1136" Type="http://schemas.openxmlformats.org/officeDocument/2006/relationships/hyperlink" Target="https://login.consultant.ru/link/?req=doc&amp;base=LAW&amp;n=370216&amp;dst=100633" TargetMode="External"/><Relationship Id="rId492" Type="http://schemas.openxmlformats.org/officeDocument/2006/relationships/hyperlink" Target="https://login.consultant.ru/link/?req=doc&amp;base=LAW&amp;n=365550&amp;dst=100010" TargetMode="External"/><Relationship Id="rId713" Type="http://schemas.openxmlformats.org/officeDocument/2006/relationships/hyperlink" Target="https://login.consultant.ru/link/?req=doc&amp;base=LAW&amp;n=32451&amp;dst=101615" TargetMode="External"/><Relationship Id="rId797" Type="http://schemas.openxmlformats.org/officeDocument/2006/relationships/hyperlink" Target="https://login.consultant.ru/link/?req=doc&amp;base=LAW&amp;n=209924&amp;dst=100010" TargetMode="External"/><Relationship Id="rId920" Type="http://schemas.openxmlformats.org/officeDocument/2006/relationships/hyperlink" Target="https://login.consultant.ru/link/?req=doc&amp;base=LAW&amp;n=355612&amp;dst=100006" TargetMode="External"/><Relationship Id="rId145" Type="http://schemas.openxmlformats.org/officeDocument/2006/relationships/hyperlink" Target="https://login.consultant.ru/link/?req=doc&amp;base=LAW&amp;n=329318&amp;dst=100022" TargetMode="External"/><Relationship Id="rId352" Type="http://schemas.openxmlformats.org/officeDocument/2006/relationships/hyperlink" Target="https://login.consultant.ru/link/?req=doc&amp;base=LAW&amp;n=365550&amp;dst=100010" TargetMode="External"/><Relationship Id="rId212" Type="http://schemas.openxmlformats.org/officeDocument/2006/relationships/hyperlink" Target="https://login.consultant.ru/link/?req=doc&amp;base=LAW&amp;n=137684&amp;dst=100009" TargetMode="External"/><Relationship Id="rId657" Type="http://schemas.openxmlformats.org/officeDocument/2006/relationships/hyperlink" Target="https://login.consultant.ru/link/?req=doc&amp;base=LAW&amp;n=329318&amp;dst=102464" TargetMode="External"/><Relationship Id="rId864" Type="http://schemas.openxmlformats.org/officeDocument/2006/relationships/hyperlink" Target="https://login.consultant.ru/link/?req=doc&amp;base=LAW&amp;n=329318&amp;dst=101494" TargetMode="External"/><Relationship Id="rId296" Type="http://schemas.openxmlformats.org/officeDocument/2006/relationships/hyperlink" Target="https://login.consultant.ru/link/?req=doc&amp;base=LAW&amp;n=352110" TargetMode="External"/><Relationship Id="rId517" Type="http://schemas.openxmlformats.org/officeDocument/2006/relationships/hyperlink" Target="https://login.consultant.ru/link/?req=doc&amp;base=LAW&amp;n=329318&amp;dst=100026" TargetMode="External"/><Relationship Id="rId724" Type="http://schemas.openxmlformats.org/officeDocument/2006/relationships/hyperlink" Target="https://login.consultant.ru/link/?req=doc&amp;base=LAW&amp;n=329318&amp;dst=100022" TargetMode="External"/><Relationship Id="rId931" Type="http://schemas.openxmlformats.org/officeDocument/2006/relationships/hyperlink" Target="https://login.consultant.ru/link/?req=doc&amp;base=LAW&amp;n=334546&amp;dst=18" TargetMode="External"/><Relationship Id="rId1147" Type="http://schemas.openxmlformats.org/officeDocument/2006/relationships/hyperlink" Target="https://login.consultant.ru/link/?req=doc&amp;base=LAW&amp;n=102793&amp;dst=100007" TargetMode="External"/><Relationship Id="rId60" Type="http://schemas.openxmlformats.org/officeDocument/2006/relationships/hyperlink" Target="https://login.consultant.ru/link/?req=doc&amp;base=LAW&amp;n=355385" TargetMode="External"/><Relationship Id="rId156" Type="http://schemas.openxmlformats.org/officeDocument/2006/relationships/hyperlink" Target="https://login.consultant.ru/link/?req=doc&amp;base=LAW&amp;n=137684&amp;dst=100016" TargetMode="External"/><Relationship Id="rId363" Type="http://schemas.openxmlformats.org/officeDocument/2006/relationships/hyperlink" Target="https://login.consultant.ru/link/?req=doc&amp;base=LAW&amp;n=209924" TargetMode="External"/><Relationship Id="rId570" Type="http://schemas.openxmlformats.org/officeDocument/2006/relationships/hyperlink" Target="https://login.consultant.ru/link/?req=doc&amp;base=LAW&amp;n=351235&amp;dst=188" TargetMode="External"/><Relationship Id="rId1007" Type="http://schemas.openxmlformats.org/officeDocument/2006/relationships/hyperlink" Target="https://login.consultant.ru/link/?req=doc&amp;base=LAW&amp;n=209924&amp;dst=100010" TargetMode="External"/><Relationship Id="rId223" Type="http://schemas.openxmlformats.org/officeDocument/2006/relationships/hyperlink" Target="https://login.consultant.ru/link/?req=doc&amp;base=LAW&amp;n=194369&amp;dst=100011" TargetMode="External"/><Relationship Id="rId430" Type="http://schemas.openxmlformats.org/officeDocument/2006/relationships/hyperlink" Target="https://login.consultant.ru/link/?req=doc&amp;base=LAW&amp;n=351539" TargetMode="External"/><Relationship Id="rId668" Type="http://schemas.openxmlformats.org/officeDocument/2006/relationships/hyperlink" Target="https://login.consultant.ru/link/?req=doc&amp;base=LAW&amp;n=329318&amp;dst=102236" TargetMode="External"/><Relationship Id="rId875" Type="http://schemas.openxmlformats.org/officeDocument/2006/relationships/hyperlink" Target="https://login.consultant.ru/link/?req=doc&amp;base=LAW&amp;n=322080&amp;dst=100103" TargetMode="External"/><Relationship Id="rId1060" Type="http://schemas.openxmlformats.org/officeDocument/2006/relationships/hyperlink" Target="https://login.consultant.ru/link/?req=doc&amp;base=LAW&amp;n=340241&amp;dst=100067" TargetMode="External"/><Relationship Id="rId18" Type="http://schemas.openxmlformats.org/officeDocument/2006/relationships/hyperlink" Target="https://login.consultant.ru/link/?req=doc&amp;base=LAW&amp;n=349217&amp;dst=100013" TargetMode="External"/><Relationship Id="rId528" Type="http://schemas.openxmlformats.org/officeDocument/2006/relationships/hyperlink" Target="https://login.consultant.ru/link/?req=doc&amp;base=LAW&amp;n=370321&amp;dst=6904" TargetMode="External"/><Relationship Id="rId735" Type="http://schemas.openxmlformats.org/officeDocument/2006/relationships/hyperlink" Target="https://login.consultant.ru/link/?req=doc&amp;base=LAW&amp;n=363343" TargetMode="External"/><Relationship Id="rId942" Type="http://schemas.openxmlformats.org/officeDocument/2006/relationships/hyperlink" Target="https://login.consultant.ru/link/?req=doc&amp;base=LAW&amp;n=357866&amp;dst=246" TargetMode="External"/><Relationship Id="rId1158" Type="http://schemas.openxmlformats.org/officeDocument/2006/relationships/hyperlink" Target="https://login.consultant.ru/link/?req=doc&amp;base=LAW&amp;n=357581&amp;dst=100011" TargetMode="External"/><Relationship Id="rId167" Type="http://schemas.openxmlformats.org/officeDocument/2006/relationships/hyperlink" Target="https://login.consultant.ru/link/?req=doc&amp;base=LAW&amp;n=340324&amp;dst=188" TargetMode="External"/><Relationship Id="rId374" Type="http://schemas.openxmlformats.org/officeDocument/2006/relationships/hyperlink" Target="https://login.consultant.ru/link/?req=doc&amp;base=LAW&amp;n=343831" TargetMode="External"/><Relationship Id="rId581" Type="http://schemas.openxmlformats.org/officeDocument/2006/relationships/hyperlink" Target="https://login.consultant.ru/link/?req=doc&amp;base=LAW&amp;n=351235&amp;dst=100401" TargetMode="External"/><Relationship Id="rId1018" Type="http://schemas.openxmlformats.org/officeDocument/2006/relationships/hyperlink" Target="https://login.consultant.ru/link/?req=doc&amp;base=LAW&amp;n=343831&amp;dst=100166" TargetMode="External"/><Relationship Id="rId71" Type="http://schemas.openxmlformats.org/officeDocument/2006/relationships/hyperlink" Target="https://login.consultant.ru/link/?req=doc&amp;base=LAW&amp;n=351187&amp;dst=100006" TargetMode="External"/><Relationship Id="rId234" Type="http://schemas.openxmlformats.org/officeDocument/2006/relationships/hyperlink" Target="https://login.consultant.ru/link/?req=doc&amp;base=LAW&amp;n=343831&amp;dst=100014" TargetMode="External"/><Relationship Id="rId679" Type="http://schemas.openxmlformats.org/officeDocument/2006/relationships/hyperlink" Target="https://login.consultant.ru/link/?req=doc&amp;base=LAW&amp;n=194369" TargetMode="External"/><Relationship Id="rId802" Type="http://schemas.openxmlformats.org/officeDocument/2006/relationships/hyperlink" Target="https://login.consultant.ru/link/?req=doc&amp;base=LAW&amp;n=357134&amp;dst=100486" TargetMode="External"/><Relationship Id="rId886" Type="http://schemas.openxmlformats.org/officeDocument/2006/relationships/hyperlink" Target="https://login.consultant.ru/link/?req=doc&amp;base=LAW&amp;n=32451&amp;dst=103719" TargetMode="External"/><Relationship Id="rId2" Type="http://schemas.openxmlformats.org/officeDocument/2006/relationships/settings" Target="settings.xml"/><Relationship Id="rId29" Type="http://schemas.openxmlformats.org/officeDocument/2006/relationships/hyperlink" Target="https://login.consultant.ru/link/?req=doc&amp;base=LAW&amp;n=350536&amp;dst=100010" TargetMode="External"/><Relationship Id="rId441" Type="http://schemas.openxmlformats.org/officeDocument/2006/relationships/hyperlink" Target="https://login.consultant.ru/link/?req=doc&amp;base=LAW&amp;n=351886" TargetMode="External"/><Relationship Id="rId539" Type="http://schemas.openxmlformats.org/officeDocument/2006/relationships/hyperlink" Target="https://login.consultant.ru/link/?req=doc&amp;base=LAW&amp;n=343381" TargetMode="External"/><Relationship Id="rId746" Type="http://schemas.openxmlformats.org/officeDocument/2006/relationships/hyperlink" Target="https://login.consultant.ru/link/?req=doc&amp;base=LAW&amp;n=367683&amp;dst=100014" TargetMode="External"/><Relationship Id="rId1071" Type="http://schemas.openxmlformats.org/officeDocument/2006/relationships/hyperlink" Target="https://login.consultant.ru/link/?req=doc&amp;base=LAW&amp;n=357866&amp;dst=246" TargetMode="External"/><Relationship Id="rId1169" Type="http://schemas.openxmlformats.org/officeDocument/2006/relationships/hyperlink" Target="https://login.consultant.ru/link/?req=doc&amp;base=LAW&amp;n=363677&amp;dst=100131" TargetMode="External"/><Relationship Id="rId178" Type="http://schemas.openxmlformats.org/officeDocument/2006/relationships/hyperlink" Target="https://login.consultant.ru/link/?req=doc&amp;base=LAW&amp;n=340339&amp;dst=2361" TargetMode="External"/><Relationship Id="rId301" Type="http://schemas.openxmlformats.org/officeDocument/2006/relationships/hyperlink" Target="https://login.consultant.ru/link/?req=doc&amp;base=LAW&amp;n=348580&amp;dst=100005" TargetMode="External"/><Relationship Id="rId953" Type="http://schemas.openxmlformats.org/officeDocument/2006/relationships/hyperlink" Target="https://login.consultant.ru/link/?req=doc&amp;base=LAW&amp;n=329318&amp;dst=106236" TargetMode="External"/><Relationship Id="rId1029" Type="http://schemas.openxmlformats.org/officeDocument/2006/relationships/hyperlink" Target="https://login.consultant.ru/link/?req=doc&amp;base=LAW&amp;n=371277" TargetMode="External"/><Relationship Id="rId82" Type="http://schemas.openxmlformats.org/officeDocument/2006/relationships/hyperlink" Target="https://login.consultant.ru/link/?req=doc&amp;base=LAW&amp;n=304415&amp;dst=100020" TargetMode="External"/><Relationship Id="rId385" Type="http://schemas.openxmlformats.org/officeDocument/2006/relationships/hyperlink" Target="https://login.consultant.ru/link/?req=doc&amp;base=LAW&amp;n=349217" TargetMode="External"/><Relationship Id="rId592" Type="http://schemas.openxmlformats.org/officeDocument/2006/relationships/hyperlink" Target="https://login.consultant.ru/link/?req=doc&amp;base=LAW&amp;n=355003&amp;dst=100025" TargetMode="External"/><Relationship Id="rId606" Type="http://schemas.openxmlformats.org/officeDocument/2006/relationships/hyperlink" Target="https://login.consultant.ru/link/?req=doc&amp;base=LAW&amp;n=32451&amp;dst=101615" TargetMode="External"/><Relationship Id="rId813" Type="http://schemas.openxmlformats.org/officeDocument/2006/relationships/hyperlink" Target="https://login.consultant.ru/link/?req=doc&amp;base=LAW&amp;n=357134&amp;dst=2361" TargetMode="External"/><Relationship Id="rId245" Type="http://schemas.openxmlformats.org/officeDocument/2006/relationships/hyperlink" Target="https://login.consultant.ru/link/?req=doc&amp;base=LAW&amp;n=352686&amp;dst=100004" TargetMode="External"/><Relationship Id="rId452" Type="http://schemas.openxmlformats.org/officeDocument/2006/relationships/hyperlink" Target="https://login.consultant.ru/link/?req=doc&amp;base=LAW&amp;n=349217" TargetMode="External"/><Relationship Id="rId897" Type="http://schemas.openxmlformats.org/officeDocument/2006/relationships/hyperlink" Target="https://login.consultant.ru/link/?req=doc&amp;base=LAW&amp;n=332753" TargetMode="External"/><Relationship Id="rId1082" Type="http://schemas.openxmlformats.org/officeDocument/2006/relationships/hyperlink" Target="https://login.consultant.ru/link/?req=doc&amp;base=LAW&amp;n=366637&amp;dst=100017" TargetMode="External"/><Relationship Id="rId105" Type="http://schemas.openxmlformats.org/officeDocument/2006/relationships/hyperlink" Target="https://login.consultant.ru/link/?req=doc&amp;base=LAW&amp;n=315136&amp;dst=100010" TargetMode="External"/><Relationship Id="rId312" Type="http://schemas.openxmlformats.org/officeDocument/2006/relationships/hyperlink" Target="https://login.consultant.ru/link/?req=doc&amp;base=LAW&amp;n=354868" TargetMode="External"/><Relationship Id="rId757" Type="http://schemas.openxmlformats.org/officeDocument/2006/relationships/hyperlink" Target="https://login.consultant.ru/link/?req=doc&amp;base=LAW&amp;n=357134&amp;dst=2360" TargetMode="External"/><Relationship Id="rId964" Type="http://schemas.openxmlformats.org/officeDocument/2006/relationships/hyperlink" Target="https://login.consultant.ru/link/?req=doc&amp;base=LAW&amp;n=367683&amp;dst=100006" TargetMode="External"/><Relationship Id="rId93" Type="http://schemas.openxmlformats.org/officeDocument/2006/relationships/hyperlink" Target="https://login.consultant.ru/link/?req=doc&amp;base=LAW&amp;n=315136&amp;dst=100009" TargetMode="External"/><Relationship Id="rId189" Type="http://schemas.openxmlformats.org/officeDocument/2006/relationships/hyperlink" Target="https://login.consultant.ru/link/?req=doc&amp;base=LAW&amp;n=344926&amp;dst=100020" TargetMode="External"/><Relationship Id="rId396" Type="http://schemas.openxmlformats.org/officeDocument/2006/relationships/hyperlink" Target="https://login.consultant.ru/link/?req=doc&amp;base=LAW&amp;n=345332&amp;dst=100005" TargetMode="External"/><Relationship Id="rId617" Type="http://schemas.openxmlformats.org/officeDocument/2006/relationships/hyperlink" Target="https://login.consultant.ru/link/?req=doc&amp;base=LAW&amp;n=355182&amp;dst=100118" TargetMode="External"/><Relationship Id="rId824" Type="http://schemas.openxmlformats.org/officeDocument/2006/relationships/hyperlink" Target="https://login.consultant.ru/link/?req=doc&amp;base=LAW&amp;n=362812&amp;dst=100008" TargetMode="External"/><Relationship Id="rId256" Type="http://schemas.openxmlformats.org/officeDocument/2006/relationships/hyperlink" Target="https://login.consultant.ru/link/?req=doc&amp;base=LAW&amp;n=348485" TargetMode="External"/><Relationship Id="rId463" Type="http://schemas.openxmlformats.org/officeDocument/2006/relationships/hyperlink" Target="https://login.consultant.ru/link/?req=doc&amp;base=LAW&amp;n=348485" TargetMode="External"/><Relationship Id="rId670" Type="http://schemas.openxmlformats.org/officeDocument/2006/relationships/hyperlink" Target="https://login.consultant.ru/link/?req=doc&amp;base=LAW&amp;n=322080" TargetMode="External"/><Relationship Id="rId1093" Type="http://schemas.openxmlformats.org/officeDocument/2006/relationships/hyperlink" Target="https://login.consultant.ru/link/?req=doc&amp;base=LAW&amp;n=344364&amp;dst=100139" TargetMode="External"/><Relationship Id="rId1107" Type="http://schemas.openxmlformats.org/officeDocument/2006/relationships/hyperlink" Target="https://login.consultant.ru/link/?req=doc&amp;base=LAW&amp;n=344364&amp;dst=100589" TargetMode="External"/><Relationship Id="rId116" Type="http://schemas.openxmlformats.org/officeDocument/2006/relationships/hyperlink" Target="https://login.consultant.ru/link/?req=doc&amp;base=LAW&amp;n=32451&amp;dst=103719" TargetMode="External"/><Relationship Id="rId323" Type="http://schemas.openxmlformats.org/officeDocument/2006/relationships/hyperlink" Target="https://login.consultant.ru/link/?req=doc&amp;base=LAW&amp;n=329318&amp;dst=102464" TargetMode="External"/><Relationship Id="rId530" Type="http://schemas.openxmlformats.org/officeDocument/2006/relationships/hyperlink" Target="https://login.consultant.ru/link/?req=doc&amp;base=LAW&amp;n=329318&amp;dst=102797" TargetMode="External"/><Relationship Id="rId768" Type="http://schemas.openxmlformats.org/officeDocument/2006/relationships/hyperlink" Target="https://login.consultant.ru/link/?req=doc&amp;base=LAW&amp;n=329318&amp;dst=106231" TargetMode="External"/><Relationship Id="rId975" Type="http://schemas.openxmlformats.org/officeDocument/2006/relationships/hyperlink" Target="https://login.consultant.ru/link/?req=doc&amp;base=LAW&amp;n=355824" TargetMode="External"/><Relationship Id="rId1160" Type="http://schemas.openxmlformats.org/officeDocument/2006/relationships/hyperlink" Target="https://login.consultant.ru/link/?req=doc&amp;base=LAW&amp;n=357581&amp;dst=100830" TargetMode="External"/><Relationship Id="rId20" Type="http://schemas.openxmlformats.org/officeDocument/2006/relationships/hyperlink" Target="https://login.consultant.ru/link/?req=doc&amp;base=LAW&amp;n=351539&amp;dst=100020" TargetMode="External"/><Relationship Id="rId628" Type="http://schemas.openxmlformats.org/officeDocument/2006/relationships/hyperlink" Target="https://login.consultant.ru/link/?req=doc&amp;base=LAW&amp;n=346019&amp;dst=100339" TargetMode="External"/><Relationship Id="rId835" Type="http://schemas.openxmlformats.org/officeDocument/2006/relationships/hyperlink" Target="https://login.consultant.ru/link/?req=doc&amp;base=LAW&amp;n=329318&amp;dst=102797" TargetMode="External"/><Relationship Id="rId267" Type="http://schemas.openxmlformats.org/officeDocument/2006/relationships/hyperlink" Target="https://login.consultant.ru/link/?req=doc&amp;base=LAW&amp;n=349079" TargetMode="External"/><Relationship Id="rId474" Type="http://schemas.openxmlformats.org/officeDocument/2006/relationships/hyperlink" Target="https://login.consultant.ru/link/?req=doc&amp;base=LAW&amp;n=351539" TargetMode="External"/><Relationship Id="rId1020" Type="http://schemas.openxmlformats.org/officeDocument/2006/relationships/hyperlink" Target="https://login.consultant.ru/link/?req=doc&amp;base=LAW&amp;n=332753" TargetMode="External"/><Relationship Id="rId1118" Type="http://schemas.openxmlformats.org/officeDocument/2006/relationships/hyperlink" Target="https://login.consultant.ru/link/?req=doc&amp;base=LAW&amp;n=344364&amp;dst=100139" TargetMode="External"/><Relationship Id="rId127" Type="http://schemas.openxmlformats.org/officeDocument/2006/relationships/hyperlink" Target="https://login.consultant.ru/link/?req=doc&amp;base=LAW&amp;n=214902&amp;dst=101382" TargetMode="External"/><Relationship Id="rId681" Type="http://schemas.openxmlformats.org/officeDocument/2006/relationships/hyperlink" Target="https://login.consultant.ru/link/?req=doc&amp;base=LAW&amp;n=209924" TargetMode="External"/><Relationship Id="rId779" Type="http://schemas.openxmlformats.org/officeDocument/2006/relationships/hyperlink" Target="https://login.consultant.ru/link/?req=doc&amp;base=LAW&amp;n=329318&amp;dst=102853" TargetMode="External"/><Relationship Id="rId902" Type="http://schemas.openxmlformats.org/officeDocument/2006/relationships/hyperlink" Target="https://login.consultant.ru/link/?req=doc&amp;base=LAW&amp;n=329318&amp;dst=106236" TargetMode="External"/><Relationship Id="rId986" Type="http://schemas.openxmlformats.org/officeDocument/2006/relationships/hyperlink" Target="https://login.consultant.ru/link/?req=doc&amp;base=LAW&amp;n=329318&amp;dst=106173" TargetMode="External"/><Relationship Id="rId31" Type="http://schemas.openxmlformats.org/officeDocument/2006/relationships/hyperlink" Target="https://login.consultant.ru/link/?req=doc&amp;base=LAW&amp;n=350536&amp;dst=100007" TargetMode="External"/><Relationship Id="rId334" Type="http://schemas.openxmlformats.org/officeDocument/2006/relationships/hyperlink" Target="https://login.consultant.ru/link/?req=doc&amp;base=LAW&amp;n=329318&amp;dst=102236" TargetMode="External"/><Relationship Id="rId541" Type="http://schemas.openxmlformats.org/officeDocument/2006/relationships/hyperlink" Target="https://login.consultant.ru/link/?req=doc&amp;base=LAW&amp;n=329318&amp;dst=106097" TargetMode="External"/><Relationship Id="rId639" Type="http://schemas.openxmlformats.org/officeDocument/2006/relationships/hyperlink" Target="https://login.consultant.ru/link/?req=doc&amp;base=LAW&amp;n=355694" TargetMode="External"/><Relationship Id="rId1171" Type="http://schemas.openxmlformats.org/officeDocument/2006/relationships/hyperlink" Target="https://login.consultant.ru/link/?req=doc&amp;base=LAW&amp;n=363677&amp;dst=100138" TargetMode="External"/><Relationship Id="rId180" Type="http://schemas.openxmlformats.org/officeDocument/2006/relationships/hyperlink" Target="https://login.consultant.ru/link/?req=doc&amp;base=LAW&amp;n=329318&amp;dst=106236" TargetMode="External"/><Relationship Id="rId278" Type="http://schemas.openxmlformats.org/officeDocument/2006/relationships/hyperlink" Target="https://login.consultant.ru/link/?req=doc&amp;base=LAW&amp;n=348580&amp;dst=100004" TargetMode="External"/><Relationship Id="rId401" Type="http://schemas.openxmlformats.org/officeDocument/2006/relationships/hyperlink" Target="https://login.consultant.ru/link/?req=doc&amp;base=LAW&amp;n=350638&amp;dst=100013" TargetMode="External"/><Relationship Id="rId846" Type="http://schemas.openxmlformats.org/officeDocument/2006/relationships/hyperlink" Target="https://login.consultant.ru/link/?req=doc&amp;base=LAW&amp;n=137684&amp;dst=100106" TargetMode="External"/><Relationship Id="rId1031" Type="http://schemas.openxmlformats.org/officeDocument/2006/relationships/hyperlink" Target="https://login.consultant.ru/link/?req=doc&amp;base=LAW&amp;n=47274" TargetMode="External"/><Relationship Id="rId1129" Type="http://schemas.openxmlformats.org/officeDocument/2006/relationships/hyperlink" Target="https://login.consultant.ru/link/?req=doc&amp;base=LAW&amp;n=329318&amp;dst=100024" TargetMode="External"/><Relationship Id="rId485" Type="http://schemas.openxmlformats.org/officeDocument/2006/relationships/hyperlink" Target="https://login.consultant.ru/link/?req=doc&amp;base=LAW&amp;n=370321&amp;dst=6904" TargetMode="External"/><Relationship Id="rId692" Type="http://schemas.openxmlformats.org/officeDocument/2006/relationships/hyperlink" Target="https://login.consultant.ru/link/?req=doc&amp;base=LAW&amp;n=343831" TargetMode="External"/><Relationship Id="rId706" Type="http://schemas.openxmlformats.org/officeDocument/2006/relationships/hyperlink" Target="https://login.consultant.ru/link/?req=doc&amp;base=LAW&amp;n=357079&amp;dst=100008" TargetMode="External"/><Relationship Id="rId913" Type="http://schemas.openxmlformats.org/officeDocument/2006/relationships/hyperlink" Target="https://login.consultant.ru/link/?req=doc&amp;base=LAW&amp;n=357581&amp;dst=100195" TargetMode="External"/><Relationship Id="rId42" Type="http://schemas.openxmlformats.org/officeDocument/2006/relationships/hyperlink" Target="https://login.consultant.ru/link/?req=doc&amp;base=LAW&amp;n=354868&amp;dst=100007" TargetMode="External"/><Relationship Id="rId138" Type="http://schemas.openxmlformats.org/officeDocument/2006/relationships/hyperlink" Target="https://login.consultant.ru/link/?req=doc&amp;base=LAW&amp;n=329318&amp;dst=100008" TargetMode="External"/><Relationship Id="rId345" Type="http://schemas.openxmlformats.org/officeDocument/2006/relationships/hyperlink" Target="https://login.consultant.ru/link/?req=doc&amp;base=LAW&amp;n=349217" TargetMode="External"/><Relationship Id="rId552" Type="http://schemas.openxmlformats.org/officeDocument/2006/relationships/hyperlink" Target="https://login.consultant.ru/link/?req=doc&amp;base=LAW&amp;n=354470&amp;dst=100074" TargetMode="External"/><Relationship Id="rId997" Type="http://schemas.openxmlformats.org/officeDocument/2006/relationships/hyperlink" Target="https://login.consultant.ru/link/?req=doc&amp;base=LAW&amp;n=366458&amp;dst=100017" TargetMode="External"/><Relationship Id="rId191" Type="http://schemas.openxmlformats.org/officeDocument/2006/relationships/hyperlink" Target="https://login.consultant.ru/link/?req=doc&amp;base=LAW&amp;n=67853&amp;dst=100015" TargetMode="External"/><Relationship Id="rId205" Type="http://schemas.openxmlformats.org/officeDocument/2006/relationships/hyperlink" Target="https://login.consultant.ru/link/?req=doc&amp;base=LAW&amp;n=329318&amp;dst=102797" TargetMode="External"/><Relationship Id="rId412" Type="http://schemas.openxmlformats.org/officeDocument/2006/relationships/hyperlink" Target="https://login.consultant.ru/link/?req=doc&amp;base=LAW&amp;n=67853" TargetMode="External"/><Relationship Id="rId857" Type="http://schemas.openxmlformats.org/officeDocument/2006/relationships/hyperlink" Target="https://login.consultant.ru/link/?req=doc&amp;base=LAW&amp;n=329318&amp;dst=100014" TargetMode="External"/><Relationship Id="rId1042" Type="http://schemas.openxmlformats.org/officeDocument/2006/relationships/hyperlink" Target="https://login.consultant.ru/link/?req=doc&amp;base=LAW&amp;n=339666&amp;dst=100015" TargetMode="External"/><Relationship Id="rId289" Type="http://schemas.openxmlformats.org/officeDocument/2006/relationships/hyperlink" Target="https://login.consultant.ru/link/?req=doc&amp;base=LAW&amp;n=137684&amp;dst=100106" TargetMode="External"/><Relationship Id="rId496" Type="http://schemas.openxmlformats.org/officeDocument/2006/relationships/hyperlink" Target="https://login.consultant.ru/link/?req=doc&amp;base=LAW&amp;n=194369&amp;dst=100011" TargetMode="External"/><Relationship Id="rId717" Type="http://schemas.openxmlformats.org/officeDocument/2006/relationships/hyperlink" Target="https://login.consultant.ru/link/?req=doc&amp;base=LAW&amp;n=351285&amp;dst=233" TargetMode="External"/><Relationship Id="rId924" Type="http://schemas.openxmlformats.org/officeDocument/2006/relationships/hyperlink" Target="https://login.consultant.ru/link/?req=doc&amp;base=LAW&amp;n=329318&amp;dst=102853" TargetMode="External"/><Relationship Id="rId53" Type="http://schemas.openxmlformats.org/officeDocument/2006/relationships/hyperlink" Target="https://login.consultant.ru/link/?req=doc&amp;base=LAW&amp;n=358919&amp;dst=100008" TargetMode="External"/><Relationship Id="rId149" Type="http://schemas.openxmlformats.org/officeDocument/2006/relationships/hyperlink" Target="https://login.consultant.ru/link/?req=doc&amp;base=LAW&amp;n=329318&amp;dst=106173" TargetMode="External"/><Relationship Id="rId356" Type="http://schemas.openxmlformats.org/officeDocument/2006/relationships/hyperlink" Target="https://login.consultant.ru/link/?req=doc&amp;base=LAW&amp;n=345826" TargetMode="External"/><Relationship Id="rId563" Type="http://schemas.openxmlformats.org/officeDocument/2006/relationships/hyperlink" Target="https://login.consultant.ru/link/?req=doc&amp;base=LAW&amp;n=334546&amp;dst=44" TargetMode="External"/><Relationship Id="rId770" Type="http://schemas.openxmlformats.org/officeDocument/2006/relationships/hyperlink" Target="https://login.consultant.ru/link/?req=doc&amp;base=LAW&amp;n=329318&amp;dst=100026" TargetMode="External"/><Relationship Id="rId216" Type="http://schemas.openxmlformats.org/officeDocument/2006/relationships/hyperlink" Target="https://login.consultant.ru/link/?req=doc&amp;base=LAW&amp;n=346144&amp;dst=100013" TargetMode="External"/><Relationship Id="rId423" Type="http://schemas.openxmlformats.org/officeDocument/2006/relationships/hyperlink" Target="https://login.consultant.ru/link/?req=doc&amp;base=LAW&amp;n=351235&amp;dst=246" TargetMode="External"/><Relationship Id="rId868" Type="http://schemas.openxmlformats.org/officeDocument/2006/relationships/hyperlink" Target="https://login.consultant.ru/link/?req=doc&amp;base=LAW&amp;n=329318&amp;dst=100016" TargetMode="External"/><Relationship Id="rId1053" Type="http://schemas.openxmlformats.org/officeDocument/2006/relationships/hyperlink" Target="https://login.consultant.ru/link/?req=doc&amp;base=LAW&amp;n=340241&amp;dst=100056" TargetMode="External"/><Relationship Id="rId630" Type="http://schemas.openxmlformats.org/officeDocument/2006/relationships/hyperlink" Target="https://login.consultant.ru/link/?req=doc&amp;base=LAW&amp;n=346019" TargetMode="External"/><Relationship Id="rId728" Type="http://schemas.openxmlformats.org/officeDocument/2006/relationships/hyperlink" Target="https://login.consultant.ru/link/?req=doc&amp;base=LAW&amp;n=329318&amp;dst=106173" TargetMode="External"/><Relationship Id="rId935" Type="http://schemas.openxmlformats.org/officeDocument/2006/relationships/hyperlink" Target="https://login.consultant.ru/link/?req=doc&amp;base=LAW&amp;n=209924&amp;dst=100010" TargetMode="External"/><Relationship Id="rId64" Type="http://schemas.openxmlformats.org/officeDocument/2006/relationships/hyperlink" Target="https://login.consultant.ru/link/?req=doc&amp;base=LAW&amp;n=355385&amp;dst=100029" TargetMode="External"/><Relationship Id="rId367" Type="http://schemas.openxmlformats.org/officeDocument/2006/relationships/hyperlink" Target="https://login.consultant.ru/link/?req=doc&amp;base=LAW&amp;n=340339&amp;dst=100486" TargetMode="External"/><Relationship Id="rId574" Type="http://schemas.openxmlformats.org/officeDocument/2006/relationships/hyperlink" Target="https://login.consultant.ru/link/?req=doc&amp;base=LAW&amp;n=351235&amp;dst=265" TargetMode="External"/><Relationship Id="rId1120" Type="http://schemas.openxmlformats.org/officeDocument/2006/relationships/hyperlink" Target="https://login.consultant.ru/link/?req=doc&amp;base=LAW&amp;n=344364&amp;dst=101972" TargetMode="External"/><Relationship Id="rId227" Type="http://schemas.openxmlformats.org/officeDocument/2006/relationships/hyperlink" Target="https://login.consultant.ru/link/?req=doc&amp;base=LAW&amp;n=32451&amp;dst=103719" TargetMode="External"/><Relationship Id="rId781" Type="http://schemas.openxmlformats.org/officeDocument/2006/relationships/hyperlink" Target="https://login.consultant.ru/link/?req=doc&amp;base=LAW&amp;n=329318&amp;dst=100025" TargetMode="External"/><Relationship Id="rId879" Type="http://schemas.openxmlformats.org/officeDocument/2006/relationships/hyperlink" Target="https://login.consultant.ru/link/?req=doc&amp;base=LAW&amp;n=363677&amp;dst=100131" TargetMode="External"/><Relationship Id="rId434" Type="http://schemas.openxmlformats.org/officeDocument/2006/relationships/hyperlink" Target="https://login.consultant.ru/link/?req=doc&amp;base=LAW&amp;n=351613&amp;dst=100010" TargetMode="External"/><Relationship Id="rId641" Type="http://schemas.openxmlformats.org/officeDocument/2006/relationships/hyperlink" Target="https://login.consultant.ru/link/?req=doc&amp;base=LAW&amp;n=329318&amp;dst=100022" TargetMode="External"/><Relationship Id="rId739" Type="http://schemas.openxmlformats.org/officeDocument/2006/relationships/hyperlink" Target="https://login.consultant.ru/link/?req=doc&amp;base=LAW&amp;n=367301&amp;dst=2319" TargetMode="External"/><Relationship Id="rId1064" Type="http://schemas.openxmlformats.org/officeDocument/2006/relationships/hyperlink" Target="https://login.consultant.ru/link/?req=doc&amp;base=LAW&amp;n=367907&amp;dst=100005" TargetMode="External"/><Relationship Id="rId280" Type="http://schemas.openxmlformats.org/officeDocument/2006/relationships/hyperlink" Target="https://login.consultant.ru/link/?req=doc&amp;base=LAW&amp;n=329318&amp;dst=100025" TargetMode="External"/><Relationship Id="rId501" Type="http://schemas.openxmlformats.org/officeDocument/2006/relationships/hyperlink" Target="https://login.consultant.ru/link/?req=doc&amp;base=LAW&amp;n=351235&amp;dst=100401" TargetMode="External"/><Relationship Id="rId946" Type="http://schemas.openxmlformats.org/officeDocument/2006/relationships/hyperlink" Target="https://login.consultant.ru/link/?req=doc&amp;base=LAW&amp;n=343831&amp;dst=100166" TargetMode="External"/><Relationship Id="rId1131" Type="http://schemas.openxmlformats.org/officeDocument/2006/relationships/hyperlink" Target="https://login.consultant.ru/link/?req=doc&amp;base=LAW&amp;n=329318&amp;dst=102922" TargetMode="External"/><Relationship Id="rId75" Type="http://schemas.openxmlformats.org/officeDocument/2006/relationships/hyperlink" Target="https://login.consultant.ru/link/?req=doc&amp;base=LAW&amp;n=340241&amp;dst=100055" TargetMode="External"/><Relationship Id="rId140" Type="http://schemas.openxmlformats.org/officeDocument/2006/relationships/hyperlink" Target="https://login.consultant.ru/link/?req=doc&amp;base=LAW&amp;n=332566&amp;dst=100195" TargetMode="External"/><Relationship Id="rId378" Type="http://schemas.openxmlformats.org/officeDocument/2006/relationships/hyperlink" Target="https://login.consultant.ru/link/?req=doc&amp;base=LAW&amp;n=329318&amp;dst=106231" TargetMode="External"/><Relationship Id="rId585" Type="http://schemas.openxmlformats.org/officeDocument/2006/relationships/hyperlink" Target="https://login.consultant.ru/link/?req=doc&amp;base=LAW&amp;n=329318&amp;dst=100026" TargetMode="External"/><Relationship Id="rId792" Type="http://schemas.openxmlformats.org/officeDocument/2006/relationships/hyperlink" Target="https://login.consultant.ru/link/?req=doc&amp;base=LAW&amp;n=280231&amp;dst=100003" TargetMode="External"/><Relationship Id="rId806" Type="http://schemas.openxmlformats.org/officeDocument/2006/relationships/hyperlink" Target="https://login.consultant.ru/link/?req=doc&amp;base=LAW&amp;n=343831&amp;dst=100014" TargetMode="External"/><Relationship Id="rId6" Type="http://schemas.openxmlformats.org/officeDocument/2006/relationships/hyperlink" Target="https://login.consultant.ru/link/?req=doc&amp;base=LAW&amp;n=365218&amp;dst=100072" TargetMode="External"/><Relationship Id="rId238" Type="http://schemas.openxmlformats.org/officeDocument/2006/relationships/hyperlink" Target="https://login.consultant.ru/link/?req=doc&amp;base=LAW&amp;n=32451&amp;dst=107211" TargetMode="External"/><Relationship Id="rId445" Type="http://schemas.openxmlformats.org/officeDocument/2006/relationships/hyperlink" Target="https://login.consultant.ru/link/?req=doc&amp;base=LAW&amp;n=352019&amp;dst=100022" TargetMode="External"/><Relationship Id="rId652" Type="http://schemas.openxmlformats.org/officeDocument/2006/relationships/hyperlink" Target="https://login.consultant.ru/link/?req=doc&amp;base=LAW&amp;n=329318&amp;dst=100964" TargetMode="External"/><Relationship Id="rId1075" Type="http://schemas.openxmlformats.org/officeDocument/2006/relationships/hyperlink" Target="https://login.consultant.ru/link/?req=doc&amp;base=LAW&amp;n=351421&amp;dst=100008" TargetMode="External"/><Relationship Id="rId291" Type="http://schemas.openxmlformats.org/officeDocument/2006/relationships/hyperlink" Target="https://login.consultant.ru/link/?req=doc&amp;base=LAW&amp;n=349217" TargetMode="External"/><Relationship Id="rId305" Type="http://schemas.openxmlformats.org/officeDocument/2006/relationships/hyperlink" Target="https://login.consultant.ru/link/?req=doc&amp;base=LAW&amp;n=351539" TargetMode="External"/><Relationship Id="rId512" Type="http://schemas.openxmlformats.org/officeDocument/2006/relationships/hyperlink" Target="https://login.consultant.ru/link/?req=doc&amp;base=LAW&amp;n=32451&amp;dst=107211" TargetMode="External"/><Relationship Id="rId957" Type="http://schemas.openxmlformats.org/officeDocument/2006/relationships/hyperlink" Target="https://login.consultant.ru/link/?req=doc&amp;base=LAW&amp;n=32451&amp;dst=101615" TargetMode="External"/><Relationship Id="rId1142" Type="http://schemas.openxmlformats.org/officeDocument/2006/relationships/hyperlink" Target="https://login.consultant.ru/link/?req=doc&amp;base=LAW&amp;n=358124&amp;dst=57" TargetMode="External"/><Relationship Id="rId86" Type="http://schemas.openxmlformats.org/officeDocument/2006/relationships/hyperlink" Target="https://login.consultant.ru/link/?req=doc&amp;base=LAW&amp;n=304415&amp;dst=104285" TargetMode="External"/><Relationship Id="rId151" Type="http://schemas.openxmlformats.org/officeDocument/2006/relationships/hyperlink" Target="https://login.consultant.ru/link/?req=doc&amp;base=LAW&amp;n=137684&amp;dst=100009" TargetMode="External"/><Relationship Id="rId389" Type="http://schemas.openxmlformats.org/officeDocument/2006/relationships/hyperlink" Target="https://login.consultant.ru/link/?req=doc&amp;base=LAW&amp;n=350536&amp;dst=100007" TargetMode="External"/><Relationship Id="rId596" Type="http://schemas.openxmlformats.org/officeDocument/2006/relationships/hyperlink" Target="https://login.consultant.ru/link/?req=doc&amp;base=LAW&amp;n=355134&amp;dst=100189" TargetMode="External"/><Relationship Id="rId817" Type="http://schemas.openxmlformats.org/officeDocument/2006/relationships/hyperlink" Target="https://login.consultant.ru/link/?req=doc&amp;base=LAW&amp;n=362815&amp;dst=100016" TargetMode="External"/><Relationship Id="rId1002" Type="http://schemas.openxmlformats.org/officeDocument/2006/relationships/hyperlink" Target="https://login.consultant.ru/link/?req=doc&amp;base=LAW&amp;n=362176" TargetMode="External"/><Relationship Id="rId249" Type="http://schemas.openxmlformats.org/officeDocument/2006/relationships/hyperlink" Target="https://login.consultant.ru/link/?req=doc&amp;base=LAW&amp;n=352686&amp;dst=100046" TargetMode="External"/><Relationship Id="rId456" Type="http://schemas.openxmlformats.org/officeDocument/2006/relationships/hyperlink" Target="https://login.consultant.ru/link/?req=doc&amp;base=LAW&amp;n=351124&amp;dst=100009" TargetMode="External"/><Relationship Id="rId663" Type="http://schemas.openxmlformats.org/officeDocument/2006/relationships/hyperlink" Target="https://login.consultant.ru/link/?req=doc&amp;base=LAW&amp;n=329318&amp;dst=101119" TargetMode="External"/><Relationship Id="rId870" Type="http://schemas.openxmlformats.org/officeDocument/2006/relationships/hyperlink" Target="https://login.consultant.ru/link/?req=doc&amp;base=LAW&amp;n=329318&amp;dst=102140" TargetMode="External"/><Relationship Id="rId1086" Type="http://schemas.openxmlformats.org/officeDocument/2006/relationships/hyperlink" Target="https://login.consultant.ru/link/?req=doc&amp;base=LAW&amp;n=32451&amp;dst=104705" TargetMode="External"/><Relationship Id="rId13" Type="http://schemas.openxmlformats.org/officeDocument/2006/relationships/hyperlink" Target="https://login.consultant.ru/link/?req=doc&amp;base=LAW&amp;n=351423&amp;dst=100025" TargetMode="External"/><Relationship Id="rId109" Type="http://schemas.openxmlformats.org/officeDocument/2006/relationships/hyperlink" Target="https://login.consultant.ru/link/?req=doc&amp;base=LAW&amp;n=322080&amp;dst=100103" TargetMode="External"/><Relationship Id="rId316" Type="http://schemas.openxmlformats.org/officeDocument/2006/relationships/hyperlink" Target="https://login.consultant.ru/link/?req=doc&amp;base=LAW&amp;n=348485" TargetMode="External"/><Relationship Id="rId523" Type="http://schemas.openxmlformats.org/officeDocument/2006/relationships/hyperlink" Target="https://login.consultant.ru/link/?req=doc&amp;base=LAW&amp;n=67853" TargetMode="External"/><Relationship Id="rId968" Type="http://schemas.openxmlformats.org/officeDocument/2006/relationships/hyperlink" Target="https://login.consultant.ru/link/?req=doc&amp;base=LAW&amp;n=359225&amp;dst=100024" TargetMode="External"/><Relationship Id="rId1153" Type="http://schemas.openxmlformats.org/officeDocument/2006/relationships/hyperlink" Target="https://login.consultant.ru/link/?req=doc&amp;base=LAW&amp;n=354584&amp;dst=110" TargetMode="External"/><Relationship Id="rId97" Type="http://schemas.openxmlformats.org/officeDocument/2006/relationships/hyperlink" Target="https://login.consultant.ru/link/?req=doc&amp;base=LAW&amp;n=315136&amp;dst=101499" TargetMode="External"/><Relationship Id="rId730" Type="http://schemas.openxmlformats.org/officeDocument/2006/relationships/hyperlink" Target="https://login.consultant.ru/link/?req=doc&amp;base=LAW&amp;n=137684&amp;dst=100009" TargetMode="External"/><Relationship Id="rId828" Type="http://schemas.openxmlformats.org/officeDocument/2006/relationships/hyperlink" Target="https://login.consultant.ru/link/?req=doc&amp;base=LAW&amp;n=362455&amp;dst=100010" TargetMode="External"/><Relationship Id="rId1013" Type="http://schemas.openxmlformats.org/officeDocument/2006/relationships/hyperlink" Target="https://login.consultant.ru/link/?req=doc&amp;base=LAW&amp;n=367301&amp;dst=2360" TargetMode="External"/><Relationship Id="rId162" Type="http://schemas.openxmlformats.org/officeDocument/2006/relationships/hyperlink" Target="https://login.consultant.ru/link/?req=doc&amp;base=LAW&amp;n=194369" TargetMode="External"/><Relationship Id="rId467" Type="http://schemas.openxmlformats.org/officeDocument/2006/relationships/hyperlink" Target="https://login.consultant.ru/link/?req=doc&amp;base=LAW&amp;n=329318&amp;dst=102853" TargetMode="External"/><Relationship Id="rId1097" Type="http://schemas.openxmlformats.org/officeDocument/2006/relationships/hyperlink" Target="https://login.consultant.ru/link/?req=doc&amp;base=LAW&amp;n=357506&amp;dst=100012" TargetMode="External"/><Relationship Id="rId674" Type="http://schemas.openxmlformats.org/officeDocument/2006/relationships/hyperlink" Target="https://login.consultant.ru/link/?req=doc&amp;base=LAW&amp;n=365550&amp;dst=100010" TargetMode="External"/><Relationship Id="rId881" Type="http://schemas.openxmlformats.org/officeDocument/2006/relationships/hyperlink" Target="https://login.consultant.ru/link/?req=doc&amp;base=LAW&amp;n=334546&amp;dst=44" TargetMode="External"/><Relationship Id="rId979" Type="http://schemas.openxmlformats.org/officeDocument/2006/relationships/hyperlink" Target="https://login.consultant.ru/link/?req=doc&amp;base=LAW&amp;n=355824&amp;dst=100008" TargetMode="External"/><Relationship Id="rId24" Type="http://schemas.openxmlformats.org/officeDocument/2006/relationships/hyperlink" Target="https://login.consultant.ru/link/?req=doc&amp;base=LAW&amp;n=351613&amp;dst=100007" TargetMode="External"/><Relationship Id="rId327" Type="http://schemas.openxmlformats.org/officeDocument/2006/relationships/hyperlink" Target="https://login.consultant.ru/link/?req=doc&amp;base=LAW&amp;n=329318&amp;dst=100017" TargetMode="External"/><Relationship Id="rId534" Type="http://schemas.openxmlformats.org/officeDocument/2006/relationships/hyperlink" Target="https://login.consultant.ru/link/?req=doc&amp;base=LAW&amp;n=349296" TargetMode="External"/><Relationship Id="rId741" Type="http://schemas.openxmlformats.org/officeDocument/2006/relationships/hyperlink" Target="https://login.consultant.ru/link/?req=doc&amp;base=LAW&amp;n=367301&amp;dst=2425" TargetMode="External"/><Relationship Id="rId839" Type="http://schemas.openxmlformats.org/officeDocument/2006/relationships/hyperlink" Target="https://login.consultant.ru/link/?req=doc&amp;base=LAW&amp;n=329318&amp;dst=100025" TargetMode="External"/><Relationship Id="rId1164" Type="http://schemas.openxmlformats.org/officeDocument/2006/relationships/hyperlink" Target="https://login.consultant.ru/link/?req=doc&amp;base=LAW&amp;n=357581&amp;dst=101046" TargetMode="External"/><Relationship Id="rId173" Type="http://schemas.openxmlformats.org/officeDocument/2006/relationships/hyperlink" Target="https://login.consultant.ru/link/?req=doc&amp;base=LAW&amp;n=343831&amp;dst=100069" TargetMode="External"/><Relationship Id="rId380" Type="http://schemas.openxmlformats.org/officeDocument/2006/relationships/hyperlink" Target="https://login.consultant.ru/link/?req=doc&amp;base=LAW&amp;n=329318&amp;dst=100026" TargetMode="External"/><Relationship Id="rId601" Type="http://schemas.openxmlformats.org/officeDocument/2006/relationships/hyperlink" Target="https://login.consultant.ru/link/?req=doc&amp;base=LAW&amp;n=370280&amp;dst=423" TargetMode="External"/><Relationship Id="rId1024" Type="http://schemas.openxmlformats.org/officeDocument/2006/relationships/hyperlink" Target="https://login.consultant.ru/link/?req=doc&amp;base=LAW&amp;n=329318&amp;dst=106231" TargetMode="External"/><Relationship Id="rId240" Type="http://schemas.openxmlformats.org/officeDocument/2006/relationships/hyperlink" Target="https://login.consultant.ru/link/?req=doc&amp;base=LAW&amp;n=340339&amp;dst=2361" TargetMode="External"/><Relationship Id="rId478" Type="http://schemas.openxmlformats.org/officeDocument/2006/relationships/hyperlink" Target="https://login.consultant.ru/link/?req=doc&amp;base=LAW&amp;n=349217" TargetMode="External"/><Relationship Id="rId685" Type="http://schemas.openxmlformats.org/officeDocument/2006/relationships/hyperlink" Target="https://login.consultant.ru/link/?req=doc&amp;base=LAW&amp;n=353344&amp;dst=100486" TargetMode="External"/><Relationship Id="rId892" Type="http://schemas.openxmlformats.org/officeDocument/2006/relationships/hyperlink" Target="https://login.consultant.ru/link/?req=doc&amp;base=LAW&amp;n=357866&amp;dst=265" TargetMode="External"/><Relationship Id="rId906" Type="http://schemas.openxmlformats.org/officeDocument/2006/relationships/hyperlink" Target="https://login.consultant.ru/link/?req=doc&amp;base=LAW&amp;n=329318&amp;dst=100026" TargetMode="External"/><Relationship Id="rId35" Type="http://schemas.openxmlformats.org/officeDocument/2006/relationships/hyperlink" Target="https://login.consultant.ru/link/?req=doc&amp;base=LAW&amp;n=366232&amp;dst=100007" TargetMode="External"/><Relationship Id="rId100" Type="http://schemas.openxmlformats.org/officeDocument/2006/relationships/hyperlink" Target="https://login.consultant.ru/link/?req=doc&amp;base=LAW&amp;n=315136&amp;dst=100519" TargetMode="External"/><Relationship Id="rId338" Type="http://schemas.openxmlformats.org/officeDocument/2006/relationships/hyperlink" Target="https://login.consultant.ru/link/?req=doc&amp;base=LAW&amp;n=351539" TargetMode="External"/><Relationship Id="rId545" Type="http://schemas.openxmlformats.org/officeDocument/2006/relationships/hyperlink" Target="https://login.consultant.ru/link/?req=doc&amp;base=LAW&amp;n=137684&amp;dst=100009" TargetMode="External"/><Relationship Id="rId752" Type="http://schemas.openxmlformats.org/officeDocument/2006/relationships/hyperlink" Target="https://login.consultant.ru/link/?req=doc&amp;base=LAW&amp;n=209924" TargetMode="External"/><Relationship Id="rId1175" Type="http://schemas.openxmlformats.org/officeDocument/2006/relationships/hyperlink" Target="https://login.consultant.ru/link/?req=doc&amp;base=LAW&amp;n=340093" TargetMode="External"/><Relationship Id="rId184" Type="http://schemas.openxmlformats.org/officeDocument/2006/relationships/hyperlink" Target="https://login.consultant.ru/link/?req=doc&amp;base=LAW&amp;n=341415&amp;dst=102012" TargetMode="External"/><Relationship Id="rId391" Type="http://schemas.openxmlformats.org/officeDocument/2006/relationships/hyperlink" Target="https://login.consultant.ru/link/?req=doc&amp;base=LAW&amp;n=342516" TargetMode="External"/><Relationship Id="rId405" Type="http://schemas.openxmlformats.org/officeDocument/2006/relationships/hyperlink" Target="https://login.consultant.ru/link/?req=doc&amp;base=LAW&amp;n=351388" TargetMode="External"/><Relationship Id="rId612" Type="http://schemas.openxmlformats.org/officeDocument/2006/relationships/hyperlink" Target="https://login.consultant.ru/link/?req=doc&amp;base=LAW&amp;n=355243&amp;dst=100008" TargetMode="External"/><Relationship Id="rId1035" Type="http://schemas.openxmlformats.org/officeDocument/2006/relationships/hyperlink" Target="https://login.consultant.ru/link/?req=doc&amp;base=LAW&amp;n=67853" TargetMode="External"/><Relationship Id="rId251" Type="http://schemas.openxmlformats.org/officeDocument/2006/relationships/hyperlink" Target="https://login.consultant.ru/link/?req=doc&amp;base=LAW&amp;n=67853&amp;dst=100015" TargetMode="External"/><Relationship Id="rId489" Type="http://schemas.openxmlformats.org/officeDocument/2006/relationships/hyperlink" Target="https://login.consultant.ru/link/?req=doc&amp;base=LAW&amp;n=352797" TargetMode="External"/><Relationship Id="rId696" Type="http://schemas.openxmlformats.org/officeDocument/2006/relationships/hyperlink" Target="https://login.consultant.ru/link/?req=doc&amp;base=LAW&amp;n=353344&amp;dst=2361" TargetMode="External"/><Relationship Id="rId917" Type="http://schemas.openxmlformats.org/officeDocument/2006/relationships/hyperlink" Target="https://login.consultant.ru/link/?req=doc&amp;base=LAW&amp;n=355612&amp;dst=100006" TargetMode="External"/><Relationship Id="rId1102" Type="http://schemas.openxmlformats.org/officeDocument/2006/relationships/hyperlink" Target="https://login.consultant.ru/link/?req=doc&amp;base=LAW&amp;n=344364&amp;dst=100241" TargetMode="External"/><Relationship Id="rId46" Type="http://schemas.openxmlformats.org/officeDocument/2006/relationships/hyperlink" Target="https://login.consultant.ru/link/?req=doc&amp;base=LAW&amp;n=354868" TargetMode="External"/><Relationship Id="rId349" Type="http://schemas.openxmlformats.org/officeDocument/2006/relationships/hyperlink" Target="https://login.consultant.ru/link/?req=doc&amp;base=LAW&amp;n=348580&amp;dst=100004" TargetMode="External"/><Relationship Id="rId556" Type="http://schemas.openxmlformats.org/officeDocument/2006/relationships/hyperlink" Target="https://login.consultant.ru/link/?req=doc&amp;base=LAW&amp;n=351886" TargetMode="External"/><Relationship Id="rId763" Type="http://schemas.openxmlformats.org/officeDocument/2006/relationships/hyperlink" Target="https://login.consultant.ru/link/?req=doc&amp;base=LAW&amp;n=343831" TargetMode="External"/><Relationship Id="rId111" Type="http://schemas.openxmlformats.org/officeDocument/2006/relationships/hyperlink" Target="https://login.consultant.ru/link/?req=doc&amp;base=LAW&amp;n=321525&amp;dst=44" TargetMode="External"/><Relationship Id="rId195" Type="http://schemas.openxmlformats.org/officeDocument/2006/relationships/hyperlink" Target="https://login.consultant.ru/link/?req=doc&amp;base=LAW&amp;n=345879&amp;dst=100012" TargetMode="External"/><Relationship Id="rId209" Type="http://schemas.openxmlformats.org/officeDocument/2006/relationships/hyperlink" Target="https://login.consultant.ru/link/?req=doc&amp;base=LAW&amp;n=329318&amp;dst=100025" TargetMode="External"/><Relationship Id="rId416" Type="http://schemas.openxmlformats.org/officeDocument/2006/relationships/hyperlink" Target="https://login.consultant.ru/link/?req=doc&amp;base=LAW&amp;n=348485" TargetMode="External"/><Relationship Id="rId970" Type="http://schemas.openxmlformats.org/officeDocument/2006/relationships/hyperlink" Target="https://login.consultant.ru/link/?req=doc&amp;base=LAW&amp;n=355182&amp;dst=100035" TargetMode="External"/><Relationship Id="rId1046" Type="http://schemas.openxmlformats.org/officeDocument/2006/relationships/hyperlink" Target="https://login.consultant.ru/link/?req=doc&amp;base=LAW&amp;n=355315&amp;dst=28" TargetMode="External"/><Relationship Id="rId623" Type="http://schemas.openxmlformats.org/officeDocument/2006/relationships/hyperlink" Target="https://login.consultant.ru/link/?req=doc&amp;base=LAW&amp;n=355941" TargetMode="External"/><Relationship Id="rId830" Type="http://schemas.openxmlformats.org/officeDocument/2006/relationships/hyperlink" Target="https://login.consultant.ru/link/?req=doc&amp;base=LAW&amp;n=362455&amp;dst=100014" TargetMode="External"/><Relationship Id="rId928" Type="http://schemas.openxmlformats.org/officeDocument/2006/relationships/hyperlink" Target="https://login.consultant.ru/link/?req=doc&amp;base=LAW&amp;n=137684&amp;dst=100070" TargetMode="External"/><Relationship Id="rId57" Type="http://schemas.openxmlformats.org/officeDocument/2006/relationships/hyperlink" Target="https://login.consultant.ru/link/?req=doc&amp;base=LAW&amp;n=349314" TargetMode="External"/><Relationship Id="rId262" Type="http://schemas.openxmlformats.org/officeDocument/2006/relationships/hyperlink" Target="https://login.consultant.ru/link/?req=doc&amp;base=LAW&amp;n=348485" TargetMode="External"/><Relationship Id="rId567" Type="http://schemas.openxmlformats.org/officeDocument/2006/relationships/hyperlink" Target="https://login.consultant.ru/link/?req=doc&amp;base=LAW&amp;n=209924" TargetMode="External"/><Relationship Id="rId1113" Type="http://schemas.openxmlformats.org/officeDocument/2006/relationships/hyperlink" Target="https://login.consultant.ru/link/?req=doc&amp;base=LAW&amp;n=344364&amp;dst=100586" TargetMode="External"/><Relationship Id="rId122" Type="http://schemas.openxmlformats.org/officeDocument/2006/relationships/hyperlink" Target="https://login.consultant.ru/link/?req=doc&amp;base=LAW&amp;n=304415&amp;dst=104439" TargetMode="External"/><Relationship Id="rId774" Type="http://schemas.openxmlformats.org/officeDocument/2006/relationships/hyperlink" Target="https://login.consultant.ru/link/?req=doc&amp;base=LAW&amp;n=360763" TargetMode="External"/><Relationship Id="rId981" Type="http://schemas.openxmlformats.org/officeDocument/2006/relationships/hyperlink" Target="https://login.consultant.ru/link/?req=doc&amp;base=LAW&amp;n=329318&amp;dst=102797" TargetMode="External"/><Relationship Id="rId1057" Type="http://schemas.openxmlformats.org/officeDocument/2006/relationships/hyperlink" Target="https://login.consultant.ru/link/?req=doc&amp;base=QUEST&amp;n=192490&amp;dst=100016" TargetMode="External"/><Relationship Id="rId427" Type="http://schemas.openxmlformats.org/officeDocument/2006/relationships/hyperlink" Target="https://login.consultant.ru/link/?req=doc&amp;base=LAW&amp;n=32451&amp;dst=107211" TargetMode="External"/><Relationship Id="rId634" Type="http://schemas.openxmlformats.org/officeDocument/2006/relationships/hyperlink" Target="https://login.consultant.ru/link/?req=doc&amp;base=LAW&amp;n=355008&amp;dst=100006" TargetMode="External"/><Relationship Id="rId841" Type="http://schemas.openxmlformats.org/officeDocument/2006/relationships/hyperlink" Target="https://login.consultant.ru/link/?req=doc&amp;base=LAW&amp;n=366232&amp;dst=100010" TargetMode="External"/><Relationship Id="rId273" Type="http://schemas.openxmlformats.org/officeDocument/2006/relationships/hyperlink" Target="https://login.consultant.ru/link/?req=doc&amp;base=LAW&amp;n=169151&amp;dst=100070" TargetMode="External"/><Relationship Id="rId480" Type="http://schemas.openxmlformats.org/officeDocument/2006/relationships/hyperlink" Target="https://login.consultant.ru/link/?req=doc&amp;base=LAW&amp;n=345332" TargetMode="External"/><Relationship Id="rId701" Type="http://schemas.openxmlformats.org/officeDocument/2006/relationships/hyperlink" Target="https://login.consultant.ru/link/?req=doc&amp;base=LAW&amp;n=329318&amp;dst=106240" TargetMode="External"/><Relationship Id="rId939" Type="http://schemas.openxmlformats.org/officeDocument/2006/relationships/hyperlink" Target="https://login.consultant.ru/link/?req=doc&amp;base=LAW&amp;n=357866&amp;dst=188" TargetMode="External"/><Relationship Id="rId1124" Type="http://schemas.openxmlformats.org/officeDocument/2006/relationships/hyperlink" Target="https://login.consultant.ru/link/?req=doc&amp;base=LAW&amp;n=304415&amp;dst=101130" TargetMode="External"/><Relationship Id="rId68" Type="http://schemas.openxmlformats.org/officeDocument/2006/relationships/hyperlink" Target="https://login.consultant.ru/link/?req=doc&amp;base=LAW&amp;n=355385&amp;dst=100032" TargetMode="External"/><Relationship Id="rId133" Type="http://schemas.openxmlformats.org/officeDocument/2006/relationships/hyperlink" Target="https://login.consultant.ru/link/?req=doc&amp;base=LAW&amp;n=32451&amp;dst=101615" TargetMode="External"/><Relationship Id="rId340" Type="http://schemas.openxmlformats.org/officeDocument/2006/relationships/hyperlink" Target="https://login.consultant.ru/link/?req=doc&amp;base=LAW&amp;n=348485" TargetMode="External"/><Relationship Id="rId578" Type="http://schemas.openxmlformats.org/officeDocument/2006/relationships/hyperlink" Target="https://login.consultant.ru/link/?req=doc&amp;base=LAW&amp;n=343831" TargetMode="External"/><Relationship Id="rId785" Type="http://schemas.openxmlformats.org/officeDocument/2006/relationships/hyperlink" Target="https://login.consultant.ru/link/?req=doc&amp;base=LAW&amp;n=137684&amp;dst=100106" TargetMode="External"/><Relationship Id="rId992" Type="http://schemas.openxmlformats.org/officeDocument/2006/relationships/hyperlink" Target="https://login.consultant.ru/link/?req=doc&amp;base=LAW&amp;n=371052&amp;dst=100006" TargetMode="External"/><Relationship Id="rId200" Type="http://schemas.openxmlformats.org/officeDocument/2006/relationships/hyperlink" Target="https://login.consultant.ru/link/?req=doc&amp;base=LAW&amp;n=314017&amp;dst=102178" TargetMode="External"/><Relationship Id="rId438" Type="http://schemas.openxmlformats.org/officeDocument/2006/relationships/hyperlink" Target="https://login.consultant.ru/link/?req=doc&amp;base=LAW&amp;n=348485" TargetMode="External"/><Relationship Id="rId645" Type="http://schemas.openxmlformats.org/officeDocument/2006/relationships/hyperlink" Target="https://login.consultant.ru/link/?req=doc&amp;base=LAW&amp;n=329318&amp;dst=106173" TargetMode="External"/><Relationship Id="rId852" Type="http://schemas.openxmlformats.org/officeDocument/2006/relationships/hyperlink" Target="https://login.consultant.ru/link/?req=doc&amp;base=LAW&amp;n=363873" TargetMode="External"/><Relationship Id="rId1068" Type="http://schemas.openxmlformats.org/officeDocument/2006/relationships/hyperlink" Target="https://login.consultant.ru/link/?req=doc&amp;base=LAW&amp;n=370070&amp;dst=100072" TargetMode="External"/><Relationship Id="rId284" Type="http://schemas.openxmlformats.org/officeDocument/2006/relationships/hyperlink" Target="https://login.consultant.ru/link/?req=doc&amp;base=LAW&amp;n=348485" TargetMode="External"/><Relationship Id="rId491" Type="http://schemas.openxmlformats.org/officeDocument/2006/relationships/hyperlink" Target="https://login.consultant.ru/link/?req=doc&amp;base=LAW&amp;n=349150&amp;dst=28" TargetMode="External"/><Relationship Id="rId505" Type="http://schemas.openxmlformats.org/officeDocument/2006/relationships/hyperlink" Target="https://login.consultant.ru/link/?req=doc&amp;base=LAW&amp;n=351235&amp;dst=246" TargetMode="External"/><Relationship Id="rId712" Type="http://schemas.openxmlformats.org/officeDocument/2006/relationships/hyperlink" Target="https://login.consultant.ru/link/?req=doc&amp;base=LAW&amp;n=67853" TargetMode="External"/><Relationship Id="rId1135" Type="http://schemas.openxmlformats.org/officeDocument/2006/relationships/hyperlink" Target="https://login.consultant.ru/link/?req=doc&amp;base=LAW&amp;n=370216&amp;dst=100607" TargetMode="External"/><Relationship Id="rId79" Type="http://schemas.openxmlformats.org/officeDocument/2006/relationships/hyperlink" Target="https://login.consultant.ru/link/?req=doc&amp;base=LAW&amp;n=339666&amp;dst=100015" TargetMode="External"/><Relationship Id="rId144" Type="http://schemas.openxmlformats.org/officeDocument/2006/relationships/hyperlink" Target="https://login.consultant.ru/link/?req=doc&amp;base=LAW&amp;n=329318&amp;dst=102797" TargetMode="External"/><Relationship Id="rId589" Type="http://schemas.openxmlformats.org/officeDocument/2006/relationships/hyperlink" Target="fss.ru/ru/fund/disabilitylist/501923/503049.shtml" TargetMode="External"/><Relationship Id="rId796" Type="http://schemas.openxmlformats.org/officeDocument/2006/relationships/hyperlink" Target="https://login.consultant.ru/link/?req=doc&amp;base=LAW&amp;n=194369" TargetMode="External"/><Relationship Id="rId351" Type="http://schemas.openxmlformats.org/officeDocument/2006/relationships/hyperlink" Target="https://login.consultant.ru/link/?req=doc&amp;base=LAW&amp;n=349150&amp;dst=28" TargetMode="External"/><Relationship Id="rId449" Type="http://schemas.openxmlformats.org/officeDocument/2006/relationships/hyperlink" Target="https://login.consultant.ru/link/?req=doc&amp;base=LAW&amp;n=332566" TargetMode="External"/><Relationship Id="rId656" Type="http://schemas.openxmlformats.org/officeDocument/2006/relationships/hyperlink" Target="https://login.consultant.ru/link/?req=doc&amp;base=LAW&amp;n=329318&amp;dst=101897" TargetMode="External"/><Relationship Id="rId863" Type="http://schemas.openxmlformats.org/officeDocument/2006/relationships/hyperlink" Target="https://login.consultant.ru/link/?req=doc&amp;base=LAW&amp;n=329318&amp;dst=102586" TargetMode="External"/><Relationship Id="rId1079" Type="http://schemas.openxmlformats.org/officeDocument/2006/relationships/hyperlink" Target="https://login.consultant.ru/link/?req=doc&amp;base=LAW&amp;n=363899&amp;dst=100351" TargetMode="External"/><Relationship Id="rId211" Type="http://schemas.openxmlformats.org/officeDocument/2006/relationships/hyperlink" Target="https://login.consultant.ru/link/?req=doc&amp;base=LAW&amp;n=137684&amp;dst=100070" TargetMode="External"/><Relationship Id="rId295" Type="http://schemas.openxmlformats.org/officeDocument/2006/relationships/hyperlink" Target="https://login.consultant.ru/link/?req=doc&amp;base=LAW&amp;n=355385" TargetMode="External"/><Relationship Id="rId309" Type="http://schemas.openxmlformats.org/officeDocument/2006/relationships/hyperlink" Target="https://login.consultant.ru/link/?req=doc&amp;base=LAW&amp;n=354868&amp;dst=100010" TargetMode="External"/><Relationship Id="rId516" Type="http://schemas.openxmlformats.org/officeDocument/2006/relationships/hyperlink" Target="https://login.consultant.ru/link/?req=doc&amp;base=LAW&amp;n=329318&amp;dst=106236" TargetMode="External"/><Relationship Id="rId1146" Type="http://schemas.openxmlformats.org/officeDocument/2006/relationships/hyperlink" Target="https://login.consultant.ru/link/?req=doc&amp;base=LAW&amp;n=280231&amp;dst=101021" TargetMode="External"/><Relationship Id="rId723" Type="http://schemas.openxmlformats.org/officeDocument/2006/relationships/hyperlink" Target="https://login.consultant.ru/link/?req=doc&amp;base=LAW&amp;n=329318&amp;dst=102797" TargetMode="External"/><Relationship Id="rId930" Type="http://schemas.openxmlformats.org/officeDocument/2006/relationships/hyperlink" Target="https://login.consultant.ru/link/?req=doc&amp;base=LAW&amp;n=137684&amp;dst=100106" TargetMode="External"/><Relationship Id="rId1006" Type="http://schemas.openxmlformats.org/officeDocument/2006/relationships/hyperlink" Target="https://login.consultant.ru/link/?req=doc&amp;base=LAW&amp;n=194369" TargetMode="External"/><Relationship Id="rId155" Type="http://schemas.openxmlformats.org/officeDocument/2006/relationships/hyperlink" Target="https://login.consultant.ru/link/?req=doc&amp;base=LAW&amp;n=205421&amp;dst=100125" TargetMode="External"/><Relationship Id="rId362" Type="http://schemas.openxmlformats.org/officeDocument/2006/relationships/hyperlink" Target="https://login.consultant.ru/link/?req=doc&amp;base=LAW&amp;n=209924&amp;dst=100010" TargetMode="External"/><Relationship Id="rId222" Type="http://schemas.openxmlformats.org/officeDocument/2006/relationships/hyperlink" Target="https://login.consultant.ru/link/?req=doc&amp;base=LAW&amp;n=334546&amp;dst=44" TargetMode="External"/><Relationship Id="rId667" Type="http://schemas.openxmlformats.org/officeDocument/2006/relationships/hyperlink" Target="https://login.consultant.ru/link/?req=doc&amp;base=LAW&amp;n=329318&amp;dst=100019" TargetMode="External"/><Relationship Id="rId874" Type="http://schemas.openxmlformats.org/officeDocument/2006/relationships/hyperlink" Target="https://login.consultant.ru/link/?req=doc&amp;base=LAW&amp;n=322080" TargetMode="External"/><Relationship Id="rId17" Type="http://schemas.openxmlformats.org/officeDocument/2006/relationships/hyperlink" Target="https://login.consultant.ru/link/?req=doc&amp;base=LAW&amp;n=348485" TargetMode="External"/><Relationship Id="rId527" Type="http://schemas.openxmlformats.org/officeDocument/2006/relationships/hyperlink" Target="https://websbor.gks.ru/online/" TargetMode="External"/><Relationship Id="rId734" Type="http://schemas.openxmlformats.org/officeDocument/2006/relationships/hyperlink" Target="https://login.consultant.ru/link/?req=doc&amp;base=LAW&amp;n=358880&amp;dst=1265" TargetMode="External"/><Relationship Id="rId941" Type="http://schemas.openxmlformats.org/officeDocument/2006/relationships/hyperlink" Target="https://login.consultant.ru/link/?req=doc&amp;base=LAW&amp;n=357134&amp;dst=2360" TargetMode="External"/><Relationship Id="rId1157" Type="http://schemas.openxmlformats.org/officeDocument/2006/relationships/hyperlink" Target="https://login.consultant.ru/link/?req=doc&amp;base=LAW&amp;n=357581&amp;dst=100150" TargetMode="External"/><Relationship Id="rId70" Type="http://schemas.openxmlformats.org/officeDocument/2006/relationships/hyperlink" Target="fss.ru/ru/fund/disabilitylist/501923/503049.shtml" TargetMode="External"/><Relationship Id="rId166" Type="http://schemas.openxmlformats.org/officeDocument/2006/relationships/hyperlink" Target="https://login.consultant.ru/link/?req=doc&amp;base=LAW&amp;n=340324&amp;dst=100401" TargetMode="External"/><Relationship Id="rId373" Type="http://schemas.openxmlformats.org/officeDocument/2006/relationships/hyperlink" Target="https://login.consultant.ru/link/?req=doc&amp;base=LAW&amp;n=343831&amp;dst=100166" TargetMode="External"/><Relationship Id="rId580" Type="http://schemas.openxmlformats.org/officeDocument/2006/relationships/hyperlink" Target="https://login.consultant.ru/link/?req=doc&amp;base=LAW&amp;n=32451&amp;dst=107211" TargetMode="External"/><Relationship Id="rId801" Type="http://schemas.openxmlformats.org/officeDocument/2006/relationships/hyperlink" Target="https://login.consultant.ru/link/?req=doc&amp;base=LAW&amp;n=357866&amp;dst=188" TargetMode="External"/><Relationship Id="rId1017" Type="http://schemas.openxmlformats.org/officeDocument/2006/relationships/hyperlink" Target="https://login.consultant.ru/link/?req=doc&amp;base=LAW&amp;n=343831&amp;dst=100069" TargetMode="External"/><Relationship Id="rId1" Type="http://schemas.openxmlformats.org/officeDocument/2006/relationships/styles" Target="styles.xml"/><Relationship Id="rId233" Type="http://schemas.openxmlformats.org/officeDocument/2006/relationships/hyperlink" Target="https://login.consultant.ru/link/?req=doc&amp;base=LAW&amp;n=340324&amp;dst=265" TargetMode="External"/><Relationship Id="rId440" Type="http://schemas.openxmlformats.org/officeDocument/2006/relationships/hyperlink" Target="https://login.consultant.ru/link/?req=doc&amp;base=LAW&amp;n=351423&amp;dst=100025" TargetMode="External"/><Relationship Id="rId678" Type="http://schemas.openxmlformats.org/officeDocument/2006/relationships/hyperlink" Target="https://login.consultant.ru/link/?req=doc&amp;base=LAW&amp;n=194369&amp;dst=100011" TargetMode="External"/><Relationship Id="rId885" Type="http://schemas.openxmlformats.org/officeDocument/2006/relationships/hyperlink" Target="https://login.consultant.ru/link/?req=doc&amp;base=LAW&amp;n=209924" TargetMode="External"/><Relationship Id="rId1070" Type="http://schemas.openxmlformats.org/officeDocument/2006/relationships/hyperlink" Target="https://login.consultant.ru/link/?req=doc&amp;base=LAW&amp;n=370070" TargetMode="External"/><Relationship Id="rId28" Type="http://schemas.openxmlformats.org/officeDocument/2006/relationships/hyperlink" Target="https://login.consultant.ru/link/?req=doc&amp;base=LAW&amp;n=352019" TargetMode="External"/><Relationship Id="rId300" Type="http://schemas.openxmlformats.org/officeDocument/2006/relationships/hyperlink" Target="https://login.consultant.ru/link/?req=doc&amp;base=LAW&amp;n=349217" TargetMode="External"/><Relationship Id="rId538" Type="http://schemas.openxmlformats.org/officeDocument/2006/relationships/hyperlink" Target="https://login.consultant.ru/link/?req=doc&amp;base=LAW&amp;n=346746" TargetMode="External"/><Relationship Id="rId745" Type="http://schemas.openxmlformats.org/officeDocument/2006/relationships/hyperlink" Target="https://login.consultant.ru/link/?req=doc&amp;base=LAW&amp;n=365550&amp;dst=100010" TargetMode="External"/><Relationship Id="rId952" Type="http://schemas.openxmlformats.org/officeDocument/2006/relationships/hyperlink" Target="https://login.consultant.ru/link/?req=doc&amp;base=LAW&amp;n=329318&amp;dst=106231" TargetMode="External"/><Relationship Id="rId1168" Type="http://schemas.openxmlformats.org/officeDocument/2006/relationships/hyperlink" Target="https://login.consultant.ru/link/?req=doc&amp;base=LAW&amp;n=363677&amp;dst=100112" TargetMode="External"/><Relationship Id="rId81" Type="http://schemas.openxmlformats.org/officeDocument/2006/relationships/hyperlink" Target="https://login.consultant.ru/link/?req=doc&amp;base=LAW&amp;n=304415&amp;dst=104558" TargetMode="External"/><Relationship Id="rId177" Type="http://schemas.openxmlformats.org/officeDocument/2006/relationships/hyperlink" Target="https://login.consultant.ru/link/?req=doc&amp;base=LAW&amp;n=340324&amp;dst=100401" TargetMode="External"/><Relationship Id="rId384" Type="http://schemas.openxmlformats.org/officeDocument/2006/relationships/hyperlink" Target="https://login.consultant.ru/link/?req=doc&amp;base=LAW&amp;n=351539" TargetMode="External"/><Relationship Id="rId591" Type="http://schemas.openxmlformats.org/officeDocument/2006/relationships/hyperlink" Target="https://login.consultant.ru/link/?req=doc&amp;base=LAW&amp;n=362847&amp;dst=100032" TargetMode="External"/><Relationship Id="rId605" Type="http://schemas.openxmlformats.org/officeDocument/2006/relationships/hyperlink" Target="https://login.consultant.ru/link/?req=doc&amp;base=LAW&amp;n=67853" TargetMode="External"/><Relationship Id="rId812" Type="http://schemas.openxmlformats.org/officeDocument/2006/relationships/hyperlink" Target="https://login.consultant.ru/link/?req=doc&amp;base=LAW&amp;n=357866&amp;dst=100401" TargetMode="External"/><Relationship Id="rId1028" Type="http://schemas.openxmlformats.org/officeDocument/2006/relationships/hyperlink" Target="https://login.consultant.ru/link/?req=doc&amp;base=LAW&amp;n=371277&amp;dst=100040" TargetMode="External"/><Relationship Id="rId244" Type="http://schemas.openxmlformats.org/officeDocument/2006/relationships/hyperlink" Target="https://login.consultant.ru/link/?req=doc&amp;base=LAW&amp;n=352686&amp;dst=100003" TargetMode="External"/><Relationship Id="rId689" Type="http://schemas.openxmlformats.org/officeDocument/2006/relationships/hyperlink" Target="https://login.consultant.ru/link/?req=doc&amp;base=LAW&amp;n=343831&amp;dst=100014" TargetMode="External"/><Relationship Id="rId896" Type="http://schemas.openxmlformats.org/officeDocument/2006/relationships/hyperlink" Target="https://login.consultant.ru/link/?req=doc&amp;base=LAW&amp;n=343831" TargetMode="External"/><Relationship Id="rId1081" Type="http://schemas.openxmlformats.org/officeDocument/2006/relationships/hyperlink" Target="https://login.consultant.ru/link/?req=doc&amp;base=LAW&amp;n=357866&amp;dst=193" TargetMode="External"/><Relationship Id="rId39" Type="http://schemas.openxmlformats.org/officeDocument/2006/relationships/hyperlink" Target="https://login.consultant.ru/link/?req=doc&amp;base=LAW&amp;n=360301&amp;dst=100006" TargetMode="External"/><Relationship Id="rId451" Type="http://schemas.openxmlformats.org/officeDocument/2006/relationships/hyperlink" Target="https://login.consultant.ru/link/?req=doc&amp;base=LAW&amp;n=351539" TargetMode="External"/><Relationship Id="rId549" Type="http://schemas.openxmlformats.org/officeDocument/2006/relationships/hyperlink" Target="https://login.consultant.ru/link/?req=doc&amp;base=LAW&amp;n=354470&amp;dst=100072" TargetMode="External"/><Relationship Id="rId756" Type="http://schemas.openxmlformats.org/officeDocument/2006/relationships/hyperlink" Target="https://login.consultant.ru/link/?req=doc&amp;base=LAW&amp;n=357134&amp;dst=100486" TargetMode="External"/><Relationship Id="rId1179" Type="http://schemas.openxmlformats.org/officeDocument/2006/relationships/fontTable" Target="fontTable.xml"/><Relationship Id="rId104" Type="http://schemas.openxmlformats.org/officeDocument/2006/relationships/hyperlink" Target="https://login.consultant.ru/link/?req=doc&amp;base=LAW&amp;n=315136&amp;dst=101049" TargetMode="External"/><Relationship Id="rId188" Type="http://schemas.openxmlformats.org/officeDocument/2006/relationships/hyperlink" Target="https://login.consultant.ru/link/?req=doc&amp;base=LAW&amp;n=344926" TargetMode="External"/><Relationship Id="rId311" Type="http://schemas.openxmlformats.org/officeDocument/2006/relationships/hyperlink" Target="https://login.consultant.ru/link/?req=doc&amp;base=LAW&amp;n=354868&amp;dst=100007" TargetMode="External"/><Relationship Id="rId395" Type="http://schemas.openxmlformats.org/officeDocument/2006/relationships/hyperlink" Target="https://login.consultant.ru/link/?req=doc&amp;base=LAW&amp;n=345332" TargetMode="External"/><Relationship Id="rId409" Type="http://schemas.openxmlformats.org/officeDocument/2006/relationships/hyperlink" Target="https://login.consultant.ru/link/?req=doc&amp;base=LAW&amp;n=349217" TargetMode="External"/><Relationship Id="rId963" Type="http://schemas.openxmlformats.org/officeDocument/2006/relationships/hyperlink" Target="https://login.consultant.ru/link/?req=doc&amp;base=LAW&amp;n=367683&amp;dst=100225" TargetMode="External"/><Relationship Id="rId1039" Type="http://schemas.openxmlformats.org/officeDocument/2006/relationships/hyperlink" Target="https://login.consultant.ru/link/?req=doc&amp;base=LAW&amp;n=366458&amp;dst=100035" TargetMode="External"/><Relationship Id="rId92" Type="http://schemas.openxmlformats.org/officeDocument/2006/relationships/hyperlink" Target="https://login.consultant.ru/link/?req=doc&amp;base=LAW&amp;n=315136&amp;dst=100708" TargetMode="External"/><Relationship Id="rId616" Type="http://schemas.openxmlformats.org/officeDocument/2006/relationships/hyperlink" Target="https://login.consultant.ru/link/?req=doc&amp;base=LAW&amp;n=355182" TargetMode="External"/><Relationship Id="rId823" Type="http://schemas.openxmlformats.org/officeDocument/2006/relationships/hyperlink" Target="https://login.consultant.ru/link/?req=doc&amp;base=LAW&amp;n=32451&amp;dst=101615" TargetMode="External"/><Relationship Id="rId255" Type="http://schemas.openxmlformats.org/officeDocument/2006/relationships/hyperlink" Target="https://login.consultant.ru/link/?req=doc&amp;base=LAW&amp;n=349217" TargetMode="External"/><Relationship Id="rId462" Type="http://schemas.openxmlformats.org/officeDocument/2006/relationships/hyperlink" Target="https://login.consultant.ru/link/?req=doc&amp;base=LAW&amp;n=349217" TargetMode="External"/><Relationship Id="rId1092" Type="http://schemas.openxmlformats.org/officeDocument/2006/relationships/hyperlink" Target="https://login.consultant.ru/link/?req=doc&amp;base=LAW&amp;n=344364&amp;dst=100022" TargetMode="External"/><Relationship Id="rId1106" Type="http://schemas.openxmlformats.org/officeDocument/2006/relationships/hyperlink" Target="https://login.consultant.ru/link/?req=doc&amp;base=LAW&amp;n=344364&amp;dst=100008" TargetMode="External"/><Relationship Id="rId115" Type="http://schemas.openxmlformats.org/officeDocument/2006/relationships/hyperlink" Target="https://login.consultant.ru/link/?req=doc&amp;base=LAW&amp;n=209924" TargetMode="External"/><Relationship Id="rId322" Type="http://schemas.openxmlformats.org/officeDocument/2006/relationships/hyperlink" Target="https://login.consultant.ru/link/?req=doc&amp;base=LAW&amp;n=329318&amp;dst=101897" TargetMode="External"/><Relationship Id="rId767" Type="http://schemas.openxmlformats.org/officeDocument/2006/relationships/hyperlink" Target="https://login.consultant.ru/link/?req=doc&amp;base=LAW&amp;n=357134&amp;dst=2361" TargetMode="External"/><Relationship Id="rId974" Type="http://schemas.openxmlformats.org/officeDocument/2006/relationships/hyperlink" Target="https://login.consultant.ru/link/?req=doc&amp;base=LAW&amp;n=355824&amp;dst=100008" TargetMode="External"/><Relationship Id="rId199" Type="http://schemas.openxmlformats.org/officeDocument/2006/relationships/hyperlink" Target="https://login.consultant.ru/link/?req=doc&amp;base=LAW&amp;n=314017&amp;dst=100017" TargetMode="External"/><Relationship Id="rId627" Type="http://schemas.openxmlformats.org/officeDocument/2006/relationships/hyperlink" Target="https://login.consultant.ru/link/?req=doc&amp;base=LAW&amp;n=353972" TargetMode="External"/><Relationship Id="rId834" Type="http://schemas.openxmlformats.org/officeDocument/2006/relationships/hyperlink" Target="https://login.consultant.ru/link/?req=doc&amp;base=LAW&amp;n=362455" TargetMode="External"/><Relationship Id="rId266" Type="http://schemas.openxmlformats.org/officeDocument/2006/relationships/hyperlink" Target="https://login.consultant.ru/link/?req=doc&amp;base=LAW&amp;n=349079&amp;dst=100014" TargetMode="External"/><Relationship Id="rId473" Type="http://schemas.openxmlformats.org/officeDocument/2006/relationships/hyperlink" Target="https://login.consultant.ru/link/?req=doc&amp;base=LAW&amp;n=137684&amp;dst=100106" TargetMode="External"/><Relationship Id="rId680" Type="http://schemas.openxmlformats.org/officeDocument/2006/relationships/hyperlink" Target="https://login.consultant.ru/link/?req=doc&amp;base=LAW&amp;n=209924&amp;dst=100010" TargetMode="External"/><Relationship Id="rId901" Type="http://schemas.openxmlformats.org/officeDocument/2006/relationships/hyperlink" Target="https://login.consultant.ru/link/?req=doc&amp;base=LAW&amp;n=329318&amp;dst=106231" TargetMode="External"/><Relationship Id="rId1117" Type="http://schemas.openxmlformats.org/officeDocument/2006/relationships/hyperlink" Target="https://login.consultant.ru/link/?req=doc&amp;base=LAW&amp;n=344364&amp;dst=100185" TargetMode="External"/><Relationship Id="rId30" Type="http://schemas.openxmlformats.org/officeDocument/2006/relationships/hyperlink" Target="https://login.consultant.ru/link/?req=doc&amp;base=LAW&amp;n=350536&amp;dst=100007" TargetMode="External"/><Relationship Id="rId126" Type="http://schemas.openxmlformats.org/officeDocument/2006/relationships/hyperlink" Target="https://login.consultant.ru/link/?req=doc&amp;base=LAW&amp;n=214902&amp;dst=100009" TargetMode="External"/><Relationship Id="rId333" Type="http://schemas.openxmlformats.org/officeDocument/2006/relationships/hyperlink" Target="https://login.consultant.ru/link/?req=doc&amp;base=LAW&amp;n=329318&amp;dst=100019" TargetMode="External"/><Relationship Id="rId540" Type="http://schemas.openxmlformats.org/officeDocument/2006/relationships/hyperlink" Target="https://login.consultant.ru/link/?req=doc&amp;base=LAW&amp;n=346575&amp;dst=100321" TargetMode="External"/><Relationship Id="rId778" Type="http://schemas.openxmlformats.org/officeDocument/2006/relationships/hyperlink" Target="https://login.consultant.ru/link/?req=doc&amp;base=LAW&amp;n=329318&amp;dst=100022" TargetMode="External"/><Relationship Id="rId985" Type="http://schemas.openxmlformats.org/officeDocument/2006/relationships/hyperlink" Target="https://login.consultant.ru/link/?req=doc&amp;base=LAW&amp;n=329318&amp;dst=100025" TargetMode="External"/><Relationship Id="rId1170" Type="http://schemas.openxmlformats.org/officeDocument/2006/relationships/hyperlink" Target="https://login.consultant.ru/link/?req=doc&amp;base=LAW&amp;n=363677" TargetMode="External"/><Relationship Id="rId638" Type="http://schemas.openxmlformats.org/officeDocument/2006/relationships/hyperlink" Target="https://login.consultant.ru/link/?req=doc&amp;base=LAW&amp;n=355694&amp;dst=100009" TargetMode="External"/><Relationship Id="rId845" Type="http://schemas.openxmlformats.org/officeDocument/2006/relationships/hyperlink" Target="https://login.consultant.ru/link/?req=doc&amp;base=LAW&amp;n=137684&amp;dst=100009" TargetMode="External"/><Relationship Id="rId1030" Type="http://schemas.openxmlformats.org/officeDocument/2006/relationships/hyperlink" Target="https://login.consultant.ru/link/?req=doc&amp;base=LAW&amp;n=47274&amp;dst=100221" TargetMode="External"/><Relationship Id="rId277" Type="http://schemas.openxmlformats.org/officeDocument/2006/relationships/hyperlink" Target="https://login.consultant.ru/link/?req=doc&amp;base=LAW&amp;n=348580&amp;dst=100005" TargetMode="External"/><Relationship Id="rId400" Type="http://schemas.openxmlformats.org/officeDocument/2006/relationships/hyperlink" Target="https://login.consultant.ru/link/?req=doc&amp;base=LAW&amp;n=350638&amp;dst=100012" TargetMode="External"/><Relationship Id="rId484" Type="http://schemas.openxmlformats.org/officeDocument/2006/relationships/hyperlink" Target="https://login.consultant.ru/link/?req=doc&amp;base=LAW&amp;n=348485" TargetMode="External"/><Relationship Id="rId705" Type="http://schemas.openxmlformats.org/officeDocument/2006/relationships/hyperlink" Target="https://login.consultant.ru/link/?req=doc&amp;base=LAW&amp;n=214902&amp;dst=101382" TargetMode="External"/><Relationship Id="rId1128" Type="http://schemas.openxmlformats.org/officeDocument/2006/relationships/hyperlink" Target="https://login.consultant.ru/link/?req=doc&amp;base=LAW&amp;n=329318&amp;dst=102915" TargetMode="External"/><Relationship Id="rId137" Type="http://schemas.openxmlformats.org/officeDocument/2006/relationships/hyperlink" Target="https://login.consultant.ru/link/?req=doc&amp;base=LAW&amp;n=329318&amp;dst=100043" TargetMode="External"/><Relationship Id="rId344" Type="http://schemas.openxmlformats.org/officeDocument/2006/relationships/hyperlink" Target="https://login.consultant.ru/link/?req=doc&amp;base=LAW&amp;n=351539" TargetMode="External"/><Relationship Id="rId691" Type="http://schemas.openxmlformats.org/officeDocument/2006/relationships/hyperlink" Target="https://login.consultant.ru/link/?req=doc&amp;base=LAW&amp;n=343831&amp;dst=100166" TargetMode="External"/><Relationship Id="rId789" Type="http://schemas.openxmlformats.org/officeDocument/2006/relationships/hyperlink" Target="https://login.consultant.ru/link/?req=doc&amp;base=LAW&amp;n=280231&amp;dst=101000" TargetMode="External"/><Relationship Id="rId912" Type="http://schemas.openxmlformats.org/officeDocument/2006/relationships/hyperlink" Target="https://login.consultant.ru/link/?req=doc&amp;base=LAW&amp;n=280231&amp;dst=100003" TargetMode="External"/><Relationship Id="rId996" Type="http://schemas.openxmlformats.org/officeDocument/2006/relationships/hyperlink" Target="https://login.consultant.ru/link/?req=doc&amp;base=LAW&amp;n=366458&amp;dst=100009" TargetMode="External"/><Relationship Id="rId41" Type="http://schemas.openxmlformats.org/officeDocument/2006/relationships/hyperlink" Target="https://login.consultant.ru/link/?req=doc&amp;base=LAW&amp;n=360301" TargetMode="External"/><Relationship Id="rId551" Type="http://schemas.openxmlformats.org/officeDocument/2006/relationships/hyperlink" Target="https://login.consultant.ru/link/?req=doc&amp;base=LAW&amp;n=354470&amp;dst=100073" TargetMode="External"/><Relationship Id="rId649" Type="http://schemas.openxmlformats.org/officeDocument/2006/relationships/hyperlink" Target="https://login.consultant.ru/link/?req=doc&amp;base=LAW&amp;n=137684&amp;dst=100070" TargetMode="External"/><Relationship Id="rId856" Type="http://schemas.openxmlformats.org/officeDocument/2006/relationships/hyperlink" Target="https://login.consultant.ru/link/?req=doc&amp;base=LAW&amp;n=329318&amp;dst=100964" TargetMode="External"/><Relationship Id="rId190" Type="http://schemas.openxmlformats.org/officeDocument/2006/relationships/hyperlink" Target="https://login.consultant.ru/link/?req=doc&amp;base=LAW&amp;n=344926&amp;dst=100043" TargetMode="External"/><Relationship Id="rId204" Type="http://schemas.openxmlformats.org/officeDocument/2006/relationships/hyperlink" Target="https://login.consultant.ru/link/?req=doc&amp;base=LAW&amp;n=340324&amp;dst=188" TargetMode="External"/><Relationship Id="rId288" Type="http://schemas.openxmlformats.org/officeDocument/2006/relationships/hyperlink" Target="https://login.consultant.ru/link/?req=doc&amp;base=LAW&amp;n=137684&amp;dst=100009" TargetMode="External"/><Relationship Id="rId411" Type="http://schemas.openxmlformats.org/officeDocument/2006/relationships/hyperlink" Target="https://login.consultant.ru/link/?req=doc&amp;base=LAW&amp;n=67853&amp;dst=100015" TargetMode="External"/><Relationship Id="rId509" Type="http://schemas.openxmlformats.org/officeDocument/2006/relationships/hyperlink" Target="https://login.consultant.ru/link/?req=doc&amp;base=LAW&amp;n=343831&amp;dst=100166" TargetMode="External"/><Relationship Id="rId1041" Type="http://schemas.openxmlformats.org/officeDocument/2006/relationships/hyperlink" Target="https://login.consultant.ru/link/?req=doc&amp;base=LAW&amp;n=366458&amp;dst=100017" TargetMode="External"/><Relationship Id="rId1139" Type="http://schemas.openxmlformats.org/officeDocument/2006/relationships/hyperlink" Target="https://login.consultant.ru/link/?req=doc&amp;base=LAW&amp;n=280231&amp;dst=100132" TargetMode="External"/><Relationship Id="rId495" Type="http://schemas.openxmlformats.org/officeDocument/2006/relationships/hyperlink" Target="https://login.consultant.ru/link/?req=doc&amp;base=LAW&amp;n=334546&amp;dst=44" TargetMode="External"/><Relationship Id="rId716" Type="http://schemas.openxmlformats.org/officeDocument/2006/relationships/hyperlink" Target="https://login.consultant.ru/link/?req=doc&amp;base=LAW&amp;n=332566" TargetMode="External"/><Relationship Id="rId923" Type="http://schemas.openxmlformats.org/officeDocument/2006/relationships/hyperlink" Target="https://login.consultant.ru/link/?req=doc&amp;base=LAW&amp;n=329318&amp;dst=100022" TargetMode="External"/><Relationship Id="rId52" Type="http://schemas.openxmlformats.org/officeDocument/2006/relationships/hyperlink" Target="https://login.consultant.ru/link/?req=doc&amp;base=LAW&amp;n=350156" TargetMode="External"/><Relationship Id="rId148" Type="http://schemas.openxmlformats.org/officeDocument/2006/relationships/hyperlink" Target="https://login.consultant.ru/link/?req=doc&amp;base=LAW&amp;n=329318&amp;dst=100025" TargetMode="External"/><Relationship Id="rId355" Type="http://schemas.openxmlformats.org/officeDocument/2006/relationships/hyperlink" Target="https://login.consultant.ru/link/?req=doc&amp;base=LAW&amp;n=334546&amp;dst=44" TargetMode="External"/><Relationship Id="rId562" Type="http://schemas.openxmlformats.org/officeDocument/2006/relationships/hyperlink" Target="https://login.consultant.ru/link/?req=doc&amp;base=LAW&amp;n=334546&amp;dst=18" TargetMode="External"/><Relationship Id="rId215" Type="http://schemas.openxmlformats.org/officeDocument/2006/relationships/hyperlink" Target="https://login.consultant.ru/link/?req=doc&amp;base=LAW&amp;n=346144&amp;dst=100103" TargetMode="External"/><Relationship Id="rId422" Type="http://schemas.openxmlformats.org/officeDocument/2006/relationships/hyperlink" Target="https://login.consultant.ru/link/?req=doc&amp;base=LAW&amp;n=351421" TargetMode="External"/><Relationship Id="rId867" Type="http://schemas.openxmlformats.org/officeDocument/2006/relationships/hyperlink" Target="https://login.consultant.ru/link/?req=doc&amp;base=LAW&amp;n=329318&amp;dst=101119" TargetMode="External"/><Relationship Id="rId1052" Type="http://schemas.openxmlformats.org/officeDocument/2006/relationships/hyperlink" Target="https://login.consultant.ru/link/?req=doc&amp;base=LAW&amp;n=280231&amp;dst=100073" TargetMode="External"/><Relationship Id="rId299" Type="http://schemas.openxmlformats.org/officeDocument/2006/relationships/hyperlink" Target="https://login.consultant.ru/link/?req=doc&amp;base=LAW&amp;n=348485" TargetMode="External"/><Relationship Id="rId727" Type="http://schemas.openxmlformats.org/officeDocument/2006/relationships/hyperlink" Target="https://login.consultant.ru/link/?req=doc&amp;base=LAW&amp;n=329318&amp;dst=100025" TargetMode="External"/><Relationship Id="rId934" Type="http://schemas.openxmlformats.org/officeDocument/2006/relationships/hyperlink" Target="https://login.consultant.ru/link/?req=doc&amp;base=LAW&amp;n=194369" TargetMode="External"/><Relationship Id="rId63" Type="http://schemas.openxmlformats.org/officeDocument/2006/relationships/hyperlink" Target="https://login.consultant.ru/link/?req=doc&amp;base=LAW&amp;n=355385&amp;dst=100028" TargetMode="External"/><Relationship Id="rId159" Type="http://schemas.openxmlformats.org/officeDocument/2006/relationships/hyperlink" Target="https://login.consultant.ru/link/?req=doc&amp;base=LAW&amp;n=334546&amp;dst=18" TargetMode="External"/><Relationship Id="rId366" Type="http://schemas.openxmlformats.org/officeDocument/2006/relationships/hyperlink" Target="https://login.consultant.ru/link/?req=doc&amp;base=LAW&amp;n=340324&amp;dst=188" TargetMode="External"/><Relationship Id="rId573" Type="http://schemas.openxmlformats.org/officeDocument/2006/relationships/hyperlink" Target="https://login.consultant.ru/link/?req=doc&amp;base=LAW&amp;n=351235&amp;dst=246" TargetMode="External"/><Relationship Id="rId780" Type="http://schemas.openxmlformats.org/officeDocument/2006/relationships/hyperlink" Target="https://login.consultant.ru/link/?req=doc&amp;base=LAW&amp;n=329318&amp;dst=106097" TargetMode="External"/><Relationship Id="rId226" Type="http://schemas.openxmlformats.org/officeDocument/2006/relationships/hyperlink" Target="https://login.consultant.ru/link/?req=doc&amp;base=LAW&amp;n=209924" TargetMode="External"/><Relationship Id="rId433" Type="http://schemas.openxmlformats.org/officeDocument/2006/relationships/hyperlink" Target="https://login.consultant.ru/link/?req=doc&amp;base=LAW&amp;n=351613&amp;dst=100007" TargetMode="External"/><Relationship Id="rId878" Type="http://schemas.openxmlformats.org/officeDocument/2006/relationships/hyperlink" Target="https://login.consultant.ru/link/?req=doc&amp;base=LAW&amp;n=363677&amp;dst=100112" TargetMode="External"/><Relationship Id="rId1063" Type="http://schemas.openxmlformats.org/officeDocument/2006/relationships/hyperlink" Target="https://login.consultant.ru/link/?req=doc&amp;base=LAW&amp;n=367907&amp;dst=100024" TargetMode="External"/><Relationship Id="rId640" Type="http://schemas.openxmlformats.org/officeDocument/2006/relationships/hyperlink" Target="https://login.consultant.ru/link/?req=doc&amp;base=LAW&amp;n=329318&amp;dst=102797" TargetMode="External"/><Relationship Id="rId738" Type="http://schemas.openxmlformats.org/officeDocument/2006/relationships/hyperlink" Target="https://login.consultant.ru/link/?req=doc&amp;base=LAW&amp;n=137684&amp;dst=100045" TargetMode="External"/><Relationship Id="rId945" Type="http://schemas.openxmlformats.org/officeDocument/2006/relationships/hyperlink" Target="https://login.consultant.ru/link/?req=doc&amp;base=LAW&amp;n=343831&amp;dst=100069" TargetMode="External"/><Relationship Id="rId74" Type="http://schemas.openxmlformats.org/officeDocument/2006/relationships/hyperlink" Target="https://login.consultant.ru/link/?req=doc&amp;base=LAW&amp;n=348250" TargetMode="External"/><Relationship Id="rId377" Type="http://schemas.openxmlformats.org/officeDocument/2006/relationships/hyperlink" Target="https://login.consultant.ru/link/?req=doc&amp;base=LAW&amp;n=340339&amp;dst=2361" TargetMode="External"/><Relationship Id="rId500" Type="http://schemas.openxmlformats.org/officeDocument/2006/relationships/hyperlink" Target="https://login.consultant.ru/link/?req=doc&amp;base=LAW&amp;n=32451&amp;dst=103719" TargetMode="External"/><Relationship Id="rId584" Type="http://schemas.openxmlformats.org/officeDocument/2006/relationships/hyperlink" Target="https://login.consultant.ru/link/?req=doc&amp;base=LAW&amp;n=329318&amp;dst=106236" TargetMode="External"/><Relationship Id="rId805" Type="http://schemas.openxmlformats.org/officeDocument/2006/relationships/hyperlink" Target="https://login.consultant.ru/link/?req=doc&amp;base=LAW&amp;n=357866&amp;dst=265" TargetMode="External"/><Relationship Id="rId1130" Type="http://schemas.openxmlformats.org/officeDocument/2006/relationships/hyperlink" Target="https://login.consultant.ru/link/?req=doc&amp;base=LAW&amp;n=329318&amp;dst=106067" TargetMode="External"/><Relationship Id="rId5" Type="http://schemas.openxmlformats.org/officeDocument/2006/relationships/hyperlink" Target="https://login.consultant.ru/link/?req=doc&amp;base=LAW&amp;n=365218&amp;dst=100052" TargetMode="External"/><Relationship Id="rId237" Type="http://schemas.openxmlformats.org/officeDocument/2006/relationships/hyperlink" Target="https://login.consultant.ru/link/?req=doc&amp;base=LAW&amp;n=343831" TargetMode="External"/><Relationship Id="rId791" Type="http://schemas.openxmlformats.org/officeDocument/2006/relationships/hyperlink" Target="https://login.consultant.ru/link/?req=doc&amp;base=LAW&amp;n=280231&amp;dst=100002" TargetMode="External"/><Relationship Id="rId889" Type="http://schemas.openxmlformats.org/officeDocument/2006/relationships/hyperlink" Target="https://login.consultant.ru/link/?req=doc&amp;base=LAW&amp;n=357134&amp;dst=100486" TargetMode="External"/><Relationship Id="rId1074" Type="http://schemas.openxmlformats.org/officeDocument/2006/relationships/hyperlink" Target="https://login.consultant.ru/link/?req=doc&amp;base=LAW&amp;n=343831&amp;dst=100166" TargetMode="External"/><Relationship Id="rId444" Type="http://schemas.openxmlformats.org/officeDocument/2006/relationships/hyperlink" Target="https://login.consultant.ru/link/?req=doc&amp;base=LAW&amp;n=352019&amp;dst=100009" TargetMode="External"/><Relationship Id="rId651" Type="http://schemas.openxmlformats.org/officeDocument/2006/relationships/hyperlink" Target="https://login.consultant.ru/link/?req=doc&amp;base=LAW&amp;n=137684&amp;dst=100106" TargetMode="External"/><Relationship Id="rId749" Type="http://schemas.openxmlformats.org/officeDocument/2006/relationships/hyperlink" Target="https://login.consultant.ru/link/?req=doc&amp;base=LAW&amp;n=194369&amp;dst=100011" TargetMode="External"/><Relationship Id="rId290" Type="http://schemas.openxmlformats.org/officeDocument/2006/relationships/hyperlink" Target="https://login.consultant.ru/link/?req=doc&amp;base=LAW&amp;n=351539" TargetMode="External"/><Relationship Id="rId304" Type="http://schemas.openxmlformats.org/officeDocument/2006/relationships/hyperlink" Target="https://login.consultant.ru/link/?req=doc&amp;base=LAW&amp;n=329318&amp;dst=100014" TargetMode="External"/><Relationship Id="rId388" Type="http://schemas.openxmlformats.org/officeDocument/2006/relationships/hyperlink" Target="https://login.consultant.ru/link/?req=doc&amp;base=LAW&amp;n=350536&amp;dst=100007" TargetMode="External"/><Relationship Id="rId511" Type="http://schemas.openxmlformats.org/officeDocument/2006/relationships/hyperlink" Target="https://login.consultant.ru/link/?req=doc&amp;base=LAW&amp;n=332753" TargetMode="External"/><Relationship Id="rId609" Type="http://schemas.openxmlformats.org/officeDocument/2006/relationships/hyperlink" Target="https://login.consultant.ru/link/?req=doc&amp;base=LAW&amp;n=353848" TargetMode="External"/><Relationship Id="rId956" Type="http://schemas.openxmlformats.org/officeDocument/2006/relationships/hyperlink" Target="https://login.consultant.ru/link/?req=doc&amp;base=LAW&amp;n=67853" TargetMode="External"/><Relationship Id="rId1141" Type="http://schemas.openxmlformats.org/officeDocument/2006/relationships/hyperlink" Target="https://login.consultant.ru/link/?req=doc&amp;base=LAW&amp;n=358124&amp;dst=70" TargetMode="External"/><Relationship Id="rId85" Type="http://schemas.openxmlformats.org/officeDocument/2006/relationships/hyperlink" Target="https://login.consultant.ru/link/?req=doc&amp;base=LAW&amp;n=304415&amp;dst=101063" TargetMode="External"/><Relationship Id="rId150" Type="http://schemas.openxmlformats.org/officeDocument/2006/relationships/hyperlink" Target="https://login.consultant.ru/link/?req=doc&amp;base=LAW&amp;n=137684&amp;dst=100070" TargetMode="External"/><Relationship Id="rId595" Type="http://schemas.openxmlformats.org/officeDocument/2006/relationships/hyperlink" Target="https://login.consultant.ru/link/?req=doc&amp;base=LAW&amp;n=355134&amp;dst=100186" TargetMode="External"/><Relationship Id="rId816" Type="http://schemas.openxmlformats.org/officeDocument/2006/relationships/hyperlink" Target="https://login.consultant.ru/link/?req=doc&amp;base=LAW&amp;n=329318&amp;dst=100026" TargetMode="External"/><Relationship Id="rId1001" Type="http://schemas.openxmlformats.org/officeDocument/2006/relationships/hyperlink" Target="https://login.consultant.ru/link/?req=doc&amp;base=LAW&amp;n=362176&amp;dst=100017" TargetMode="External"/><Relationship Id="rId248" Type="http://schemas.openxmlformats.org/officeDocument/2006/relationships/hyperlink" Target="https://login.consultant.ru/link/?req=doc&amp;base=LAW&amp;n=352686&amp;dst=100039" TargetMode="External"/><Relationship Id="rId455" Type="http://schemas.openxmlformats.org/officeDocument/2006/relationships/hyperlink" Target="https://login.consultant.ru/link/?req=doc&amp;base=LAW&amp;n=351124&amp;dst=100016" TargetMode="External"/><Relationship Id="rId662" Type="http://schemas.openxmlformats.org/officeDocument/2006/relationships/hyperlink" Target="https://login.consultant.ru/link/?req=doc&amp;base=LAW&amp;n=329318&amp;dst=101613" TargetMode="External"/><Relationship Id="rId1085" Type="http://schemas.openxmlformats.org/officeDocument/2006/relationships/hyperlink" Target="https://login.consultant.ru/link/?req=doc&amp;base=LAW&amp;n=363899&amp;dst=100138" TargetMode="External"/><Relationship Id="rId12" Type="http://schemas.openxmlformats.org/officeDocument/2006/relationships/hyperlink" Target="https://login.consultant.ru/link/?req=doc&amp;base=LAW&amp;n=351423&amp;dst=100025" TargetMode="External"/><Relationship Id="rId108" Type="http://schemas.openxmlformats.org/officeDocument/2006/relationships/hyperlink" Target="https://login.consultant.ru/link/?req=doc&amp;base=LAW&amp;n=322080" TargetMode="External"/><Relationship Id="rId315" Type="http://schemas.openxmlformats.org/officeDocument/2006/relationships/hyperlink" Target="https://login.consultant.ru/link/?req=doc&amp;base=LAW&amp;n=349217" TargetMode="External"/><Relationship Id="rId522" Type="http://schemas.openxmlformats.org/officeDocument/2006/relationships/hyperlink" Target="https://login.consultant.ru/link/?req=doc&amp;base=LAW&amp;n=67853&amp;dst=100015" TargetMode="External"/><Relationship Id="rId967" Type="http://schemas.openxmlformats.org/officeDocument/2006/relationships/hyperlink" Target="https://login.consultant.ru/link/?req=doc&amp;base=LAW&amp;n=359225&amp;dst=105799" TargetMode="External"/><Relationship Id="rId1152" Type="http://schemas.openxmlformats.org/officeDocument/2006/relationships/hyperlink" Target="https://login.consultant.ru/link/?req=doc&amp;base=LAW&amp;n=354584&amp;dst=97" TargetMode="External"/><Relationship Id="rId96" Type="http://schemas.openxmlformats.org/officeDocument/2006/relationships/hyperlink" Target="https://login.consultant.ru/link/?req=doc&amp;base=LAW&amp;n=315136&amp;dst=100011" TargetMode="External"/><Relationship Id="rId161" Type="http://schemas.openxmlformats.org/officeDocument/2006/relationships/hyperlink" Target="https://login.consultant.ru/link/?req=doc&amp;base=LAW&amp;n=194369&amp;dst=100011" TargetMode="External"/><Relationship Id="rId399" Type="http://schemas.openxmlformats.org/officeDocument/2006/relationships/hyperlink" Target="https://login.consultant.ru/link/?req=doc&amp;base=LAW&amp;n=348485" TargetMode="External"/><Relationship Id="rId827" Type="http://schemas.openxmlformats.org/officeDocument/2006/relationships/hyperlink" Target="https://login.consultant.ru/link/?req=doc&amp;base=LAW&amp;n=362812&amp;dst=100013" TargetMode="External"/><Relationship Id="rId1012" Type="http://schemas.openxmlformats.org/officeDocument/2006/relationships/hyperlink" Target="https://login.consultant.ru/link/?req=doc&amp;base=LAW&amp;n=367301&amp;dst=100486" TargetMode="External"/><Relationship Id="rId259" Type="http://schemas.openxmlformats.org/officeDocument/2006/relationships/hyperlink" Target="https://login.consultant.ru/link/?req=doc&amp;base=LAW&amp;n=348582" TargetMode="External"/><Relationship Id="rId466" Type="http://schemas.openxmlformats.org/officeDocument/2006/relationships/hyperlink" Target="https://login.consultant.ru/link/?req=doc&amp;base=LAW&amp;n=329318&amp;dst=100022" TargetMode="External"/><Relationship Id="rId673" Type="http://schemas.openxmlformats.org/officeDocument/2006/relationships/hyperlink" Target="https://login.consultant.ru/link/?req=doc&amp;base=LAW&amp;n=355315&amp;dst=28" TargetMode="External"/><Relationship Id="rId880" Type="http://schemas.openxmlformats.org/officeDocument/2006/relationships/hyperlink" Target="https://login.consultant.ru/link/?req=doc&amp;base=LAW&amp;n=334546&amp;dst=18" TargetMode="External"/><Relationship Id="rId1096" Type="http://schemas.openxmlformats.org/officeDocument/2006/relationships/hyperlink" Target="https://login.consultant.ru/link/?req=doc&amp;base=LAW&amp;n=344364&amp;dst=100007" TargetMode="External"/><Relationship Id="rId23" Type="http://schemas.openxmlformats.org/officeDocument/2006/relationships/hyperlink" Target="https://login.consultant.ru/link/?req=doc&amp;base=LAW&amp;n=353248" TargetMode="External"/><Relationship Id="rId119" Type="http://schemas.openxmlformats.org/officeDocument/2006/relationships/hyperlink" Target="https://login.consultant.ru/link/?req=doc&amp;base=LAW&amp;n=304415&amp;dst=104439" TargetMode="External"/><Relationship Id="rId326" Type="http://schemas.openxmlformats.org/officeDocument/2006/relationships/hyperlink" Target="https://login.consultant.ru/link/?req=doc&amp;base=LAW&amp;n=329318&amp;dst=101494" TargetMode="External"/><Relationship Id="rId533" Type="http://schemas.openxmlformats.org/officeDocument/2006/relationships/hyperlink" Target="https://login.consultant.ru/link/?req=doc&amp;base=LAW&amp;n=353962&amp;dst=100006" TargetMode="External"/><Relationship Id="rId978" Type="http://schemas.openxmlformats.org/officeDocument/2006/relationships/hyperlink" Target="https://login.consultant.ru/link/?req=doc&amp;base=LAW&amp;n=355182" TargetMode="External"/><Relationship Id="rId1163" Type="http://schemas.openxmlformats.org/officeDocument/2006/relationships/hyperlink" Target="https://login.consultant.ru/link/?req=doc&amp;base=LAW&amp;n=357581&amp;dst=100936" TargetMode="External"/><Relationship Id="rId740" Type="http://schemas.openxmlformats.org/officeDocument/2006/relationships/hyperlink" Target="https://login.consultant.ru/link/?req=doc&amp;base=LAW&amp;n=367301&amp;dst=2424" TargetMode="External"/><Relationship Id="rId838" Type="http://schemas.openxmlformats.org/officeDocument/2006/relationships/hyperlink" Target="https://login.consultant.ru/link/?req=doc&amp;base=LAW&amp;n=329318&amp;dst=106097" TargetMode="External"/><Relationship Id="rId1023" Type="http://schemas.openxmlformats.org/officeDocument/2006/relationships/hyperlink" Target="https://login.consultant.ru/link/?req=doc&amp;base=LAW&amp;n=367301&amp;dst=2361" TargetMode="External"/><Relationship Id="rId172" Type="http://schemas.openxmlformats.org/officeDocument/2006/relationships/hyperlink" Target="https://login.consultant.ru/link/?req=doc&amp;base=LAW&amp;n=343831&amp;dst=100014" TargetMode="External"/><Relationship Id="rId477" Type="http://schemas.openxmlformats.org/officeDocument/2006/relationships/hyperlink" Target="https://login.consultant.ru/link/?req=doc&amp;base=LAW&amp;n=351539" TargetMode="External"/><Relationship Id="rId600" Type="http://schemas.openxmlformats.org/officeDocument/2006/relationships/hyperlink" Target="https://login.consultant.ru/link/?req=doc&amp;base=LAW&amp;n=355134&amp;dst=100190" TargetMode="External"/><Relationship Id="rId684" Type="http://schemas.openxmlformats.org/officeDocument/2006/relationships/hyperlink" Target="https://login.consultant.ru/link/?req=doc&amp;base=LAW&amp;n=351235&amp;dst=188" TargetMode="External"/><Relationship Id="rId337" Type="http://schemas.openxmlformats.org/officeDocument/2006/relationships/hyperlink" Target="https://login.consultant.ru/link/?req=doc&amp;base=LAW&amp;n=322080&amp;dst=100103" TargetMode="External"/><Relationship Id="rId891" Type="http://schemas.openxmlformats.org/officeDocument/2006/relationships/hyperlink" Target="https://login.consultant.ru/link/?req=doc&amp;base=LAW&amp;n=357866&amp;dst=246" TargetMode="External"/><Relationship Id="rId905" Type="http://schemas.openxmlformats.org/officeDocument/2006/relationships/hyperlink" Target="https://login.consultant.ru/link/?req=doc&amp;base=LAW&amp;n=329318&amp;dst=106240" TargetMode="External"/><Relationship Id="rId989" Type="http://schemas.openxmlformats.org/officeDocument/2006/relationships/hyperlink" Target="https://login.consultant.ru/link/?req=doc&amp;base=LAW&amp;n=137684&amp;dst=100106" TargetMode="External"/><Relationship Id="rId34" Type="http://schemas.openxmlformats.org/officeDocument/2006/relationships/hyperlink" Target="https://login.consultant.ru/link/?req=doc&amp;base=LAW&amp;n=366232&amp;dst=100007" TargetMode="External"/><Relationship Id="rId544" Type="http://schemas.openxmlformats.org/officeDocument/2006/relationships/hyperlink" Target="https://login.consultant.ru/link/?req=doc&amp;base=LAW&amp;n=137684&amp;dst=100070" TargetMode="External"/><Relationship Id="rId751" Type="http://schemas.openxmlformats.org/officeDocument/2006/relationships/hyperlink" Target="https://login.consultant.ru/link/?req=doc&amp;base=LAW&amp;n=209924&amp;dst=100010" TargetMode="External"/><Relationship Id="rId849" Type="http://schemas.openxmlformats.org/officeDocument/2006/relationships/hyperlink" Target="https://login.consultant.ru/link/?req=doc&amp;base=LAW&amp;n=363451&amp;dst=14" TargetMode="External"/><Relationship Id="rId1174" Type="http://schemas.openxmlformats.org/officeDocument/2006/relationships/hyperlink" Target="https://login.consultant.ru/link/?req=doc&amp;base=LAW&amp;n=339977" TargetMode="External"/><Relationship Id="rId183" Type="http://schemas.openxmlformats.org/officeDocument/2006/relationships/hyperlink" Target="https://login.consultant.ru/link/?req=doc&amp;base=LAW&amp;n=341415" TargetMode="External"/><Relationship Id="rId390" Type="http://schemas.openxmlformats.org/officeDocument/2006/relationships/hyperlink" Target="https://login.consultant.ru/link/?req=doc&amp;base=LAW&amp;n=350536" TargetMode="External"/><Relationship Id="rId404" Type="http://schemas.openxmlformats.org/officeDocument/2006/relationships/hyperlink" Target="https://login.consultant.ru/link/?req=doc&amp;base=LAW&amp;n=350638" TargetMode="External"/><Relationship Id="rId611" Type="http://schemas.openxmlformats.org/officeDocument/2006/relationships/hyperlink" Target="https://login.consultant.ru/link/?req=doc&amp;base=LAW&amp;n=355243&amp;dst=100007" TargetMode="External"/><Relationship Id="rId1034" Type="http://schemas.openxmlformats.org/officeDocument/2006/relationships/hyperlink" Target="https://login.consultant.ru/link/?req=doc&amp;base=LAW&amp;n=67853&amp;dst=100015" TargetMode="External"/><Relationship Id="rId250" Type="http://schemas.openxmlformats.org/officeDocument/2006/relationships/hyperlink" Target="https://login.consultant.ru/link/?req=doc&amp;base=LAW&amp;n=352686" TargetMode="External"/><Relationship Id="rId488" Type="http://schemas.openxmlformats.org/officeDocument/2006/relationships/hyperlink" Target="https://login.consultant.ru/link/?req=doc&amp;base=LAW&amp;n=351886" TargetMode="External"/><Relationship Id="rId695" Type="http://schemas.openxmlformats.org/officeDocument/2006/relationships/hyperlink" Target="https://login.consultant.ru/link/?req=doc&amp;base=LAW&amp;n=351235&amp;dst=100401" TargetMode="External"/><Relationship Id="rId709" Type="http://schemas.openxmlformats.org/officeDocument/2006/relationships/hyperlink" Target="https://login.consultant.ru/link/?req=doc&amp;base=LAW&amp;n=358919&amp;dst=100035" TargetMode="External"/><Relationship Id="rId916" Type="http://schemas.openxmlformats.org/officeDocument/2006/relationships/hyperlink" Target="https://login.consultant.ru/link/?req=doc&amp;base=LAW&amp;n=358880&amp;dst=233" TargetMode="External"/><Relationship Id="rId1101" Type="http://schemas.openxmlformats.org/officeDocument/2006/relationships/hyperlink" Target="https://login.consultant.ru/link/?req=doc&amp;base=LAW&amp;n=344364&amp;dst=100139" TargetMode="External"/><Relationship Id="rId45" Type="http://schemas.openxmlformats.org/officeDocument/2006/relationships/hyperlink" Target="https://login.consultant.ru/link/?req=doc&amp;base=LAW&amp;n=354868&amp;dst=100010" TargetMode="External"/><Relationship Id="rId110" Type="http://schemas.openxmlformats.org/officeDocument/2006/relationships/hyperlink" Target="https://login.consultant.ru/link/?req=doc&amp;base=LAW&amp;n=321525&amp;dst=18" TargetMode="External"/><Relationship Id="rId348" Type="http://schemas.openxmlformats.org/officeDocument/2006/relationships/hyperlink" Target="https://login.consultant.ru/link/?req=doc&amp;base=LAW&amp;n=348580&amp;dst=100005" TargetMode="External"/><Relationship Id="rId555" Type="http://schemas.openxmlformats.org/officeDocument/2006/relationships/hyperlink" Target="https://login.consultant.ru/link/?req=doc&amp;base=LAW&amp;n=351423&amp;dst=100025" TargetMode="External"/><Relationship Id="rId762" Type="http://schemas.openxmlformats.org/officeDocument/2006/relationships/hyperlink" Target="https://login.consultant.ru/link/?req=doc&amp;base=LAW&amp;n=343831&amp;dst=100166" TargetMode="External"/><Relationship Id="rId194" Type="http://schemas.openxmlformats.org/officeDocument/2006/relationships/hyperlink" Target="https://login.consultant.ru/link/?req=doc&amp;base=LAW&amp;n=345879" TargetMode="External"/><Relationship Id="rId208" Type="http://schemas.openxmlformats.org/officeDocument/2006/relationships/hyperlink" Target="https://login.consultant.ru/link/?req=doc&amp;base=LAW&amp;n=329318&amp;dst=106097" TargetMode="External"/><Relationship Id="rId415" Type="http://schemas.openxmlformats.org/officeDocument/2006/relationships/hyperlink" Target="https://login.consultant.ru/link/?req=doc&amp;base=LAW&amp;n=349217" TargetMode="External"/><Relationship Id="rId622" Type="http://schemas.openxmlformats.org/officeDocument/2006/relationships/hyperlink" Target="https://login.consultant.ru/link/?req=doc&amp;base=LAW&amp;n=355824" TargetMode="External"/><Relationship Id="rId1045" Type="http://schemas.openxmlformats.org/officeDocument/2006/relationships/hyperlink" Target="https://login.consultant.ru/link/?req=doc&amp;base=LAW&amp;n=367683&amp;dst=100006" TargetMode="External"/><Relationship Id="rId261" Type="http://schemas.openxmlformats.org/officeDocument/2006/relationships/hyperlink" Target="https://login.consultant.ru/link/?req=doc&amp;base=LAW&amp;n=349217" TargetMode="External"/><Relationship Id="rId499" Type="http://schemas.openxmlformats.org/officeDocument/2006/relationships/hyperlink" Target="https://login.consultant.ru/link/?req=doc&amp;base=LAW&amp;n=209924" TargetMode="External"/><Relationship Id="rId927" Type="http://schemas.openxmlformats.org/officeDocument/2006/relationships/hyperlink" Target="https://login.consultant.ru/link/?req=doc&amp;base=LAW&amp;n=329318&amp;dst=106173" TargetMode="External"/><Relationship Id="rId1112" Type="http://schemas.openxmlformats.org/officeDocument/2006/relationships/hyperlink" Target="https://login.consultant.ru/link/?req=doc&amp;base=LAW&amp;n=344364&amp;dst=100009" TargetMode="External"/><Relationship Id="rId56" Type="http://schemas.openxmlformats.org/officeDocument/2006/relationships/hyperlink" Target="https://login.consultant.ru/link/?req=doc&amp;base=LAW&amp;n=349314&amp;dst=100009" TargetMode="External"/><Relationship Id="rId359" Type="http://schemas.openxmlformats.org/officeDocument/2006/relationships/hyperlink" Target="https://login.consultant.ru/link/?req=doc&amp;base=LAW&amp;n=340324&amp;dst=194" TargetMode="External"/><Relationship Id="rId566" Type="http://schemas.openxmlformats.org/officeDocument/2006/relationships/hyperlink" Target="https://login.consultant.ru/link/?req=doc&amp;base=LAW&amp;n=209924&amp;dst=100010" TargetMode="External"/><Relationship Id="rId773" Type="http://schemas.openxmlformats.org/officeDocument/2006/relationships/hyperlink" Target="https://login.consultant.ru/link/?req=doc&amp;base=LAW&amp;n=32451&amp;dst=101615" TargetMode="External"/><Relationship Id="rId121" Type="http://schemas.openxmlformats.org/officeDocument/2006/relationships/hyperlink" Target="https://login.consultant.ru/link/?req=doc&amp;base=LAW&amp;n=304415&amp;dst=100018" TargetMode="External"/><Relationship Id="rId219" Type="http://schemas.openxmlformats.org/officeDocument/2006/relationships/hyperlink" Target="https://login.consultant.ru/link/?req=doc&amp;base=MLAW&amp;n=202144" TargetMode="External"/><Relationship Id="rId426" Type="http://schemas.openxmlformats.org/officeDocument/2006/relationships/hyperlink" Target="https://login.consultant.ru/link/?req=doc&amp;base=LAW&amp;n=343831&amp;dst=100166" TargetMode="External"/><Relationship Id="rId633" Type="http://schemas.openxmlformats.org/officeDocument/2006/relationships/hyperlink" Target="https://login.consultant.ru/link/?req=doc&amp;base=LAW&amp;n=355008&amp;dst=100006" TargetMode="External"/><Relationship Id="rId980" Type="http://schemas.openxmlformats.org/officeDocument/2006/relationships/hyperlink" Target="https://login.consultant.ru/link/?req=doc&amp;base=LAW&amp;n=355824" TargetMode="External"/><Relationship Id="rId1056" Type="http://schemas.openxmlformats.org/officeDocument/2006/relationships/hyperlink" Target="https://login.consultant.ru/link/?req=doc&amp;base=LAW&amp;n=367301&amp;dst=100486" TargetMode="External"/><Relationship Id="rId840" Type="http://schemas.openxmlformats.org/officeDocument/2006/relationships/hyperlink" Target="https://login.consultant.ru/link/?req=doc&amp;base=LAW&amp;n=329318&amp;dst=106173" TargetMode="External"/><Relationship Id="rId938" Type="http://schemas.openxmlformats.org/officeDocument/2006/relationships/hyperlink" Target="https://login.consultant.ru/link/?req=doc&amp;base=LAW&amp;n=357866&amp;dst=100401" TargetMode="External"/><Relationship Id="rId67" Type="http://schemas.openxmlformats.org/officeDocument/2006/relationships/hyperlink" Target="https://login.consultant.ru/link/?req=doc&amp;base=LAW&amp;n=355385&amp;dst=100034" TargetMode="External"/><Relationship Id="rId272" Type="http://schemas.openxmlformats.org/officeDocument/2006/relationships/hyperlink" Target="https://login.consultant.ru/link/?req=doc&amp;base=LAW&amp;n=169151" TargetMode="External"/><Relationship Id="rId577" Type="http://schemas.openxmlformats.org/officeDocument/2006/relationships/hyperlink" Target="https://login.consultant.ru/link/?req=doc&amp;base=LAW&amp;n=343831&amp;dst=100166" TargetMode="External"/><Relationship Id="rId700" Type="http://schemas.openxmlformats.org/officeDocument/2006/relationships/hyperlink" Target="https://login.consultant.ru/link/?req=doc&amp;base=LAW&amp;n=329318&amp;dst=106231" TargetMode="External"/><Relationship Id="rId1123" Type="http://schemas.openxmlformats.org/officeDocument/2006/relationships/hyperlink" Target="https://login.consultant.ru/link/?req=doc&amp;base=LAW&amp;n=354529&amp;dst=2" TargetMode="External"/><Relationship Id="rId132" Type="http://schemas.openxmlformats.org/officeDocument/2006/relationships/hyperlink" Target="https://login.consultant.ru/link/?req=doc&amp;base=LAW&amp;n=67853" TargetMode="External"/><Relationship Id="rId784" Type="http://schemas.openxmlformats.org/officeDocument/2006/relationships/hyperlink" Target="https://login.consultant.ru/link/?req=doc&amp;base=LAW&amp;n=137684&amp;dst=100009" TargetMode="External"/><Relationship Id="rId991" Type="http://schemas.openxmlformats.org/officeDocument/2006/relationships/hyperlink" Target="https://login.consultant.ru/link/?req=doc&amp;base=LAW&amp;n=371189&amp;dst=100008" TargetMode="External"/><Relationship Id="rId1067" Type="http://schemas.openxmlformats.org/officeDocument/2006/relationships/hyperlink" Target="https://login.consultant.ru/link/?req=doc&amp;base=LAW&amp;n=367301&amp;dst=2098" TargetMode="External"/><Relationship Id="rId437" Type="http://schemas.openxmlformats.org/officeDocument/2006/relationships/hyperlink" Target="https://login.consultant.ru/link/?req=doc&amp;base=LAW&amp;n=349217" TargetMode="External"/><Relationship Id="rId644" Type="http://schemas.openxmlformats.org/officeDocument/2006/relationships/hyperlink" Target="https://login.consultant.ru/link/?req=doc&amp;base=LAW&amp;n=329318&amp;dst=100025" TargetMode="External"/><Relationship Id="rId851" Type="http://schemas.openxmlformats.org/officeDocument/2006/relationships/hyperlink" Target="https://login.consultant.ru/link/?req=doc&amp;base=LAW&amp;n=363451" TargetMode="External"/><Relationship Id="rId283" Type="http://schemas.openxmlformats.org/officeDocument/2006/relationships/hyperlink" Target="https://login.consultant.ru/link/?req=doc&amp;base=LAW&amp;n=349217" TargetMode="External"/><Relationship Id="rId490" Type="http://schemas.openxmlformats.org/officeDocument/2006/relationships/hyperlink" Target="https://login.consultant.ru/link/?req=doc&amp;base=LAW&amp;n=367683&amp;dst=100006" TargetMode="External"/><Relationship Id="rId504" Type="http://schemas.openxmlformats.org/officeDocument/2006/relationships/hyperlink" Target="https://login.consultant.ru/link/?req=doc&amp;base=LAW&amp;n=351274&amp;dst=2360" TargetMode="External"/><Relationship Id="rId711" Type="http://schemas.openxmlformats.org/officeDocument/2006/relationships/hyperlink" Target="https://login.consultant.ru/link/?req=doc&amp;base=LAW&amp;n=67853&amp;dst=100015" TargetMode="External"/><Relationship Id="rId949" Type="http://schemas.openxmlformats.org/officeDocument/2006/relationships/hyperlink" Target="https://login.consultant.ru/link/?req=doc&amp;base=LAW&amp;n=32451&amp;dst=107211" TargetMode="External"/><Relationship Id="rId1134" Type="http://schemas.openxmlformats.org/officeDocument/2006/relationships/hyperlink" Target="https://login.consultant.ru/link/?req=doc&amp;base=LAW&amp;n=370216&amp;dst=100632" TargetMode="External"/><Relationship Id="rId78" Type="http://schemas.openxmlformats.org/officeDocument/2006/relationships/hyperlink" Target="https://login.consultant.ru/link/?req=doc&amp;base=LAW&amp;n=355941" TargetMode="External"/><Relationship Id="rId143" Type="http://schemas.openxmlformats.org/officeDocument/2006/relationships/hyperlink" Target="https://login.consultant.ru/link/?req=doc&amp;base=LAW&amp;n=341957&amp;dst=233" TargetMode="External"/><Relationship Id="rId350" Type="http://schemas.openxmlformats.org/officeDocument/2006/relationships/hyperlink" Target="https://login.consultant.ru/link/?req=doc&amp;base=LAW&amp;n=367683&amp;dst=100006" TargetMode="External"/><Relationship Id="rId588" Type="http://schemas.openxmlformats.org/officeDocument/2006/relationships/hyperlink" Target="https://login.consultant.ru/link/?req=doc&amp;base=LAW&amp;n=349296" TargetMode="External"/><Relationship Id="rId795" Type="http://schemas.openxmlformats.org/officeDocument/2006/relationships/hyperlink" Target="https://login.consultant.ru/link/?req=doc&amp;base=LAW&amp;n=194369&amp;dst=100011" TargetMode="External"/><Relationship Id="rId809" Type="http://schemas.openxmlformats.org/officeDocument/2006/relationships/hyperlink" Target="https://login.consultant.ru/link/?req=doc&amp;base=LAW&amp;n=343831" TargetMode="External"/><Relationship Id="rId9" Type="http://schemas.openxmlformats.org/officeDocument/2006/relationships/hyperlink" Target="https://login.consultant.ru/link/?req=doc&amp;base=LAW&amp;n=365218&amp;dst=100074" TargetMode="External"/><Relationship Id="rId210" Type="http://schemas.openxmlformats.org/officeDocument/2006/relationships/hyperlink" Target="https://login.consultant.ru/link/?req=doc&amp;base=LAW&amp;n=329318&amp;dst=106173" TargetMode="External"/><Relationship Id="rId448" Type="http://schemas.openxmlformats.org/officeDocument/2006/relationships/hyperlink" Target="https://login.consultant.ru/link/?req=doc&amp;base=LAW&amp;n=332566&amp;dst=100370" TargetMode="External"/><Relationship Id="rId655" Type="http://schemas.openxmlformats.org/officeDocument/2006/relationships/hyperlink" Target="https://login.consultant.ru/link/?req=doc&amp;base=LAW&amp;n=329318&amp;dst=100018" TargetMode="External"/><Relationship Id="rId862" Type="http://schemas.openxmlformats.org/officeDocument/2006/relationships/hyperlink" Target="https://login.consultant.ru/link/?req=doc&amp;base=LAW&amp;n=329318&amp;dst=100020" TargetMode="External"/><Relationship Id="rId1078" Type="http://schemas.openxmlformats.org/officeDocument/2006/relationships/hyperlink" Target="https://login.consultant.ru/link/?req=doc&amp;base=LAW&amp;n=363899&amp;dst=100082" TargetMode="External"/><Relationship Id="rId294" Type="http://schemas.openxmlformats.org/officeDocument/2006/relationships/hyperlink" Target="https://login.consultant.ru/link/?req=doc&amp;base=LAW&amp;n=355385" TargetMode="External"/><Relationship Id="rId308" Type="http://schemas.openxmlformats.org/officeDocument/2006/relationships/hyperlink" Target="https://login.consultant.ru/link/?req=doc&amp;base=LAW&amp;n=354868&amp;dst=100020" TargetMode="External"/><Relationship Id="rId515" Type="http://schemas.openxmlformats.org/officeDocument/2006/relationships/hyperlink" Target="https://login.consultant.ru/link/?req=doc&amp;base=LAW&amp;n=329318&amp;dst=106231" TargetMode="External"/><Relationship Id="rId722" Type="http://schemas.openxmlformats.org/officeDocument/2006/relationships/hyperlink" Target="https://login.consultant.ru/link/?req=doc&amp;base=LAW&amp;n=355824" TargetMode="External"/><Relationship Id="rId1145" Type="http://schemas.openxmlformats.org/officeDocument/2006/relationships/hyperlink" Target="https://login.consultant.ru/link/?req=doc&amp;base=LAW&amp;n=280231&amp;dst=100966" TargetMode="External"/><Relationship Id="rId89" Type="http://schemas.openxmlformats.org/officeDocument/2006/relationships/hyperlink" Target="https://login.consultant.ru/link/?req=doc&amp;base=LAW&amp;n=137684&amp;dst=100070" TargetMode="External"/><Relationship Id="rId154" Type="http://schemas.openxmlformats.org/officeDocument/2006/relationships/hyperlink" Target="https://login.consultant.ru/link/?req=doc&amp;base=LAW&amp;n=205421" TargetMode="External"/><Relationship Id="rId361" Type="http://schemas.openxmlformats.org/officeDocument/2006/relationships/hyperlink" Target="https://login.consultant.ru/link/?req=doc&amp;base=LAW&amp;n=194369" TargetMode="External"/><Relationship Id="rId599" Type="http://schemas.openxmlformats.org/officeDocument/2006/relationships/hyperlink" Target="https://login.consultant.ru/link/?req=doc&amp;base=LAW&amp;n=355134&amp;dst=100193" TargetMode="External"/><Relationship Id="rId1005" Type="http://schemas.openxmlformats.org/officeDocument/2006/relationships/hyperlink" Target="https://login.consultant.ru/link/?req=doc&amp;base=LAW&amp;n=194369&amp;dst=100011" TargetMode="External"/><Relationship Id="rId459" Type="http://schemas.openxmlformats.org/officeDocument/2006/relationships/hyperlink" Target="https://login.consultant.ru/link/?req=doc&amp;base=LAW&amp;n=355824&amp;dst=100008" TargetMode="External"/><Relationship Id="rId666" Type="http://schemas.openxmlformats.org/officeDocument/2006/relationships/hyperlink" Target="https://login.consultant.ru/link/?req=doc&amp;base=LAW&amp;n=329318&amp;dst=102140" TargetMode="External"/><Relationship Id="rId873" Type="http://schemas.openxmlformats.org/officeDocument/2006/relationships/hyperlink" Target="https://login.consultant.ru/link/?req=doc&amp;base=LAW&amp;n=322080&amp;dst=100014" TargetMode="External"/><Relationship Id="rId1089" Type="http://schemas.openxmlformats.org/officeDocument/2006/relationships/hyperlink" Target="https://login.consultant.ru/link/?req=doc&amp;base=LAW&amp;n=363899&amp;dst=100239" TargetMode="External"/><Relationship Id="rId16" Type="http://schemas.openxmlformats.org/officeDocument/2006/relationships/hyperlink" Target="https://login.consultant.ru/link/?req=doc&amp;base=LAW&amp;n=349217" TargetMode="External"/><Relationship Id="rId221" Type="http://schemas.openxmlformats.org/officeDocument/2006/relationships/hyperlink" Target="https://login.consultant.ru/link/?req=doc&amp;base=LAW&amp;n=334546&amp;dst=18" TargetMode="External"/><Relationship Id="rId319" Type="http://schemas.openxmlformats.org/officeDocument/2006/relationships/hyperlink" Target="https://login.consultant.ru/link/?req=doc&amp;base=LAW&amp;n=348580&amp;dst=100004" TargetMode="External"/><Relationship Id="rId526" Type="http://schemas.openxmlformats.org/officeDocument/2006/relationships/hyperlink" Target="https://login.consultant.ru/link/?req=doc&amp;base=LAW&amp;n=354023" TargetMode="External"/><Relationship Id="rId1156" Type="http://schemas.openxmlformats.org/officeDocument/2006/relationships/hyperlink" Target="https://login.consultant.ru/link/?req=doc&amp;base=LAW&amp;n=357581&amp;dst=100084" TargetMode="External"/><Relationship Id="rId733" Type="http://schemas.openxmlformats.org/officeDocument/2006/relationships/hyperlink" Target="https://login.consultant.ru/link/?req=doc&amp;base=LAW&amp;n=358880&amp;dst=1262" TargetMode="External"/><Relationship Id="rId940" Type="http://schemas.openxmlformats.org/officeDocument/2006/relationships/hyperlink" Target="https://login.consultant.ru/link/?req=doc&amp;base=LAW&amp;n=357134&amp;dst=100486" TargetMode="External"/><Relationship Id="rId1016" Type="http://schemas.openxmlformats.org/officeDocument/2006/relationships/hyperlink" Target="https://login.consultant.ru/link/?req=doc&amp;base=LAW&amp;n=343831&amp;dst=100014" TargetMode="External"/><Relationship Id="rId165" Type="http://schemas.openxmlformats.org/officeDocument/2006/relationships/hyperlink" Target="https://login.consultant.ru/link/?req=doc&amp;base=LAW&amp;n=32451&amp;dst=103719" TargetMode="External"/><Relationship Id="rId372" Type="http://schemas.openxmlformats.org/officeDocument/2006/relationships/hyperlink" Target="https://login.consultant.ru/link/?req=doc&amp;base=LAW&amp;n=343831&amp;dst=100069" TargetMode="External"/><Relationship Id="rId677" Type="http://schemas.openxmlformats.org/officeDocument/2006/relationships/hyperlink" Target="https://login.consultant.ru/link/?req=doc&amp;base=LAW&amp;n=334546&amp;dst=44" TargetMode="External"/><Relationship Id="rId800" Type="http://schemas.openxmlformats.org/officeDocument/2006/relationships/hyperlink" Target="https://login.consultant.ru/link/?req=doc&amp;base=LAW&amp;n=357866&amp;dst=100401" TargetMode="External"/><Relationship Id="rId232" Type="http://schemas.openxmlformats.org/officeDocument/2006/relationships/hyperlink" Target="https://login.consultant.ru/link/?req=doc&amp;base=LAW&amp;n=340324&amp;dst=246" TargetMode="External"/><Relationship Id="rId884" Type="http://schemas.openxmlformats.org/officeDocument/2006/relationships/hyperlink" Target="https://login.consultant.ru/link/?req=doc&amp;base=LAW&amp;n=209924&amp;dst=100010" TargetMode="External"/><Relationship Id="rId27" Type="http://schemas.openxmlformats.org/officeDocument/2006/relationships/hyperlink" Target="https://login.consultant.ru/link/?req=doc&amp;base=LAW&amp;n=352019&amp;dst=100008" TargetMode="External"/><Relationship Id="rId537" Type="http://schemas.openxmlformats.org/officeDocument/2006/relationships/hyperlink" Target="https://login.consultant.ru/link/?req=doc&amp;base=LAW&amp;n=339708&amp;dst=722" TargetMode="External"/><Relationship Id="rId744" Type="http://schemas.openxmlformats.org/officeDocument/2006/relationships/hyperlink" Target="https://login.consultant.ru/link/?req=doc&amp;base=LAW&amp;n=355315&amp;dst=28" TargetMode="External"/><Relationship Id="rId951" Type="http://schemas.openxmlformats.org/officeDocument/2006/relationships/hyperlink" Target="https://login.consultant.ru/link/?req=doc&amp;base=LAW&amp;n=357134&amp;dst=2361" TargetMode="External"/><Relationship Id="rId1167" Type="http://schemas.openxmlformats.org/officeDocument/2006/relationships/hyperlink" Target="https://login.consultant.ru/link/?req=doc&amp;base=LAW&amp;n=363677&amp;dst=100090" TargetMode="External"/><Relationship Id="rId80" Type="http://schemas.openxmlformats.org/officeDocument/2006/relationships/hyperlink" Target="https://login.consultant.ru/link/?req=doc&amp;base=LAW&amp;n=339666" TargetMode="External"/><Relationship Id="rId176" Type="http://schemas.openxmlformats.org/officeDocument/2006/relationships/hyperlink" Target="https://login.consultant.ru/link/?req=doc&amp;base=LAW&amp;n=32451&amp;dst=107211" TargetMode="External"/><Relationship Id="rId383" Type="http://schemas.openxmlformats.org/officeDocument/2006/relationships/hyperlink" Target="https://login.consultant.ru/link/?req=doc&amp;base=LAW&amp;n=329318&amp;dst=100026" TargetMode="External"/><Relationship Id="rId590" Type="http://schemas.openxmlformats.org/officeDocument/2006/relationships/hyperlink" Target="https://login.consultant.ru/link/?req=doc&amp;base=LAW&amp;n=371277&amp;dst=100038" TargetMode="External"/><Relationship Id="rId604" Type="http://schemas.openxmlformats.org/officeDocument/2006/relationships/hyperlink" Target="https://login.consultant.ru/link/?req=doc&amp;base=LAW&amp;n=67853&amp;dst=100015" TargetMode="External"/><Relationship Id="rId811" Type="http://schemas.openxmlformats.org/officeDocument/2006/relationships/hyperlink" Target="https://login.consultant.ru/link/?req=doc&amp;base=LAW&amp;n=32451&amp;dst=107211" TargetMode="External"/><Relationship Id="rId1027" Type="http://schemas.openxmlformats.org/officeDocument/2006/relationships/hyperlink" Target="https://login.consultant.ru/link/?req=doc&amp;base=LAW&amp;n=371277&amp;dst=100038" TargetMode="External"/><Relationship Id="rId243" Type="http://schemas.openxmlformats.org/officeDocument/2006/relationships/hyperlink" Target="https://login.consultant.ru/link/?req=doc&amp;base=LAW&amp;n=329318&amp;dst=100026" TargetMode="External"/><Relationship Id="rId450" Type="http://schemas.openxmlformats.org/officeDocument/2006/relationships/hyperlink" Target="https://login.consultant.ru/link/?req=doc&amp;base=LAW&amp;n=346752&amp;dst=233" TargetMode="External"/><Relationship Id="rId688" Type="http://schemas.openxmlformats.org/officeDocument/2006/relationships/hyperlink" Target="https://login.consultant.ru/link/?req=doc&amp;base=LAW&amp;n=351235&amp;dst=265" TargetMode="External"/><Relationship Id="rId895" Type="http://schemas.openxmlformats.org/officeDocument/2006/relationships/hyperlink" Target="https://login.consultant.ru/link/?req=doc&amp;base=LAW&amp;n=343831&amp;dst=100166" TargetMode="External"/><Relationship Id="rId909" Type="http://schemas.openxmlformats.org/officeDocument/2006/relationships/hyperlink" Target="https://login.consultant.ru/link/?req=doc&amp;base=LAW&amp;n=32451&amp;dst=101615" TargetMode="External"/><Relationship Id="rId1080" Type="http://schemas.openxmlformats.org/officeDocument/2006/relationships/hyperlink" Target="https://login.consultant.ru/link/?req=doc&amp;base=LAW&amp;n=363899" TargetMode="External"/><Relationship Id="rId38" Type="http://schemas.openxmlformats.org/officeDocument/2006/relationships/hyperlink" Target="https://login.consultant.ru/link/?req=doc&amp;base=LAW&amp;n=358654&amp;dst=100009" TargetMode="External"/><Relationship Id="rId103" Type="http://schemas.openxmlformats.org/officeDocument/2006/relationships/hyperlink" Target="https://login.consultant.ru/link/?req=doc&amp;base=LAW&amp;n=315136&amp;dst=100164" TargetMode="External"/><Relationship Id="rId310" Type="http://schemas.openxmlformats.org/officeDocument/2006/relationships/hyperlink" Target="https://login.consultant.ru/link/?req=doc&amp;base=LAW&amp;n=354868&amp;dst=100020" TargetMode="External"/><Relationship Id="rId548" Type="http://schemas.openxmlformats.org/officeDocument/2006/relationships/hyperlink" Target="https://login.consultant.ru/link/?req=doc&amp;base=LAW&amp;n=354470&amp;dst=100052" TargetMode="External"/><Relationship Id="rId755" Type="http://schemas.openxmlformats.org/officeDocument/2006/relationships/hyperlink" Target="https://login.consultant.ru/link/?req=doc&amp;base=LAW&amp;n=357866&amp;dst=188" TargetMode="External"/><Relationship Id="rId962" Type="http://schemas.openxmlformats.org/officeDocument/2006/relationships/hyperlink" Target="https://login.consultant.ru/link/?req=doc&amp;base=LAW&amp;n=367301&amp;dst=2098" TargetMode="External"/><Relationship Id="rId1178" Type="http://schemas.openxmlformats.org/officeDocument/2006/relationships/hyperlink" Target="https://login.consultant.ru/link/?req=doc&amp;base=LAW&amp;n=280231&amp;dst=100002" TargetMode="External"/><Relationship Id="rId91" Type="http://schemas.openxmlformats.org/officeDocument/2006/relationships/hyperlink" Target="https://login.consultant.ru/link/?req=doc&amp;base=LAW&amp;n=137684&amp;dst=100106" TargetMode="External"/><Relationship Id="rId187" Type="http://schemas.openxmlformats.org/officeDocument/2006/relationships/hyperlink" Target="https://login.consultant.ru/link/?req=doc&amp;base=LAW&amp;n=344926&amp;dst=100008" TargetMode="External"/><Relationship Id="rId394" Type="http://schemas.openxmlformats.org/officeDocument/2006/relationships/hyperlink" Target="https://login.consultant.ru/link/?req=doc&amp;base=LAW&amp;n=348485" TargetMode="External"/><Relationship Id="rId408" Type="http://schemas.openxmlformats.org/officeDocument/2006/relationships/hyperlink" Target="https://login.consultant.ru/link/?req=doc&amp;base=LAW&amp;n=351539" TargetMode="External"/><Relationship Id="rId615" Type="http://schemas.openxmlformats.org/officeDocument/2006/relationships/hyperlink" Target="https://login.consultant.ru/link/?req=doc&amp;base=LAW&amp;n=355182&amp;dst=100010" TargetMode="External"/><Relationship Id="rId822" Type="http://schemas.openxmlformats.org/officeDocument/2006/relationships/hyperlink" Target="https://login.consultant.ru/link/?req=doc&amp;base=LAW&amp;n=67853" TargetMode="External"/><Relationship Id="rId1038" Type="http://schemas.openxmlformats.org/officeDocument/2006/relationships/hyperlink" Target="https://login.consultant.ru/link/?req=doc&amp;base=LAW&amp;n=366458&amp;dst=100037" TargetMode="External"/><Relationship Id="rId254" Type="http://schemas.openxmlformats.org/officeDocument/2006/relationships/hyperlink" Target="https://login.consultant.ru/link/?req=doc&amp;base=LAW&amp;n=351539" TargetMode="External"/><Relationship Id="rId699" Type="http://schemas.openxmlformats.org/officeDocument/2006/relationships/hyperlink" Target="https://login.consultant.ru/link/?req=doc&amp;base=LAW&amp;n=329318&amp;dst=100026" TargetMode="External"/><Relationship Id="rId1091" Type="http://schemas.openxmlformats.org/officeDocument/2006/relationships/hyperlink" Target="https://login.consultant.ru/link/?req=doc&amp;base=LAW&amp;n=363899" TargetMode="External"/><Relationship Id="rId1105" Type="http://schemas.openxmlformats.org/officeDocument/2006/relationships/hyperlink" Target="https://login.consultant.ru/link/?req=doc&amp;base=LAW&amp;n=344364&amp;dst=100564" TargetMode="External"/><Relationship Id="rId49" Type="http://schemas.openxmlformats.org/officeDocument/2006/relationships/hyperlink" Target="https://login.consultant.ru/link/?req=doc&amp;base=LAW&amp;n=350252&amp;dst=100011" TargetMode="External"/><Relationship Id="rId114" Type="http://schemas.openxmlformats.org/officeDocument/2006/relationships/hyperlink" Target="https://login.consultant.ru/link/?req=doc&amp;base=LAW&amp;n=209924&amp;dst=100010" TargetMode="External"/><Relationship Id="rId461" Type="http://schemas.openxmlformats.org/officeDocument/2006/relationships/hyperlink" Target="https://login.consultant.ru/link/?req=doc&amp;base=LAW&amp;n=351539" TargetMode="External"/><Relationship Id="rId559" Type="http://schemas.openxmlformats.org/officeDocument/2006/relationships/hyperlink" Target="https://login.consultant.ru/link/?req=doc&amp;base=LAW&amp;n=355315&amp;dst=28" TargetMode="External"/><Relationship Id="rId766" Type="http://schemas.openxmlformats.org/officeDocument/2006/relationships/hyperlink" Target="https://login.consultant.ru/link/?req=doc&amp;base=LAW&amp;n=357866&amp;dst=100401" TargetMode="External"/><Relationship Id="rId198" Type="http://schemas.openxmlformats.org/officeDocument/2006/relationships/hyperlink" Target="https://login.consultant.ru/link/?req=doc&amp;base=LAW&amp;n=346752&amp;dst=1206" TargetMode="External"/><Relationship Id="rId321" Type="http://schemas.openxmlformats.org/officeDocument/2006/relationships/hyperlink" Target="https://login.consultant.ru/link/?req=doc&amp;base=LAW&amp;n=329318&amp;dst=100018" TargetMode="External"/><Relationship Id="rId419" Type="http://schemas.openxmlformats.org/officeDocument/2006/relationships/hyperlink" Target="https://login.consultant.ru/link/?req=doc&amp;base=LAW&amp;n=349217" TargetMode="External"/><Relationship Id="rId626" Type="http://schemas.openxmlformats.org/officeDocument/2006/relationships/hyperlink" Target="https://login.consultant.ru/link/?req=doc&amp;base=LAW&amp;n=2875" TargetMode="External"/><Relationship Id="rId973" Type="http://schemas.openxmlformats.org/officeDocument/2006/relationships/hyperlink" Target="https://login.consultant.ru/link/?req=doc&amp;base=LAW&amp;n=355182" TargetMode="External"/><Relationship Id="rId1049" Type="http://schemas.openxmlformats.org/officeDocument/2006/relationships/hyperlink" Target="https://login.consultant.ru/link/?req=doc&amp;base=LAW&amp;n=280231&amp;dst=100003" TargetMode="External"/><Relationship Id="rId833" Type="http://schemas.openxmlformats.org/officeDocument/2006/relationships/hyperlink" Target="https://login.consultant.ru/link/?req=doc&amp;base=LAW&amp;n=362455&amp;dst=100017" TargetMode="External"/><Relationship Id="rId1116" Type="http://schemas.openxmlformats.org/officeDocument/2006/relationships/hyperlink" Target="https://login.consultant.ru/link/?req=doc&amp;base=LAW&amp;n=354529&amp;dst=100009" TargetMode="External"/><Relationship Id="rId265" Type="http://schemas.openxmlformats.org/officeDocument/2006/relationships/hyperlink" Target="https://login.consultant.ru/link/?req=doc&amp;base=LAW&amp;n=349079&amp;dst=100009" TargetMode="External"/><Relationship Id="rId472" Type="http://schemas.openxmlformats.org/officeDocument/2006/relationships/hyperlink" Target="https://login.consultant.ru/link/?req=doc&amp;base=LAW&amp;n=137684&amp;dst=100009" TargetMode="External"/><Relationship Id="rId900" Type="http://schemas.openxmlformats.org/officeDocument/2006/relationships/hyperlink" Target="https://login.consultant.ru/link/?req=doc&amp;base=LAW&amp;n=357134&amp;dst=2361" TargetMode="External"/><Relationship Id="rId125" Type="http://schemas.openxmlformats.org/officeDocument/2006/relationships/hyperlink" Target="https://login.consultant.ru/link/?req=doc&amp;base=LAW&amp;n=214902&amp;dst=100285" TargetMode="External"/><Relationship Id="rId332" Type="http://schemas.openxmlformats.org/officeDocument/2006/relationships/hyperlink" Target="https://login.consultant.ru/link/?req=doc&amp;base=LAW&amp;n=329318&amp;dst=102140" TargetMode="External"/><Relationship Id="rId777" Type="http://schemas.openxmlformats.org/officeDocument/2006/relationships/hyperlink" Target="https://login.consultant.ru/link/?req=doc&amp;base=LAW&amp;n=329318&amp;dst=102797" TargetMode="External"/><Relationship Id="rId984" Type="http://schemas.openxmlformats.org/officeDocument/2006/relationships/hyperlink" Target="https://login.consultant.ru/link/?req=doc&amp;base=LAW&amp;n=329318&amp;dst=106097" TargetMode="External"/><Relationship Id="rId637" Type="http://schemas.openxmlformats.org/officeDocument/2006/relationships/hyperlink" Target="https://login.consultant.ru/link/?req=doc&amp;base=LAW&amp;n=355482" TargetMode="External"/><Relationship Id="rId844" Type="http://schemas.openxmlformats.org/officeDocument/2006/relationships/hyperlink" Target="https://login.consultant.ru/link/?req=doc&amp;base=LAW&amp;n=137684&amp;dst=100070" TargetMode="External"/><Relationship Id="rId276" Type="http://schemas.openxmlformats.org/officeDocument/2006/relationships/hyperlink" Target="https://login.consultant.ru/link/?req=doc&amp;base=LAW&amp;n=348485" TargetMode="External"/><Relationship Id="rId483" Type="http://schemas.openxmlformats.org/officeDocument/2006/relationships/hyperlink" Target="https://login.consultant.ru/link/?req=doc&amp;base=LAW&amp;n=349217" TargetMode="External"/><Relationship Id="rId690" Type="http://schemas.openxmlformats.org/officeDocument/2006/relationships/hyperlink" Target="https://login.consultant.ru/link/?req=doc&amp;base=LAW&amp;n=343831&amp;dst=100069" TargetMode="External"/><Relationship Id="rId704" Type="http://schemas.openxmlformats.org/officeDocument/2006/relationships/hyperlink" Target="https://login.consultant.ru/link/?req=doc&amp;base=LAW&amp;n=214902&amp;dst=100009" TargetMode="External"/><Relationship Id="rId911" Type="http://schemas.openxmlformats.org/officeDocument/2006/relationships/hyperlink" Target="https://login.consultant.ru/link/?req=doc&amp;base=LAW&amp;n=280231&amp;dst=100002" TargetMode="External"/><Relationship Id="rId1127" Type="http://schemas.openxmlformats.org/officeDocument/2006/relationships/hyperlink" Target="https://login.consultant.ru/link/?req=doc&amp;base=LAW&amp;n=304415&amp;dst=104254" TargetMode="External"/><Relationship Id="rId40" Type="http://schemas.openxmlformats.org/officeDocument/2006/relationships/hyperlink" Target="https://login.consultant.ru/link/?req=doc&amp;base=LAW&amp;n=360301&amp;dst=100008" TargetMode="External"/><Relationship Id="rId136" Type="http://schemas.openxmlformats.org/officeDocument/2006/relationships/hyperlink" Target="https://login.consultant.ru/link/?req=doc&amp;base=LAW&amp;n=329318&amp;dst=100234" TargetMode="External"/><Relationship Id="rId343" Type="http://schemas.openxmlformats.org/officeDocument/2006/relationships/hyperlink" Target="https://login.consultant.ru/link/?req=doc&amp;base=LAW&amp;n=350252" TargetMode="External"/><Relationship Id="rId550" Type="http://schemas.openxmlformats.org/officeDocument/2006/relationships/hyperlink" Target="https://login.consultant.ru/link/?req=doc&amp;base=LAW&amp;n=93256&amp;dst=101408" TargetMode="External"/><Relationship Id="rId788" Type="http://schemas.openxmlformats.org/officeDocument/2006/relationships/hyperlink" Target="https://login.consultant.ru/link/?req=doc&amp;base=LAW&amp;n=303513" TargetMode="External"/><Relationship Id="rId995" Type="http://schemas.openxmlformats.org/officeDocument/2006/relationships/hyperlink" Target="https://login.consultant.ru/link/?req=doc&amp;base=LAW&amp;n=366458&amp;dst=100035" TargetMode="External"/><Relationship Id="rId1180" Type="http://schemas.openxmlformats.org/officeDocument/2006/relationships/theme" Target="theme/theme1.xml"/><Relationship Id="rId203" Type="http://schemas.openxmlformats.org/officeDocument/2006/relationships/hyperlink" Target="https://login.consultant.ru/link/?req=doc&amp;base=LAW&amp;n=340324&amp;dst=100401" TargetMode="External"/><Relationship Id="rId648" Type="http://schemas.openxmlformats.org/officeDocument/2006/relationships/hyperlink" Target="https://login.consultant.ru/link/?req=doc&amp;base=LAW&amp;n=303815" TargetMode="External"/><Relationship Id="rId855" Type="http://schemas.openxmlformats.org/officeDocument/2006/relationships/hyperlink" Target="https://login.consultant.ru/link/?req=doc&amp;base=LAW&amp;n=363101" TargetMode="External"/><Relationship Id="rId1040" Type="http://schemas.openxmlformats.org/officeDocument/2006/relationships/hyperlink" Target="https://login.consultant.ru/link/?req=doc&amp;base=LAW&amp;n=366458&amp;dst=100009" TargetMode="External"/><Relationship Id="rId287" Type="http://schemas.openxmlformats.org/officeDocument/2006/relationships/hyperlink" Target="https://login.consultant.ru/link/?req=doc&amp;base=LAW&amp;n=137684&amp;dst=100070" TargetMode="External"/><Relationship Id="rId410" Type="http://schemas.openxmlformats.org/officeDocument/2006/relationships/hyperlink" Target="https://login.consultant.ru/link/?req=doc&amp;base=LAW&amp;n=348485" TargetMode="External"/><Relationship Id="rId494" Type="http://schemas.openxmlformats.org/officeDocument/2006/relationships/hyperlink" Target="https://login.consultant.ru/link/?req=doc&amp;base=LAW&amp;n=334546&amp;dst=18" TargetMode="External"/><Relationship Id="rId508" Type="http://schemas.openxmlformats.org/officeDocument/2006/relationships/hyperlink" Target="https://login.consultant.ru/link/?req=doc&amp;base=LAW&amp;n=343831&amp;dst=100069" TargetMode="External"/><Relationship Id="rId715" Type="http://schemas.openxmlformats.org/officeDocument/2006/relationships/hyperlink" Target="https://login.consultant.ru/link/?req=doc&amp;base=LAW&amp;n=332566&amp;dst=100370" TargetMode="External"/><Relationship Id="rId922" Type="http://schemas.openxmlformats.org/officeDocument/2006/relationships/hyperlink" Target="https://login.consultant.ru/link/?req=doc&amp;base=LAW&amp;n=329318&amp;dst=102797" TargetMode="External"/><Relationship Id="rId1138" Type="http://schemas.openxmlformats.org/officeDocument/2006/relationships/hyperlink" Target="https://login.consultant.ru/link/?req=doc&amp;base=LAW&amp;n=370216&amp;dst=100390" TargetMode="External"/><Relationship Id="rId147" Type="http://schemas.openxmlformats.org/officeDocument/2006/relationships/hyperlink" Target="https://login.consultant.ru/link/?req=doc&amp;base=LAW&amp;n=329318&amp;dst=106097" TargetMode="External"/><Relationship Id="rId354" Type="http://schemas.openxmlformats.org/officeDocument/2006/relationships/hyperlink" Target="https://login.consultant.ru/link/?req=doc&amp;base=LAW&amp;n=334546&amp;dst=18" TargetMode="External"/><Relationship Id="rId799" Type="http://schemas.openxmlformats.org/officeDocument/2006/relationships/hyperlink" Target="https://login.consultant.ru/link/?req=doc&amp;base=LAW&amp;n=32451&amp;dst=103719" TargetMode="External"/><Relationship Id="rId51" Type="http://schemas.openxmlformats.org/officeDocument/2006/relationships/hyperlink" Target="https://trudvsem.ru/" TargetMode="External"/><Relationship Id="rId561" Type="http://schemas.openxmlformats.org/officeDocument/2006/relationships/hyperlink" Target="https://login.consultant.ru/link/?req=doc&amp;base=LAW&amp;n=367683&amp;dst=100013" TargetMode="External"/><Relationship Id="rId659" Type="http://schemas.openxmlformats.org/officeDocument/2006/relationships/hyperlink" Target="https://login.consultant.ru/link/?req=doc&amp;base=LAW&amp;n=329318&amp;dst=102586" TargetMode="External"/><Relationship Id="rId866" Type="http://schemas.openxmlformats.org/officeDocument/2006/relationships/hyperlink" Target="https://login.consultant.ru/link/?req=doc&amp;base=LAW&amp;n=329318&amp;dst=101613" TargetMode="External"/><Relationship Id="rId214" Type="http://schemas.openxmlformats.org/officeDocument/2006/relationships/hyperlink" Target="https://login.consultant.ru/link/?req=doc&amp;base=LAW&amp;n=346144" TargetMode="External"/><Relationship Id="rId298" Type="http://schemas.openxmlformats.org/officeDocument/2006/relationships/hyperlink" Target="https://login.consultant.ru/link/?req=doc&amp;base=LAW&amp;n=349217" TargetMode="External"/><Relationship Id="rId421" Type="http://schemas.openxmlformats.org/officeDocument/2006/relationships/hyperlink" Target="https://login.consultant.ru/link/?req=doc&amp;base=LAW&amp;n=351421&amp;dst=100006" TargetMode="External"/><Relationship Id="rId519" Type="http://schemas.openxmlformats.org/officeDocument/2006/relationships/hyperlink" Target="https://login.consultant.ru/link/?req=doc&amp;base=LAW&amp;n=360301&amp;dst=100006" TargetMode="External"/><Relationship Id="rId1051" Type="http://schemas.openxmlformats.org/officeDocument/2006/relationships/hyperlink" Target="https://login.consultant.ru/link/?req=doc&amp;base=LAW&amp;n=280231&amp;dst=100271" TargetMode="External"/><Relationship Id="rId1149" Type="http://schemas.openxmlformats.org/officeDocument/2006/relationships/hyperlink" Target="https://login.consultant.ru/link/?req=doc&amp;base=LAW&amp;n=338695&amp;dst=100006" TargetMode="External"/><Relationship Id="rId158" Type="http://schemas.openxmlformats.org/officeDocument/2006/relationships/hyperlink" Target="https://login.consultant.ru/link/?req=doc&amp;base=LAW&amp;n=137684&amp;dst=100045" TargetMode="External"/><Relationship Id="rId726" Type="http://schemas.openxmlformats.org/officeDocument/2006/relationships/hyperlink" Target="https://login.consultant.ru/link/?req=doc&amp;base=LAW&amp;n=329318&amp;dst=106097" TargetMode="External"/><Relationship Id="rId933" Type="http://schemas.openxmlformats.org/officeDocument/2006/relationships/hyperlink" Target="https://login.consultant.ru/link/?req=doc&amp;base=LAW&amp;n=194369&amp;dst=100011" TargetMode="External"/><Relationship Id="rId1009" Type="http://schemas.openxmlformats.org/officeDocument/2006/relationships/hyperlink" Target="https://login.consultant.ru/link/?req=doc&amp;base=LAW&amp;n=32451&amp;dst=103719" TargetMode="External"/><Relationship Id="rId62" Type="http://schemas.openxmlformats.org/officeDocument/2006/relationships/hyperlink" Target="https://login.consultant.ru/link/?req=doc&amp;base=LAW&amp;n=345332&amp;dst=100004" TargetMode="External"/><Relationship Id="rId365" Type="http://schemas.openxmlformats.org/officeDocument/2006/relationships/hyperlink" Target="https://login.consultant.ru/link/?req=doc&amp;base=LAW&amp;n=340324&amp;dst=100401" TargetMode="External"/><Relationship Id="rId572" Type="http://schemas.openxmlformats.org/officeDocument/2006/relationships/hyperlink" Target="https://login.consultant.ru/link/?req=doc&amp;base=LAW&amp;n=351274&amp;dst=2360" TargetMode="External"/><Relationship Id="rId225" Type="http://schemas.openxmlformats.org/officeDocument/2006/relationships/hyperlink" Target="https://login.consultant.ru/link/?req=doc&amp;base=LAW&amp;n=209924&amp;dst=100010" TargetMode="External"/><Relationship Id="rId432" Type="http://schemas.openxmlformats.org/officeDocument/2006/relationships/hyperlink" Target="https://login.consultant.ru/link/?req=doc&amp;base=LAW&amp;n=348485" TargetMode="External"/><Relationship Id="rId877" Type="http://schemas.openxmlformats.org/officeDocument/2006/relationships/hyperlink" Target="https://login.consultant.ru/link/?req=doc&amp;base=LAW&amp;n=363677&amp;dst=100090" TargetMode="External"/><Relationship Id="rId1062" Type="http://schemas.openxmlformats.org/officeDocument/2006/relationships/hyperlink" Target="https://login.consultant.ru/link/?req=doc&amp;base=LAW&amp;n=332753" TargetMode="External"/><Relationship Id="rId737" Type="http://schemas.openxmlformats.org/officeDocument/2006/relationships/hyperlink" Target="https://login.consultant.ru/link/?req=doc&amp;base=LAW&amp;n=137684&amp;dst=100007" TargetMode="External"/><Relationship Id="rId944" Type="http://schemas.openxmlformats.org/officeDocument/2006/relationships/hyperlink" Target="https://login.consultant.ru/link/?req=doc&amp;base=LAW&amp;n=343831&amp;dst=100014" TargetMode="External"/><Relationship Id="rId73" Type="http://schemas.openxmlformats.org/officeDocument/2006/relationships/hyperlink" Target="https://login.consultant.ru/link/?req=doc&amp;base=LAW&amp;n=348278" TargetMode="External"/><Relationship Id="rId169" Type="http://schemas.openxmlformats.org/officeDocument/2006/relationships/hyperlink" Target="https://login.consultant.ru/link/?req=doc&amp;base=LAW&amp;n=340339&amp;dst=2360" TargetMode="External"/><Relationship Id="rId376" Type="http://schemas.openxmlformats.org/officeDocument/2006/relationships/hyperlink" Target="https://login.consultant.ru/link/?req=doc&amp;base=LAW&amp;n=340324&amp;dst=100401" TargetMode="External"/><Relationship Id="rId583" Type="http://schemas.openxmlformats.org/officeDocument/2006/relationships/hyperlink" Target="https://login.consultant.ru/link/?req=doc&amp;base=LAW&amp;n=329318&amp;dst=106231" TargetMode="External"/><Relationship Id="rId790" Type="http://schemas.openxmlformats.org/officeDocument/2006/relationships/hyperlink" Target="https://login.consultant.ru/link/?req=doc&amp;base=LAW&amp;n=280231&amp;dst=100997" TargetMode="External"/><Relationship Id="rId804" Type="http://schemas.openxmlformats.org/officeDocument/2006/relationships/hyperlink" Target="https://login.consultant.ru/link/?req=doc&amp;base=LAW&amp;n=357866&amp;dst=246"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343831&amp;dst=100166" TargetMode="External"/><Relationship Id="rId443" Type="http://schemas.openxmlformats.org/officeDocument/2006/relationships/hyperlink" Target="https://login.consultant.ru/link/?req=doc&amp;base=LAW&amp;n=352019&amp;dst=100008" TargetMode="External"/><Relationship Id="rId650" Type="http://schemas.openxmlformats.org/officeDocument/2006/relationships/hyperlink" Target="https://login.consultant.ru/link/?req=doc&amp;base=LAW&amp;n=137684&amp;dst=100009" TargetMode="External"/><Relationship Id="rId888" Type="http://schemas.openxmlformats.org/officeDocument/2006/relationships/hyperlink" Target="https://login.consultant.ru/link/?req=doc&amp;base=LAW&amp;n=357866&amp;dst=188" TargetMode="External"/><Relationship Id="rId1073" Type="http://schemas.openxmlformats.org/officeDocument/2006/relationships/hyperlink" Target="https://login.consultant.ru/link/?req=doc&amp;base=LAW&amp;n=343831&amp;dst=100069" TargetMode="External"/><Relationship Id="rId303" Type="http://schemas.openxmlformats.org/officeDocument/2006/relationships/hyperlink" Target="https://login.consultant.ru/link/?req=doc&amp;base=LAW&amp;n=329318&amp;dst=100964" TargetMode="External"/><Relationship Id="rId748" Type="http://schemas.openxmlformats.org/officeDocument/2006/relationships/hyperlink" Target="https://login.consultant.ru/link/?req=doc&amp;base=LAW&amp;n=334546&amp;dst=44" TargetMode="External"/><Relationship Id="rId955" Type="http://schemas.openxmlformats.org/officeDocument/2006/relationships/hyperlink" Target="https://login.consultant.ru/link/?req=doc&amp;base=LAW&amp;n=67853&amp;dst=100015" TargetMode="External"/><Relationship Id="rId1140" Type="http://schemas.openxmlformats.org/officeDocument/2006/relationships/hyperlink" Target="https://login.consultant.ru/link/?req=doc&amp;base=LAW&amp;n=280231&amp;dst=100132" TargetMode="External"/><Relationship Id="rId84" Type="http://schemas.openxmlformats.org/officeDocument/2006/relationships/hyperlink" Target="https://login.consultant.ru/link/?req=doc&amp;base=LAW&amp;n=304415&amp;dst=100014" TargetMode="External"/><Relationship Id="rId387" Type="http://schemas.openxmlformats.org/officeDocument/2006/relationships/hyperlink" Target="https://login.consultant.ru/link/?req=doc&amp;base=LAW&amp;n=350536&amp;dst=100010" TargetMode="External"/><Relationship Id="rId510" Type="http://schemas.openxmlformats.org/officeDocument/2006/relationships/hyperlink" Target="https://login.consultant.ru/link/?req=doc&amp;base=LAW&amp;n=343831" TargetMode="External"/><Relationship Id="rId594" Type="http://schemas.openxmlformats.org/officeDocument/2006/relationships/hyperlink" Target="https://login.consultant.ru/link/?req=doc&amp;base=LAW&amp;n=355003" TargetMode="External"/><Relationship Id="rId608" Type="http://schemas.openxmlformats.org/officeDocument/2006/relationships/hyperlink" Target="https://login.consultant.ru/link/?req=doc&amp;base=LAW&amp;n=353848&amp;dst=100013" TargetMode="External"/><Relationship Id="rId815" Type="http://schemas.openxmlformats.org/officeDocument/2006/relationships/hyperlink" Target="https://login.consultant.ru/link/?req=doc&amp;base=LAW&amp;n=329318&amp;dst=106236" TargetMode="External"/><Relationship Id="rId247" Type="http://schemas.openxmlformats.org/officeDocument/2006/relationships/hyperlink" Target="https://login.consultant.ru/link/?req=doc&amp;base=LAW&amp;n=352686&amp;dst=100038" TargetMode="External"/><Relationship Id="rId899" Type="http://schemas.openxmlformats.org/officeDocument/2006/relationships/hyperlink" Target="https://login.consultant.ru/link/?req=doc&amp;base=LAW&amp;n=357866&amp;dst=100401" TargetMode="External"/><Relationship Id="rId1000" Type="http://schemas.openxmlformats.org/officeDocument/2006/relationships/hyperlink" Target="https://login.consultant.ru/link/?req=doc&amp;base=LAW&amp;n=362176&amp;dst=100017" TargetMode="External"/><Relationship Id="rId1084" Type="http://schemas.openxmlformats.org/officeDocument/2006/relationships/hyperlink" Target="https://login.consultant.ru/link/?req=doc&amp;base=LAW&amp;n=334546&amp;dst=100103" TargetMode="External"/><Relationship Id="rId107" Type="http://schemas.openxmlformats.org/officeDocument/2006/relationships/hyperlink" Target="https://login.consultant.ru/link/?req=doc&amp;base=LAW&amp;n=322080&amp;dst=100014" TargetMode="External"/><Relationship Id="rId454" Type="http://schemas.openxmlformats.org/officeDocument/2006/relationships/hyperlink" Target="https://login.consultant.ru/link/?req=doc&amp;base=LAW&amp;n=351124&amp;dst=100015" TargetMode="External"/><Relationship Id="rId661" Type="http://schemas.openxmlformats.org/officeDocument/2006/relationships/hyperlink" Target="https://login.consultant.ru/link/?req=doc&amp;base=LAW&amp;n=329318&amp;dst=100017" TargetMode="External"/><Relationship Id="rId759" Type="http://schemas.openxmlformats.org/officeDocument/2006/relationships/hyperlink" Target="https://login.consultant.ru/link/?req=doc&amp;base=LAW&amp;n=357866&amp;dst=265" TargetMode="External"/><Relationship Id="rId966" Type="http://schemas.openxmlformats.org/officeDocument/2006/relationships/hyperlink" Target="https://login.consultant.ru/link/?req=doc&amp;base=LAW&amp;n=365550&amp;dst=100010" TargetMode="External"/><Relationship Id="rId11" Type="http://schemas.openxmlformats.org/officeDocument/2006/relationships/hyperlink" Target="https://login.consultant.ru/link/?req=doc&amp;base=LAW&amp;n=2875" TargetMode="External"/><Relationship Id="rId314" Type="http://schemas.openxmlformats.org/officeDocument/2006/relationships/hyperlink" Target="https://login.consultant.ru/link/?req=doc&amp;base=LAW&amp;n=351539" TargetMode="External"/><Relationship Id="rId398" Type="http://schemas.openxmlformats.org/officeDocument/2006/relationships/hyperlink" Target="https://login.consultant.ru/link/?req=doc&amp;base=LAW&amp;n=349217" TargetMode="External"/><Relationship Id="rId521" Type="http://schemas.openxmlformats.org/officeDocument/2006/relationships/hyperlink" Target="https://login.consultant.ru/link/?req=doc&amp;base=LAW&amp;n=360301" TargetMode="External"/><Relationship Id="rId619" Type="http://schemas.openxmlformats.org/officeDocument/2006/relationships/hyperlink" Target="https://login.consultant.ru/link/?req=doc&amp;base=LAW&amp;n=355182&amp;dst=100141" TargetMode="External"/><Relationship Id="rId1151" Type="http://schemas.openxmlformats.org/officeDocument/2006/relationships/hyperlink" Target="https://login.consultant.ru/link/?req=doc&amp;base=LAW&amp;n=334752" TargetMode="External"/><Relationship Id="rId95" Type="http://schemas.openxmlformats.org/officeDocument/2006/relationships/hyperlink" Target="https://login.consultant.ru/link/?req=doc&amp;base=LAW&amp;n=315136&amp;dst=101375" TargetMode="External"/><Relationship Id="rId160" Type="http://schemas.openxmlformats.org/officeDocument/2006/relationships/hyperlink" Target="https://login.consultant.ru/link/?req=doc&amp;base=LAW&amp;n=334546&amp;dst=44" TargetMode="External"/><Relationship Id="rId826" Type="http://schemas.openxmlformats.org/officeDocument/2006/relationships/hyperlink" Target="https://login.consultant.ru/link/?req=doc&amp;base=LAW&amp;n=362842&amp;dst=100056" TargetMode="External"/><Relationship Id="rId1011" Type="http://schemas.openxmlformats.org/officeDocument/2006/relationships/hyperlink" Target="https://login.consultant.ru/link/?req=doc&amp;base=LAW&amp;n=357866&amp;dst=188" TargetMode="External"/><Relationship Id="rId1109" Type="http://schemas.openxmlformats.org/officeDocument/2006/relationships/hyperlink" Target="https://login.consultant.ru/link/?req=doc&amp;base=LAW&amp;n=344364&amp;dst=100139" TargetMode="External"/><Relationship Id="rId258" Type="http://schemas.openxmlformats.org/officeDocument/2006/relationships/hyperlink" Target="https://login.consultant.ru/link/?req=doc&amp;base=LAW&amp;n=348485" TargetMode="External"/><Relationship Id="rId465" Type="http://schemas.openxmlformats.org/officeDocument/2006/relationships/hyperlink" Target="https://login.consultant.ru/link/?req=doc&amp;base=LAW&amp;n=329318&amp;dst=102797" TargetMode="External"/><Relationship Id="rId672" Type="http://schemas.openxmlformats.org/officeDocument/2006/relationships/hyperlink" Target="https://login.consultant.ru/link/?req=doc&amp;base=LAW&amp;n=367683&amp;dst=100006" TargetMode="External"/><Relationship Id="rId1095" Type="http://schemas.openxmlformats.org/officeDocument/2006/relationships/hyperlink" Target="https://login.consultant.ru/link/?req=doc&amp;base=LAW&amp;n=344364&amp;dst=101972" TargetMode="External"/><Relationship Id="rId22" Type="http://schemas.openxmlformats.org/officeDocument/2006/relationships/hyperlink" Target="https://login.consultant.ru/link/?req=doc&amp;base=LAW&amp;n=353248&amp;dst=100008" TargetMode="External"/><Relationship Id="rId118" Type="http://schemas.openxmlformats.org/officeDocument/2006/relationships/hyperlink" Target="https://login.consultant.ru/link/?req=doc&amp;base=LAW&amp;n=321535&amp;dst=188" TargetMode="External"/><Relationship Id="rId325" Type="http://schemas.openxmlformats.org/officeDocument/2006/relationships/hyperlink" Target="https://login.consultant.ru/link/?req=doc&amp;base=LAW&amp;n=329318&amp;dst=102586" TargetMode="External"/><Relationship Id="rId532" Type="http://schemas.openxmlformats.org/officeDocument/2006/relationships/hyperlink" Target="https://login.consultant.ru/link/?req=doc&amp;base=LAW&amp;n=329318&amp;dst=102853" TargetMode="External"/><Relationship Id="rId977" Type="http://schemas.openxmlformats.org/officeDocument/2006/relationships/hyperlink" Target="https://login.consultant.ru/link/?req=doc&amp;base=LAW&amp;n=355182&amp;dst=100175" TargetMode="External"/><Relationship Id="rId1162" Type="http://schemas.openxmlformats.org/officeDocument/2006/relationships/hyperlink" Target="https://login.consultant.ru/link/?req=doc&amp;base=LAW&amp;n=357581&amp;dst=100021" TargetMode="External"/><Relationship Id="rId171" Type="http://schemas.openxmlformats.org/officeDocument/2006/relationships/hyperlink" Target="https://login.consultant.ru/link/?req=doc&amp;base=LAW&amp;n=340324&amp;dst=265" TargetMode="External"/><Relationship Id="rId837" Type="http://schemas.openxmlformats.org/officeDocument/2006/relationships/hyperlink" Target="https://login.consultant.ru/link/?req=doc&amp;base=LAW&amp;n=329318&amp;dst=102853" TargetMode="External"/><Relationship Id="rId1022" Type="http://schemas.openxmlformats.org/officeDocument/2006/relationships/hyperlink" Target="https://login.consultant.ru/link/?req=doc&amp;base=LAW&amp;n=357866&amp;dst=100401" TargetMode="External"/><Relationship Id="rId269" Type="http://schemas.openxmlformats.org/officeDocument/2006/relationships/hyperlink" Target="https://login.consultant.ru/link/?req=doc&amp;base=LAW&amp;n=329318&amp;dst=100022" TargetMode="External"/><Relationship Id="rId476" Type="http://schemas.openxmlformats.org/officeDocument/2006/relationships/hyperlink" Target="https://login.consultant.ru/link/?req=doc&amp;base=LAW&amp;n=348485" TargetMode="External"/><Relationship Id="rId683" Type="http://schemas.openxmlformats.org/officeDocument/2006/relationships/hyperlink" Target="https://login.consultant.ru/link/?req=doc&amp;base=LAW&amp;n=351235&amp;dst=100401" TargetMode="External"/><Relationship Id="rId890" Type="http://schemas.openxmlformats.org/officeDocument/2006/relationships/hyperlink" Target="https://login.consultant.ru/link/?req=doc&amp;base=LAW&amp;n=357134&amp;dst=2360" TargetMode="External"/><Relationship Id="rId904" Type="http://schemas.openxmlformats.org/officeDocument/2006/relationships/hyperlink" Target="https://login.consultant.ru/link/?req=doc&amp;base=LAW&amp;n=329318&amp;dst=106231" TargetMode="External"/><Relationship Id="rId33" Type="http://schemas.openxmlformats.org/officeDocument/2006/relationships/hyperlink" Target="https://login.consultant.ru/link/?req=doc&amp;base=LAW&amp;n=366232&amp;dst=100010" TargetMode="External"/><Relationship Id="rId129" Type="http://schemas.openxmlformats.org/officeDocument/2006/relationships/hyperlink" Target="https://login.consultant.ru/link/?req=doc&amp;base=LAW&amp;n=67853" TargetMode="External"/><Relationship Id="rId336" Type="http://schemas.openxmlformats.org/officeDocument/2006/relationships/hyperlink" Target="https://login.consultant.ru/link/?req=doc&amp;base=LAW&amp;n=322080" TargetMode="External"/><Relationship Id="rId543" Type="http://schemas.openxmlformats.org/officeDocument/2006/relationships/hyperlink" Target="https://login.consultant.ru/link/?req=doc&amp;base=LAW&amp;n=329318&amp;dst=106173" TargetMode="External"/><Relationship Id="rId988" Type="http://schemas.openxmlformats.org/officeDocument/2006/relationships/hyperlink" Target="https://login.consultant.ru/link/?req=doc&amp;base=LAW&amp;n=137684&amp;dst=100009" TargetMode="External"/><Relationship Id="rId1173" Type="http://schemas.openxmlformats.org/officeDocument/2006/relationships/hyperlink" Target="https://login.consultant.ru/link/?req=doc&amp;base=LAW&amp;n=328918" TargetMode="External"/><Relationship Id="rId182" Type="http://schemas.openxmlformats.org/officeDocument/2006/relationships/hyperlink" Target="https://login.consultant.ru/link/?req=doc&amp;base=LAW&amp;n=341415&amp;dst=100017" TargetMode="External"/><Relationship Id="rId403" Type="http://schemas.openxmlformats.org/officeDocument/2006/relationships/hyperlink" Target="https://login.consultant.ru/link/?req=doc&amp;base=LAW&amp;n=350638&amp;dst=100015" TargetMode="External"/><Relationship Id="rId750" Type="http://schemas.openxmlformats.org/officeDocument/2006/relationships/hyperlink" Target="https://login.consultant.ru/link/?req=doc&amp;base=LAW&amp;n=194369" TargetMode="External"/><Relationship Id="rId848" Type="http://schemas.openxmlformats.org/officeDocument/2006/relationships/hyperlink" Target="https://login.consultant.ru/link/?req=doc&amp;base=LAW&amp;n=363451&amp;dst=9" TargetMode="External"/><Relationship Id="rId1033" Type="http://schemas.openxmlformats.org/officeDocument/2006/relationships/hyperlink" Target="https://login.consultant.ru/link/?req=doc&amp;base=LAW&amp;n=367301&amp;dst=179" TargetMode="External"/><Relationship Id="rId487" Type="http://schemas.openxmlformats.org/officeDocument/2006/relationships/hyperlink" Target="https://login.consultant.ru/link/?req=doc&amp;base=LAW&amp;n=351423&amp;dst=100025" TargetMode="External"/><Relationship Id="rId610" Type="http://schemas.openxmlformats.org/officeDocument/2006/relationships/hyperlink" Target="https://login.consultant.ru/link/?req=doc&amp;base=LAW&amp;n=355243" TargetMode="External"/><Relationship Id="rId694" Type="http://schemas.openxmlformats.org/officeDocument/2006/relationships/hyperlink" Target="https://login.consultant.ru/link/?req=doc&amp;base=LAW&amp;n=32451&amp;dst=107211" TargetMode="External"/><Relationship Id="rId708" Type="http://schemas.openxmlformats.org/officeDocument/2006/relationships/hyperlink" Target="https://login.consultant.ru/link/?req=doc&amp;base=LAW&amp;n=358919&amp;dst=100037" TargetMode="External"/><Relationship Id="rId915" Type="http://schemas.openxmlformats.org/officeDocument/2006/relationships/hyperlink" Target="https://login.consultant.ru/link/?req=doc&amp;base=LAW&amp;n=357581" TargetMode="External"/><Relationship Id="rId347" Type="http://schemas.openxmlformats.org/officeDocument/2006/relationships/hyperlink" Target="https://login.consultant.ru/link/?req=doc&amp;base=LAW&amp;n=349217" TargetMode="External"/><Relationship Id="rId999" Type="http://schemas.openxmlformats.org/officeDocument/2006/relationships/hyperlink" Target="https://login.consultant.ru/link/?req=doc&amp;base=LAW&amp;n=369680" TargetMode="External"/><Relationship Id="rId1100" Type="http://schemas.openxmlformats.org/officeDocument/2006/relationships/hyperlink" Target="https://login.consultant.ru/link/?req=doc&amp;base=LAW&amp;n=344364&amp;dst=100048" TargetMode="External"/><Relationship Id="rId44" Type="http://schemas.openxmlformats.org/officeDocument/2006/relationships/hyperlink" Target="https://login.consultant.ru/link/?req=doc&amp;base=LAW&amp;n=354868&amp;dst=100020" TargetMode="External"/><Relationship Id="rId554" Type="http://schemas.openxmlformats.org/officeDocument/2006/relationships/hyperlink" Target="https://login.consultant.ru/link/?req=doc&amp;base=LAW&amp;n=351423&amp;dst=100025" TargetMode="External"/><Relationship Id="rId761" Type="http://schemas.openxmlformats.org/officeDocument/2006/relationships/hyperlink" Target="https://login.consultant.ru/link/?req=doc&amp;base=LAW&amp;n=343831&amp;dst=100069" TargetMode="External"/><Relationship Id="rId859" Type="http://schemas.openxmlformats.org/officeDocument/2006/relationships/hyperlink" Target="https://login.consultant.ru/link/?req=doc&amp;base=LAW&amp;n=329318&amp;dst=100018" TargetMode="External"/><Relationship Id="rId193" Type="http://schemas.openxmlformats.org/officeDocument/2006/relationships/hyperlink" Target="https://login.consultant.ru/link/?req=doc&amp;base=LAW&amp;n=32451&amp;dst=101615" TargetMode="External"/><Relationship Id="rId207" Type="http://schemas.openxmlformats.org/officeDocument/2006/relationships/hyperlink" Target="https://login.consultant.ru/link/?req=doc&amp;base=LAW&amp;n=329318&amp;dst=102853" TargetMode="External"/><Relationship Id="rId414" Type="http://schemas.openxmlformats.org/officeDocument/2006/relationships/hyperlink" Target="https://login.consultant.ru/link/?req=doc&amp;base=LAW&amp;n=351539" TargetMode="External"/><Relationship Id="rId498" Type="http://schemas.openxmlformats.org/officeDocument/2006/relationships/hyperlink" Target="https://login.consultant.ru/link/?req=doc&amp;base=LAW&amp;n=209924&amp;dst=100010" TargetMode="External"/><Relationship Id="rId621" Type="http://schemas.openxmlformats.org/officeDocument/2006/relationships/hyperlink" Target="https://login.consultant.ru/link/?req=doc&amp;base=LAW&amp;n=355824&amp;dst=100008" TargetMode="External"/><Relationship Id="rId1044" Type="http://schemas.openxmlformats.org/officeDocument/2006/relationships/hyperlink" Target="https://login.consultant.ru/link/?req=doc&amp;base=LAW&amp;n=367683&amp;dst=100225" TargetMode="External"/><Relationship Id="rId260" Type="http://schemas.openxmlformats.org/officeDocument/2006/relationships/hyperlink" Target="https://login.consultant.ru/link/?req=doc&amp;base=LAW&amp;n=351539" TargetMode="External"/><Relationship Id="rId719" Type="http://schemas.openxmlformats.org/officeDocument/2006/relationships/hyperlink" Target="https://login.consultant.ru/link/?req=doc&amp;base=LAW&amp;n=355182&amp;dst=100175" TargetMode="External"/><Relationship Id="rId926" Type="http://schemas.openxmlformats.org/officeDocument/2006/relationships/hyperlink" Target="https://login.consultant.ru/link/?req=doc&amp;base=LAW&amp;n=329318&amp;dst=100025" TargetMode="External"/><Relationship Id="rId1111" Type="http://schemas.openxmlformats.org/officeDocument/2006/relationships/hyperlink" Target="https://login.consultant.ru/link/?req=doc&amp;base=LAW&amp;n=344364&amp;dst=101972" TargetMode="External"/><Relationship Id="rId55" Type="http://schemas.openxmlformats.org/officeDocument/2006/relationships/hyperlink" Target="https://login.consultant.ru/link/?req=doc&amp;base=LAW&amp;n=358919" TargetMode="External"/><Relationship Id="rId120" Type="http://schemas.openxmlformats.org/officeDocument/2006/relationships/hyperlink" Target="https://login.consultant.ru/link/?req=doc&amp;base=LAW&amp;n=304415&amp;dst=104446" TargetMode="External"/><Relationship Id="rId358" Type="http://schemas.openxmlformats.org/officeDocument/2006/relationships/hyperlink" Target="https://login.consultant.ru/link/?req=doc&amp;base=LAW&amp;n=340324&amp;dst=100475" TargetMode="External"/><Relationship Id="rId565" Type="http://schemas.openxmlformats.org/officeDocument/2006/relationships/hyperlink" Target="https://login.consultant.ru/link/?req=doc&amp;base=LAW&amp;n=194369" TargetMode="External"/><Relationship Id="rId772" Type="http://schemas.openxmlformats.org/officeDocument/2006/relationships/hyperlink" Target="https://login.consultant.ru/link/?req=doc&amp;base=LAW&amp;n=67853" TargetMode="External"/><Relationship Id="rId218" Type="http://schemas.openxmlformats.org/officeDocument/2006/relationships/hyperlink" Target="https://login.consultant.ru/link/?req=doc&amp;base=LAW&amp;n=347310" TargetMode="External"/><Relationship Id="rId425" Type="http://schemas.openxmlformats.org/officeDocument/2006/relationships/hyperlink" Target="https://login.consultant.ru/link/?req=doc&amp;base=LAW&amp;n=343831&amp;dst=100069" TargetMode="External"/><Relationship Id="rId632" Type="http://schemas.openxmlformats.org/officeDocument/2006/relationships/hyperlink" Target="https://login.consultant.ru/link/?req=doc&amp;base=LAW&amp;n=355008&amp;dst=100004" TargetMode="External"/><Relationship Id="rId1055" Type="http://schemas.openxmlformats.org/officeDocument/2006/relationships/hyperlink" Target="https://login.consultant.ru/link/?req=doc&amp;base=LAW&amp;n=367301&amp;dst=2360" TargetMode="External"/><Relationship Id="rId271" Type="http://schemas.openxmlformats.org/officeDocument/2006/relationships/hyperlink" Target="https://login.consultant.ru/link/?req=doc&amp;base=LAW&amp;n=169151&amp;dst=100012" TargetMode="External"/><Relationship Id="rId937" Type="http://schemas.openxmlformats.org/officeDocument/2006/relationships/hyperlink" Target="https://login.consultant.ru/link/?req=doc&amp;base=LAW&amp;n=32451&amp;dst=103719" TargetMode="External"/><Relationship Id="rId1122" Type="http://schemas.openxmlformats.org/officeDocument/2006/relationships/hyperlink" Target="https://login.consultant.ru/link/?req=doc&amp;base=LAW&amp;n=32451&amp;dst=102457" TargetMode="External"/><Relationship Id="rId66" Type="http://schemas.openxmlformats.org/officeDocument/2006/relationships/hyperlink" Target="https://login.consultant.ru/link/?req=doc&amp;base=LAW&amp;n=353962&amp;dst=100006" TargetMode="External"/><Relationship Id="rId131" Type="http://schemas.openxmlformats.org/officeDocument/2006/relationships/hyperlink" Target="https://login.consultant.ru/link/?req=doc&amp;base=LAW&amp;n=67853&amp;dst=100015" TargetMode="External"/><Relationship Id="rId369" Type="http://schemas.openxmlformats.org/officeDocument/2006/relationships/hyperlink" Target="https://login.consultant.ru/link/?req=doc&amp;base=LAW&amp;n=340324&amp;dst=246" TargetMode="External"/><Relationship Id="rId576" Type="http://schemas.openxmlformats.org/officeDocument/2006/relationships/hyperlink" Target="https://login.consultant.ru/link/?req=doc&amp;base=LAW&amp;n=343831&amp;dst=100069" TargetMode="External"/><Relationship Id="rId783" Type="http://schemas.openxmlformats.org/officeDocument/2006/relationships/hyperlink" Target="https://login.consultant.ru/link/?req=doc&amp;base=LAW&amp;n=137684&amp;dst=100070" TargetMode="External"/><Relationship Id="rId990" Type="http://schemas.openxmlformats.org/officeDocument/2006/relationships/hyperlink" Target="https://login.consultant.ru/link/?req=doc&amp;base=LAW&amp;n=370386" TargetMode="External"/><Relationship Id="rId229" Type="http://schemas.openxmlformats.org/officeDocument/2006/relationships/hyperlink" Target="https://login.consultant.ru/link/?req=doc&amp;base=LAW&amp;n=340324&amp;dst=188" TargetMode="External"/><Relationship Id="rId436" Type="http://schemas.openxmlformats.org/officeDocument/2006/relationships/hyperlink" Target="https://login.consultant.ru/link/?req=doc&amp;base=LAW&amp;n=351539" TargetMode="External"/><Relationship Id="rId643" Type="http://schemas.openxmlformats.org/officeDocument/2006/relationships/hyperlink" Target="https://login.consultant.ru/link/?req=doc&amp;base=LAW&amp;n=329318&amp;dst=106097" TargetMode="External"/><Relationship Id="rId1066" Type="http://schemas.openxmlformats.org/officeDocument/2006/relationships/hyperlink" Target="https://login.consultant.ru/link/?req=doc&amp;base=LAW&amp;n=367907" TargetMode="External"/><Relationship Id="rId850" Type="http://schemas.openxmlformats.org/officeDocument/2006/relationships/hyperlink" Target="https://login.consultant.ru/link/?req=doc&amp;base=LAW&amp;n=363451&amp;dst=19" TargetMode="External"/><Relationship Id="rId948" Type="http://schemas.openxmlformats.org/officeDocument/2006/relationships/hyperlink" Target="https://login.consultant.ru/link/?req=doc&amp;base=LAW&amp;n=332753" TargetMode="External"/><Relationship Id="rId1133" Type="http://schemas.openxmlformats.org/officeDocument/2006/relationships/hyperlink" Target="https://login.consultant.ru/link/?req=doc&amp;base=LAW&amp;n=370216&amp;dst=100632" TargetMode="External"/><Relationship Id="rId77" Type="http://schemas.openxmlformats.org/officeDocument/2006/relationships/hyperlink" Target="https://login.consultant.ru/link/?req=doc&amp;base=LAW&amp;n=340339&amp;dst=2360" TargetMode="External"/><Relationship Id="rId282" Type="http://schemas.openxmlformats.org/officeDocument/2006/relationships/hyperlink" Target="https://login.consultant.ru/link/?req=doc&amp;base=LAW&amp;n=351539" TargetMode="External"/><Relationship Id="rId503" Type="http://schemas.openxmlformats.org/officeDocument/2006/relationships/hyperlink" Target="https://login.consultant.ru/link/?req=doc&amp;base=LAW&amp;n=351274&amp;dst=100486" TargetMode="External"/><Relationship Id="rId587" Type="http://schemas.openxmlformats.org/officeDocument/2006/relationships/hyperlink" Target="https://login.consultant.ru/link/?req=doc&amp;base=LAW&amp;n=355385&amp;dst=100032" TargetMode="External"/><Relationship Id="rId710" Type="http://schemas.openxmlformats.org/officeDocument/2006/relationships/hyperlink" Target="https://login.consultant.ru/link/?req=doc&amp;base=LAW&amp;n=357079&amp;dst=100021" TargetMode="External"/><Relationship Id="rId808" Type="http://schemas.openxmlformats.org/officeDocument/2006/relationships/hyperlink" Target="https://login.consultant.ru/link/?req=doc&amp;base=LAW&amp;n=343831&amp;dst=100166" TargetMode="External"/><Relationship Id="rId8" Type="http://schemas.openxmlformats.org/officeDocument/2006/relationships/hyperlink" Target="https://login.consultant.ru/link/?req=doc&amp;base=LAW&amp;n=365218&amp;dst=100073" TargetMode="External"/><Relationship Id="rId142" Type="http://schemas.openxmlformats.org/officeDocument/2006/relationships/hyperlink" Target="https://login.consultant.ru/link/?req=doc&amp;base=LAW&amp;n=332566" TargetMode="External"/><Relationship Id="rId447" Type="http://schemas.openxmlformats.org/officeDocument/2006/relationships/hyperlink" Target="https://login.consultant.ru/link/?req=doc&amp;base=LAW&amp;n=332566&amp;dst=100195" TargetMode="External"/><Relationship Id="rId794" Type="http://schemas.openxmlformats.org/officeDocument/2006/relationships/hyperlink" Target="https://login.consultant.ru/link/?req=doc&amp;base=LAW&amp;n=334546&amp;dst=44" TargetMode="External"/><Relationship Id="rId1077" Type="http://schemas.openxmlformats.org/officeDocument/2006/relationships/hyperlink" Target="https://login.consultant.ru/link/?req=doc&amp;base=LAW&amp;n=363899&amp;dst=100017" TargetMode="External"/><Relationship Id="rId654" Type="http://schemas.openxmlformats.org/officeDocument/2006/relationships/hyperlink" Target="https://login.consultant.ru/link/?req=doc&amp;base=LAW&amp;n=329318&amp;dst=101801" TargetMode="External"/><Relationship Id="rId861" Type="http://schemas.openxmlformats.org/officeDocument/2006/relationships/hyperlink" Target="https://login.consultant.ru/link/?req=doc&amp;base=LAW&amp;n=329318&amp;dst=102464" TargetMode="External"/><Relationship Id="rId959" Type="http://schemas.openxmlformats.org/officeDocument/2006/relationships/hyperlink" Target="https://login.consultant.ru/link/?req=doc&amp;base=LAW&amp;n=367907&amp;dst=100005" TargetMode="External"/><Relationship Id="rId293" Type="http://schemas.openxmlformats.org/officeDocument/2006/relationships/hyperlink" Target="https://login.consultant.ru/link/?req=doc&amp;base=LAW&amp;n=355385&amp;dst=100009" TargetMode="External"/><Relationship Id="rId307" Type="http://schemas.openxmlformats.org/officeDocument/2006/relationships/hyperlink" Target="https://login.consultant.ru/link/?req=doc&amp;base=LAW&amp;n=348485" TargetMode="External"/><Relationship Id="rId514" Type="http://schemas.openxmlformats.org/officeDocument/2006/relationships/hyperlink" Target="https://login.consultant.ru/link/?req=doc&amp;base=LAW&amp;n=351274&amp;dst=2361" TargetMode="External"/><Relationship Id="rId721" Type="http://schemas.openxmlformats.org/officeDocument/2006/relationships/hyperlink" Target="https://login.consultant.ru/link/?req=doc&amp;base=LAW&amp;n=355824&amp;dst=100008" TargetMode="External"/><Relationship Id="rId1144" Type="http://schemas.openxmlformats.org/officeDocument/2006/relationships/hyperlink" Target="https://login.consultant.ru/link/?req=doc&amp;base=LAW&amp;n=280231&amp;dst=101090" TargetMode="External"/><Relationship Id="rId88" Type="http://schemas.openxmlformats.org/officeDocument/2006/relationships/hyperlink" Target="https://login.consultant.ru/link/?req=doc&amp;base=LAW&amp;n=304415&amp;dst=104378" TargetMode="External"/><Relationship Id="rId153" Type="http://schemas.openxmlformats.org/officeDocument/2006/relationships/hyperlink" Target="https://login.consultant.ru/link/?req=doc&amp;base=LAW&amp;n=205421&amp;dst=100012" TargetMode="External"/><Relationship Id="rId360" Type="http://schemas.openxmlformats.org/officeDocument/2006/relationships/hyperlink" Target="https://login.consultant.ru/link/?req=doc&amp;base=LAW&amp;n=194369&amp;dst=100011" TargetMode="External"/><Relationship Id="rId598" Type="http://schemas.openxmlformats.org/officeDocument/2006/relationships/hyperlink" Target="https://login.consultant.ru/link/?req=doc&amp;base=LAW&amp;n=355134&amp;dst=100192" TargetMode="External"/><Relationship Id="rId819" Type="http://schemas.openxmlformats.org/officeDocument/2006/relationships/hyperlink" Target="https://login.consultant.ru/link/?req=doc&amp;base=LAW&amp;n=362847&amp;dst=100033" TargetMode="External"/><Relationship Id="rId1004" Type="http://schemas.openxmlformats.org/officeDocument/2006/relationships/hyperlink" Target="https://login.consultant.ru/link/?req=doc&amp;base=LAW&amp;n=334546&amp;dst=44" TargetMode="External"/><Relationship Id="rId220" Type="http://schemas.openxmlformats.org/officeDocument/2006/relationships/hyperlink" Target="https://login.consultant.ru/link/?req=doc&amp;base=MOB&amp;n=309189" TargetMode="External"/><Relationship Id="rId458" Type="http://schemas.openxmlformats.org/officeDocument/2006/relationships/hyperlink" Target="https://login.consultant.ru/link/?req=doc&amp;base=LAW&amp;n=351124&amp;dst=100021" TargetMode="External"/><Relationship Id="rId665" Type="http://schemas.openxmlformats.org/officeDocument/2006/relationships/hyperlink" Target="https://login.consultant.ru/link/?req=doc&amp;base=LAW&amp;n=329318&amp;dst=101260" TargetMode="External"/><Relationship Id="rId872" Type="http://schemas.openxmlformats.org/officeDocument/2006/relationships/hyperlink" Target="https://login.consultant.ru/link/?req=doc&amp;base=LAW&amp;n=329318&amp;dst=102236" TargetMode="External"/><Relationship Id="rId1088" Type="http://schemas.openxmlformats.org/officeDocument/2006/relationships/hyperlink" Target="https://login.consultant.ru/link/?req=doc&amp;base=LAW&amp;n=363899" TargetMode="External"/><Relationship Id="rId15" Type="http://schemas.openxmlformats.org/officeDocument/2006/relationships/hyperlink" Target="https://login.consultant.ru/link/?req=doc&amp;base=LAW&amp;n=351539" TargetMode="External"/><Relationship Id="rId318" Type="http://schemas.openxmlformats.org/officeDocument/2006/relationships/hyperlink" Target="https://login.consultant.ru/link/?req=doc&amp;base=LAW&amp;n=348580&amp;dst=100005" TargetMode="External"/><Relationship Id="rId525" Type="http://schemas.openxmlformats.org/officeDocument/2006/relationships/hyperlink" Target="https://login.consultant.ru/link/?req=doc&amp;base=LAW&amp;n=354023&amp;dst=100034" TargetMode="External"/><Relationship Id="rId732" Type="http://schemas.openxmlformats.org/officeDocument/2006/relationships/hyperlink" Target="https://login.consultant.ru/link/?req=doc&amp;base=LAW&amp;n=344779" TargetMode="External"/><Relationship Id="rId1155" Type="http://schemas.openxmlformats.org/officeDocument/2006/relationships/hyperlink" Target="https://login.consultant.ru/link/?req=doc&amp;base=LAW&amp;n=354584&amp;dst=15" TargetMode="External"/><Relationship Id="rId99" Type="http://schemas.openxmlformats.org/officeDocument/2006/relationships/hyperlink" Target="https://login.consultant.ru/link/?req=doc&amp;base=LAW&amp;n=315136&amp;dst=100008" TargetMode="External"/><Relationship Id="rId164" Type="http://schemas.openxmlformats.org/officeDocument/2006/relationships/hyperlink" Target="https://login.consultant.ru/link/?req=doc&amp;base=LAW&amp;n=209924" TargetMode="External"/><Relationship Id="rId371" Type="http://schemas.openxmlformats.org/officeDocument/2006/relationships/hyperlink" Target="https://login.consultant.ru/link/?req=doc&amp;base=LAW&amp;n=343831&amp;dst=100014" TargetMode="External"/><Relationship Id="rId1015" Type="http://schemas.openxmlformats.org/officeDocument/2006/relationships/hyperlink" Target="https://login.consultant.ru/link/?req=doc&amp;base=LAW&amp;n=357866&amp;dst=265" TargetMode="External"/><Relationship Id="rId469" Type="http://schemas.openxmlformats.org/officeDocument/2006/relationships/hyperlink" Target="https://login.consultant.ru/link/?req=doc&amp;base=LAW&amp;n=329318&amp;dst=100025" TargetMode="External"/><Relationship Id="rId676" Type="http://schemas.openxmlformats.org/officeDocument/2006/relationships/hyperlink" Target="https://login.consultant.ru/link/?req=doc&amp;base=LAW&amp;n=334546&amp;dst=18" TargetMode="External"/><Relationship Id="rId883" Type="http://schemas.openxmlformats.org/officeDocument/2006/relationships/hyperlink" Target="https://login.consultant.ru/link/?req=doc&amp;base=LAW&amp;n=194369" TargetMode="External"/><Relationship Id="rId1099" Type="http://schemas.openxmlformats.org/officeDocument/2006/relationships/hyperlink" Target="https://login.consultant.ru/link/?req=doc&amp;base=LAW&amp;n=344364&amp;dst=100566" TargetMode="External"/><Relationship Id="rId26" Type="http://schemas.openxmlformats.org/officeDocument/2006/relationships/hyperlink" Target="https://login.consultant.ru/link/?req=doc&amp;base=LAW&amp;n=351613" TargetMode="External"/><Relationship Id="rId231" Type="http://schemas.openxmlformats.org/officeDocument/2006/relationships/hyperlink" Target="https://login.consultant.ru/link/?req=doc&amp;base=LAW&amp;n=340339&amp;dst=2360" TargetMode="External"/><Relationship Id="rId329" Type="http://schemas.openxmlformats.org/officeDocument/2006/relationships/hyperlink" Target="https://login.consultant.ru/link/?req=doc&amp;base=LAW&amp;n=329318&amp;dst=101119" TargetMode="External"/><Relationship Id="rId536" Type="http://schemas.openxmlformats.org/officeDocument/2006/relationships/hyperlink" Target="https://login.consultant.ru/link/?req=doc&amp;base=LAW&amp;n=318636&amp;dst=100037" TargetMode="External"/><Relationship Id="rId1166" Type="http://schemas.openxmlformats.org/officeDocument/2006/relationships/hyperlink" Target="https://login.consultant.ru/link/?req=doc&amp;base=LAW&amp;n=363677&amp;dst=100021" TargetMode="External"/><Relationship Id="rId175" Type="http://schemas.openxmlformats.org/officeDocument/2006/relationships/hyperlink" Target="https://login.consultant.ru/link/?req=doc&amp;base=LAW&amp;n=343831" TargetMode="External"/><Relationship Id="rId743" Type="http://schemas.openxmlformats.org/officeDocument/2006/relationships/hyperlink" Target="https://login.consultant.ru/link/?req=doc&amp;base=LAW&amp;n=367683&amp;dst=100006" TargetMode="External"/><Relationship Id="rId950" Type="http://schemas.openxmlformats.org/officeDocument/2006/relationships/hyperlink" Target="https://login.consultant.ru/link/?req=doc&amp;base=LAW&amp;n=357866&amp;dst=100401" TargetMode="External"/><Relationship Id="rId1026" Type="http://schemas.openxmlformats.org/officeDocument/2006/relationships/hyperlink" Target="https://login.consultant.ru/link/?req=doc&amp;base=LAW&amp;n=329318&amp;dst=100026" TargetMode="External"/><Relationship Id="rId382" Type="http://schemas.openxmlformats.org/officeDocument/2006/relationships/hyperlink" Target="https://login.consultant.ru/link/?req=doc&amp;base=LAW&amp;n=329318&amp;dst=106240" TargetMode="External"/><Relationship Id="rId603" Type="http://schemas.openxmlformats.org/officeDocument/2006/relationships/hyperlink" Target="https://login.consultant.ru/link/?req=doc&amp;base=LAW&amp;n=370280&amp;dst=423" TargetMode="External"/><Relationship Id="rId687" Type="http://schemas.openxmlformats.org/officeDocument/2006/relationships/hyperlink" Target="https://login.consultant.ru/link/?req=doc&amp;base=LAW&amp;n=351235&amp;dst=246" TargetMode="External"/><Relationship Id="rId810" Type="http://schemas.openxmlformats.org/officeDocument/2006/relationships/hyperlink" Target="https://login.consultant.ru/link/?req=doc&amp;base=LAW&amp;n=332753" TargetMode="External"/><Relationship Id="rId908" Type="http://schemas.openxmlformats.org/officeDocument/2006/relationships/hyperlink" Target="https://login.consultant.ru/link/?req=doc&amp;base=LAW&amp;n=67853" TargetMode="External"/><Relationship Id="rId242" Type="http://schemas.openxmlformats.org/officeDocument/2006/relationships/hyperlink" Target="https://login.consultant.ru/link/?req=doc&amp;base=LAW&amp;n=329318&amp;dst=106236" TargetMode="External"/><Relationship Id="rId894" Type="http://schemas.openxmlformats.org/officeDocument/2006/relationships/hyperlink" Target="https://login.consultant.ru/link/?req=doc&amp;base=LAW&amp;n=343831&amp;dst=100069" TargetMode="External"/><Relationship Id="rId1177" Type="http://schemas.openxmlformats.org/officeDocument/2006/relationships/hyperlink" Target="https://login.consultant.ru/link/?req=doc&amp;base=LAW&amp;n=323997" TargetMode="External"/><Relationship Id="rId37" Type="http://schemas.openxmlformats.org/officeDocument/2006/relationships/hyperlink" Target="https://login.consultant.ru/link/?req=doc&amp;base=LAW&amp;n=342516" TargetMode="External"/><Relationship Id="rId102" Type="http://schemas.openxmlformats.org/officeDocument/2006/relationships/hyperlink" Target="https://login.consultant.ru/link/?req=doc&amp;base=LAW&amp;n=315136&amp;dst=100007" TargetMode="External"/><Relationship Id="rId547" Type="http://schemas.openxmlformats.org/officeDocument/2006/relationships/hyperlink" Target="https://login.consultant.ru/link/?req=doc&amp;base=LAW&amp;n=354470&amp;dst=100052" TargetMode="External"/><Relationship Id="rId754" Type="http://schemas.openxmlformats.org/officeDocument/2006/relationships/hyperlink" Target="https://login.consultant.ru/link/?req=doc&amp;base=LAW&amp;n=357866&amp;dst=100401" TargetMode="External"/><Relationship Id="rId961" Type="http://schemas.openxmlformats.org/officeDocument/2006/relationships/hyperlink" Target="https://login.consultant.ru/link/?req=doc&amp;base=LAW&amp;n=367907" TargetMode="External"/><Relationship Id="rId90" Type="http://schemas.openxmlformats.org/officeDocument/2006/relationships/hyperlink" Target="https://login.consultant.ru/link/?req=doc&amp;base=LAW&amp;n=137684&amp;dst=100009" TargetMode="External"/><Relationship Id="rId186" Type="http://schemas.openxmlformats.org/officeDocument/2006/relationships/hyperlink" Target="https://login.consultant.ru/link/?req=doc&amp;base=LAW&amp;n=121777" TargetMode="External"/><Relationship Id="rId393" Type="http://schemas.openxmlformats.org/officeDocument/2006/relationships/hyperlink" Target="https://login.consultant.ru/link/?req=doc&amp;base=LAW&amp;n=349217" TargetMode="External"/><Relationship Id="rId407" Type="http://schemas.openxmlformats.org/officeDocument/2006/relationships/hyperlink" Target="https://login.consultant.ru/link/?req=doc&amp;base=LAW&amp;n=355196&amp;dst=100019" TargetMode="External"/><Relationship Id="rId614" Type="http://schemas.openxmlformats.org/officeDocument/2006/relationships/hyperlink" Target="https://login.consultant.ru/link/?req=doc&amp;base=LAW&amp;n=356525" TargetMode="External"/><Relationship Id="rId821" Type="http://schemas.openxmlformats.org/officeDocument/2006/relationships/hyperlink" Target="https://login.consultant.ru/link/?req=doc&amp;base=LAW&amp;n=67853&amp;dst=100015" TargetMode="External"/><Relationship Id="rId1037" Type="http://schemas.openxmlformats.org/officeDocument/2006/relationships/hyperlink" Target="https://login.consultant.ru/link/?req=doc&amp;base=LAW&amp;n=366458&amp;dst=100045" TargetMode="External"/><Relationship Id="rId253" Type="http://schemas.openxmlformats.org/officeDocument/2006/relationships/hyperlink" Target="https://login.consultant.ru/link/?req=doc&amp;base=LAW&amp;n=32451&amp;dst=101615" TargetMode="External"/><Relationship Id="rId460" Type="http://schemas.openxmlformats.org/officeDocument/2006/relationships/hyperlink" Target="https://login.consultant.ru/link/?req=doc&amp;base=LAW&amp;n=355824" TargetMode="External"/><Relationship Id="rId698" Type="http://schemas.openxmlformats.org/officeDocument/2006/relationships/hyperlink" Target="https://login.consultant.ru/link/?req=doc&amp;base=LAW&amp;n=329318&amp;dst=106236" TargetMode="External"/><Relationship Id="rId919" Type="http://schemas.openxmlformats.org/officeDocument/2006/relationships/hyperlink" Target="https://login.consultant.ru/link/?req=doc&amp;base=LAW&amp;n=357134&amp;dst=2360" TargetMode="External"/><Relationship Id="rId1090" Type="http://schemas.openxmlformats.org/officeDocument/2006/relationships/hyperlink" Target="https://login.consultant.ru/link/?req=doc&amp;base=LAW&amp;n=363899&amp;dst=100351" TargetMode="External"/><Relationship Id="rId1104" Type="http://schemas.openxmlformats.org/officeDocument/2006/relationships/hyperlink" Target="https://login.consultant.ru/link/?req=doc&amp;base=LAW&amp;n=344364&amp;dst=100008" TargetMode="External"/><Relationship Id="rId48" Type="http://schemas.openxmlformats.org/officeDocument/2006/relationships/hyperlink" Target="https://login.consultant.ru/link/?req=doc&amp;base=LAW&amp;n=349235" TargetMode="External"/><Relationship Id="rId113" Type="http://schemas.openxmlformats.org/officeDocument/2006/relationships/hyperlink" Target="https://login.consultant.ru/link/?req=doc&amp;base=LAW&amp;n=194369" TargetMode="External"/><Relationship Id="rId320" Type="http://schemas.openxmlformats.org/officeDocument/2006/relationships/hyperlink" Target="https://login.consultant.ru/link/?req=doc&amp;base=LAW&amp;n=329318&amp;dst=101801" TargetMode="External"/><Relationship Id="rId558" Type="http://schemas.openxmlformats.org/officeDocument/2006/relationships/hyperlink" Target="https://login.consultant.ru/link/?req=doc&amp;base=LAW&amp;n=367683&amp;dst=100006" TargetMode="External"/><Relationship Id="rId765" Type="http://schemas.openxmlformats.org/officeDocument/2006/relationships/hyperlink" Target="https://login.consultant.ru/link/?req=doc&amp;base=LAW&amp;n=32451&amp;dst=107211" TargetMode="External"/><Relationship Id="rId972" Type="http://schemas.openxmlformats.org/officeDocument/2006/relationships/hyperlink" Target="https://login.consultant.ru/link/?req=doc&amp;base=LAW&amp;n=355182&amp;dst=100141" TargetMode="External"/><Relationship Id="rId197" Type="http://schemas.openxmlformats.org/officeDocument/2006/relationships/hyperlink" Target="https://login.consultant.ru/link/?req=doc&amp;base=LAW&amp;n=345758&amp;dst=100010" TargetMode="External"/><Relationship Id="rId418" Type="http://schemas.openxmlformats.org/officeDocument/2006/relationships/hyperlink" Target="https://login.consultant.ru/link/?req=doc&amp;base=LAW&amp;n=351539" TargetMode="External"/><Relationship Id="rId625" Type="http://schemas.openxmlformats.org/officeDocument/2006/relationships/hyperlink" Target="https://login.consultant.ru/link/?req=doc&amp;base=LAW&amp;n=353972&amp;dst=100007" TargetMode="External"/><Relationship Id="rId832" Type="http://schemas.openxmlformats.org/officeDocument/2006/relationships/hyperlink" Target="https://login.consultant.ru/link/?req=doc&amp;base=LAW&amp;n=362455&amp;dst=100016" TargetMode="External"/><Relationship Id="rId1048" Type="http://schemas.openxmlformats.org/officeDocument/2006/relationships/hyperlink" Target="https://login.consultant.ru/link/?req=doc&amp;base=LAW&amp;n=339977&amp;dst=104086" TargetMode="External"/><Relationship Id="rId264" Type="http://schemas.openxmlformats.org/officeDocument/2006/relationships/hyperlink" Target="https://login.consultant.ru/link/?req=doc&amp;base=LAW&amp;n=348580&amp;dst=100004" TargetMode="External"/><Relationship Id="rId471" Type="http://schemas.openxmlformats.org/officeDocument/2006/relationships/hyperlink" Target="https://login.consultant.ru/link/?req=doc&amp;base=LAW&amp;n=137684&amp;dst=100070" TargetMode="External"/><Relationship Id="rId1115" Type="http://schemas.openxmlformats.org/officeDocument/2006/relationships/hyperlink" Target="https://login.consultant.ru/link/?req=doc&amp;base=LAW&amp;n=354529&amp;dst=2" TargetMode="External"/><Relationship Id="rId59" Type="http://schemas.openxmlformats.org/officeDocument/2006/relationships/hyperlink" Target="https://login.consultant.ru/link/?req=doc&amp;base=LAW&amp;n=355385" TargetMode="External"/><Relationship Id="rId124" Type="http://schemas.openxmlformats.org/officeDocument/2006/relationships/hyperlink" Target="https://login.consultant.ru/link/?req=doc&amp;base=LAW&amp;n=304415&amp;dst=100018" TargetMode="External"/><Relationship Id="rId569" Type="http://schemas.openxmlformats.org/officeDocument/2006/relationships/hyperlink" Target="https://login.consultant.ru/link/?req=doc&amp;base=LAW&amp;n=351235&amp;dst=100401" TargetMode="External"/><Relationship Id="rId776" Type="http://schemas.openxmlformats.org/officeDocument/2006/relationships/hyperlink" Target="https://login.consultant.ru/link/?req=doc&amp;base=LAW&amp;n=360763&amp;dst=100079" TargetMode="External"/><Relationship Id="rId983" Type="http://schemas.openxmlformats.org/officeDocument/2006/relationships/hyperlink" Target="https://login.consultant.ru/link/?req=doc&amp;base=LAW&amp;n=329318&amp;dst=102853" TargetMode="External"/><Relationship Id="rId331" Type="http://schemas.openxmlformats.org/officeDocument/2006/relationships/hyperlink" Target="https://login.consultant.ru/link/?req=doc&amp;base=LAW&amp;n=329318&amp;dst=101260" TargetMode="External"/><Relationship Id="rId429" Type="http://schemas.openxmlformats.org/officeDocument/2006/relationships/hyperlink" Target="https://login.consultant.ru/link/?req=doc&amp;base=LAW&amp;n=340339&amp;dst=2361" TargetMode="External"/><Relationship Id="rId636" Type="http://schemas.openxmlformats.org/officeDocument/2006/relationships/hyperlink" Target="https://login.consultant.ru/link/?req=doc&amp;base=LAW&amp;n=356077&amp;dst=100006" TargetMode="External"/><Relationship Id="rId1059" Type="http://schemas.openxmlformats.org/officeDocument/2006/relationships/hyperlink" Target="https://login.consultant.ru/link/?req=doc&amp;base=LAW&amp;n=332753" TargetMode="External"/><Relationship Id="rId843" Type="http://schemas.openxmlformats.org/officeDocument/2006/relationships/hyperlink" Target="https://login.consultant.ru/link/?req=doc&amp;base=LAW&amp;n=366232" TargetMode="External"/><Relationship Id="rId1126" Type="http://schemas.openxmlformats.org/officeDocument/2006/relationships/hyperlink" Target="https://login.consultant.ru/link/?req=doc&amp;base=LAW&amp;n=304415&amp;dst=104253" TargetMode="External"/><Relationship Id="rId275" Type="http://schemas.openxmlformats.org/officeDocument/2006/relationships/hyperlink" Target="https://login.consultant.ru/link/?req=doc&amp;base=LAW&amp;n=349217" TargetMode="External"/><Relationship Id="rId482" Type="http://schemas.openxmlformats.org/officeDocument/2006/relationships/hyperlink" Target="https://login.consultant.ru/link/?req=doc&amp;base=LAW&amp;n=351539" TargetMode="External"/><Relationship Id="rId703" Type="http://schemas.openxmlformats.org/officeDocument/2006/relationships/hyperlink" Target="https://login.consultant.ru/link/?req=doc&amp;base=LAW&amp;n=214902&amp;dst=100285" TargetMode="External"/><Relationship Id="rId910" Type="http://schemas.openxmlformats.org/officeDocument/2006/relationships/hyperlink" Target="https://login.consultant.ru/link/?req=doc&amp;base=LAW&amp;n=280231&amp;dst=100997" TargetMode="External"/><Relationship Id="rId135" Type="http://schemas.openxmlformats.org/officeDocument/2006/relationships/hyperlink" Target="https://login.consultant.ru/link/?req=doc&amp;base=LAW&amp;n=329318&amp;dst=100009" TargetMode="External"/><Relationship Id="rId342" Type="http://schemas.openxmlformats.org/officeDocument/2006/relationships/hyperlink" Target="https://trudvsem.ru/" TargetMode="External"/><Relationship Id="rId787" Type="http://schemas.openxmlformats.org/officeDocument/2006/relationships/hyperlink" Target="https://login.consultant.ru/link/?req=doc&amp;base=LAW&amp;n=354584&amp;dst=110" TargetMode="External"/><Relationship Id="rId994" Type="http://schemas.openxmlformats.org/officeDocument/2006/relationships/hyperlink" Target="https://login.consultant.ru/link/?req=doc&amp;base=LAW&amp;n=366458&amp;dst=100037" TargetMode="External"/><Relationship Id="rId202" Type="http://schemas.openxmlformats.org/officeDocument/2006/relationships/hyperlink" Target="https://login.consultant.ru/link/?req=doc&amp;base=LAW&amp;n=314017" TargetMode="External"/><Relationship Id="rId647" Type="http://schemas.openxmlformats.org/officeDocument/2006/relationships/hyperlink" Target="https://login.consultant.ru/link/?req=doc&amp;base=LAW&amp;n=113408&amp;dst=100004" TargetMode="External"/><Relationship Id="rId854" Type="http://schemas.openxmlformats.org/officeDocument/2006/relationships/hyperlink" Target="https://login.consultant.ru/link/?req=doc&amp;base=LAW&amp;n=363101&amp;dst=100007" TargetMode="External"/><Relationship Id="rId286" Type="http://schemas.openxmlformats.org/officeDocument/2006/relationships/hyperlink" Target="https://login.consultant.ru/link/?req=doc&amp;base=LAW&amp;n=348580&amp;dst=100004" TargetMode="External"/><Relationship Id="rId493" Type="http://schemas.openxmlformats.org/officeDocument/2006/relationships/hyperlink" Target="https://login.consultant.ru/link/?req=doc&amp;base=LAW&amp;n=367683&amp;dst=100013" TargetMode="External"/><Relationship Id="rId507" Type="http://schemas.openxmlformats.org/officeDocument/2006/relationships/hyperlink" Target="https://login.consultant.ru/link/?req=doc&amp;base=LAW&amp;n=343831&amp;dst=100014" TargetMode="External"/><Relationship Id="rId714" Type="http://schemas.openxmlformats.org/officeDocument/2006/relationships/hyperlink" Target="https://login.consultant.ru/link/?req=doc&amp;base=LAW&amp;n=332566&amp;dst=100195" TargetMode="External"/><Relationship Id="rId921" Type="http://schemas.openxmlformats.org/officeDocument/2006/relationships/hyperlink" Target="https://login.consultant.ru/link/?req=doc&amp;base=LAW&amp;n=355941" TargetMode="External"/><Relationship Id="rId1137" Type="http://schemas.openxmlformats.org/officeDocument/2006/relationships/hyperlink" Target="https://login.consultant.ru/link/?req=doc&amp;base=LAW&amp;n=370216&amp;dst=318" TargetMode="External"/><Relationship Id="rId50" Type="http://schemas.openxmlformats.org/officeDocument/2006/relationships/hyperlink" Target="https://trudvsem.ru/" TargetMode="External"/><Relationship Id="rId146" Type="http://schemas.openxmlformats.org/officeDocument/2006/relationships/hyperlink" Target="https://login.consultant.ru/link/?req=doc&amp;base=LAW&amp;n=329318&amp;dst=102853" TargetMode="External"/><Relationship Id="rId353" Type="http://schemas.openxmlformats.org/officeDocument/2006/relationships/hyperlink" Target="https://login.consultant.ru/link/?req=doc&amp;base=LAW&amp;n=367683&amp;dst=100013" TargetMode="External"/><Relationship Id="rId560" Type="http://schemas.openxmlformats.org/officeDocument/2006/relationships/hyperlink" Target="https://login.consultant.ru/link/?req=doc&amp;base=LAW&amp;n=365550&amp;dst=100010" TargetMode="External"/><Relationship Id="rId798" Type="http://schemas.openxmlformats.org/officeDocument/2006/relationships/hyperlink" Target="https://login.consultant.ru/link/?req=doc&amp;base=LAW&amp;n=209924" TargetMode="External"/><Relationship Id="rId213" Type="http://schemas.openxmlformats.org/officeDocument/2006/relationships/hyperlink" Target="https://login.consultant.ru/link/?req=doc&amp;base=LAW&amp;n=137684&amp;dst=100106" TargetMode="External"/><Relationship Id="rId420" Type="http://schemas.openxmlformats.org/officeDocument/2006/relationships/hyperlink" Target="https://login.consultant.ru/link/?req=doc&amp;base=LAW&amp;n=348485" TargetMode="External"/><Relationship Id="rId658" Type="http://schemas.openxmlformats.org/officeDocument/2006/relationships/hyperlink" Target="https://login.consultant.ru/link/?req=doc&amp;base=LAW&amp;n=329318&amp;dst=100020" TargetMode="External"/><Relationship Id="rId865" Type="http://schemas.openxmlformats.org/officeDocument/2006/relationships/hyperlink" Target="https://login.consultant.ru/link/?req=doc&amp;base=LAW&amp;n=329318&amp;dst=100017" TargetMode="External"/><Relationship Id="rId1050" Type="http://schemas.openxmlformats.org/officeDocument/2006/relationships/hyperlink" Target="https://login.consultant.ru/link/?req=doc&amp;base=LAW&amp;n=280231&amp;dst=100132" TargetMode="External"/><Relationship Id="rId297" Type="http://schemas.openxmlformats.org/officeDocument/2006/relationships/hyperlink" Target="https://login.consultant.ru/link/?req=doc&amp;base=LAW&amp;n=351539" TargetMode="External"/><Relationship Id="rId518" Type="http://schemas.openxmlformats.org/officeDocument/2006/relationships/hyperlink" Target="https://login.consultant.ru/link/?req=doc&amp;base=LAW&amp;n=358654&amp;dst=100009" TargetMode="External"/><Relationship Id="rId725" Type="http://schemas.openxmlformats.org/officeDocument/2006/relationships/hyperlink" Target="https://login.consultant.ru/link/?req=doc&amp;base=LAW&amp;n=329318&amp;dst=102853" TargetMode="External"/><Relationship Id="rId932" Type="http://schemas.openxmlformats.org/officeDocument/2006/relationships/hyperlink" Target="https://login.consultant.ru/link/?req=doc&amp;base=LAW&amp;n=334546&amp;dst=44" TargetMode="External"/><Relationship Id="rId1148" Type="http://schemas.openxmlformats.org/officeDocument/2006/relationships/hyperlink" Target="https://login.consultant.ru/link/?req=doc&amp;base=LAW&amp;n=357696&amp;dst=100030" TargetMode="External"/><Relationship Id="rId157" Type="http://schemas.openxmlformats.org/officeDocument/2006/relationships/hyperlink" Target="https://login.consultant.ru/link/?req=doc&amp;base=LAW&amp;n=137684&amp;dst=100007" TargetMode="External"/><Relationship Id="rId364" Type="http://schemas.openxmlformats.org/officeDocument/2006/relationships/hyperlink" Target="https://login.consultant.ru/link/?req=doc&amp;base=LAW&amp;n=32451&amp;dst=103719" TargetMode="External"/><Relationship Id="rId1008" Type="http://schemas.openxmlformats.org/officeDocument/2006/relationships/hyperlink" Target="https://login.consultant.ru/link/?req=doc&amp;base=LAW&amp;n=209924" TargetMode="External"/><Relationship Id="rId61" Type="http://schemas.openxmlformats.org/officeDocument/2006/relationships/hyperlink" Target="https://login.consultant.ru/link/?req=doc&amp;base=LAW&amp;n=352110" TargetMode="External"/><Relationship Id="rId571" Type="http://schemas.openxmlformats.org/officeDocument/2006/relationships/hyperlink" Target="https://login.consultant.ru/link/?req=doc&amp;base=LAW&amp;n=351274&amp;dst=100486" TargetMode="External"/><Relationship Id="rId669" Type="http://schemas.openxmlformats.org/officeDocument/2006/relationships/hyperlink" Target="https://login.consultant.ru/link/?req=doc&amp;base=LAW&amp;n=322080&amp;dst=100014" TargetMode="External"/><Relationship Id="rId876" Type="http://schemas.openxmlformats.org/officeDocument/2006/relationships/hyperlink" Target="https://login.consultant.ru/link/?req=doc&amp;base=LAW&amp;n=363677&amp;dst=100021" TargetMode="External"/><Relationship Id="rId19" Type="http://schemas.openxmlformats.org/officeDocument/2006/relationships/hyperlink" Target="https://login.consultant.ru/link/?req=doc&amp;base=LAW&amp;n=349217&amp;dst=100024" TargetMode="External"/><Relationship Id="rId224" Type="http://schemas.openxmlformats.org/officeDocument/2006/relationships/hyperlink" Target="https://login.consultant.ru/link/?req=doc&amp;base=LAW&amp;n=194369" TargetMode="External"/><Relationship Id="rId431" Type="http://schemas.openxmlformats.org/officeDocument/2006/relationships/hyperlink" Target="https://login.consultant.ru/link/?req=doc&amp;base=LAW&amp;n=349217" TargetMode="External"/><Relationship Id="rId529" Type="http://schemas.openxmlformats.org/officeDocument/2006/relationships/hyperlink" Target="https://login.consultant.ru/link/?req=doc&amp;base=LAW&amp;n=352133&amp;dst=100007" TargetMode="External"/><Relationship Id="rId736" Type="http://schemas.openxmlformats.org/officeDocument/2006/relationships/hyperlink" Target="https://login.consultant.ru/link/?req=doc&amp;base=LAW&amp;n=137684&amp;dst=100016" TargetMode="External"/><Relationship Id="rId1061" Type="http://schemas.openxmlformats.org/officeDocument/2006/relationships/hyperlink" Target="https://login.consultant.ru/link/?req=doc&amp;base=LAW&amp;n=367301&amp;dst=2360" TargetMode="External"/><Relationship Id="rId1159" Type="http://schemas.openxmlformats.org/officeDocument/2006/relationships/hyperlink" Target="https://login.consultant.ru/link/?req=doc&amp;base=LAW&amp;n=357581&amp;dst=100156" TargetMode="External"/><Relationship Id="rId168" Type="http://schemas.openxmlformats.org/officeDocument/2006/relationships/hyperlink" Target="https://login.consultant.ru/link/?req=doc&amp;base=LAW&amp;n=340339&amp;dst=100486" TargetMode="External"/><Relationship Id="rId943" Type="http://schemas.openxmlformats.org/officeDocument/2006/relationships/hyperlink" Target="https://login.consultant.ru/link/?req=doc&amp;base=LAW&amp;n=357866&amp;dst=265" TargetMode="External"/><Relationship Id="rId1019" Type="http://schemas.openxmlformats.org/officeDocument/2006/relationships/hyperlink" Target="https://login.consultant.ru/link/?req=doc&amp;base=LAW&amp;n=343831" TargetMode="External"/><Relationship Id="rId72" Type="http://schemas.openxmlformats.org/officeDocument/2006/relationships/hyperlink" Target="https://login.consultant.ru/link/?req=doc&amp;base=LAW&amp;n=351187" TargetMode="External"/><Relationship Id="rId375" Type="http://schemas.openxmlformats.org/officeDocument/2006/relationships/hyperlink" Target="https://login.consultant.ru/link/?req=doc&amp;base=LAW&amp;n=32451&amp;dst=107211" TargetMode="External"/><Relationship Id="rId582" Type="http://schemas.openxmlformats.org/officeDocument/2006/relationships/hyperlink" Target="https://login.consultant.ru/link/?req=doc&amp;base=LAW&amp;n=351274&amp;dst=2361" TargetMode="External"/><Relationship Id="rId803" Type="http://schemas.openxmlformats.org/officeDocument/2006/relationships/hyperlink" Target="https://login.consultant.ru/link/?req=doc&amp;base=LAW&amp;n=357134&amp;dst=2360"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43831&amp;dst=100069" TargetMode="External"/><Relationship Id="rId442" Type="http://schemas.openxmlformats.org/officeDocument/2006/relationships/hyperlink" Target="https://login.consultant.ru/link/?req=doc&amp;base=LAW&amp;n=352797" TargetMode="External"/><Relationship Id="rId887" Type="http://schemas.openxmlformats.org/officeDocument/2006/relationships/hyperlink" Target="https://login.consultant.ru/link/?req=doc&amp;base=LAW&amp;n=357866&amp;dst=100401" TargetMode="External"/><Relationship Id="rId1072" Type="http://schemas.openxmlformats.org/officeDocument/2006/relationships/hyperlink" Target="https://login.consultant.ru/link/?req=doc&amp;base=LAW&amp;n=343831&amp;dst=100014" TargetMode="External"/><Relationship Id="rId302" Type="http://schemas.openxmlformats.org/officeDocument/2006/relationships/hyperlink" Target="https://login.consultant.ru/link/?req=doc&amp;base=LAW&amp;n=348580&amp;dst=100004" TargetMode="External"/><Relationship Id="rId747" Type="http://schemas.openxmlformats.org/officeDocument/2006/relationships/hyperlink" Target="https://login.consultant.ru/link/?req=doc&amp;base=LAW&amp;n=334546&amp;dst=18" TargetMode="External"/><Relationship Id="rId954" Type="http://schemas.openxmlformats.org/officeDocument/2006/relationships/hyperlink" Target="https://login.consultant.ru/link/?req=doc&amp;base=LAW&amp;n=329318&amp;dst=100026" TargetMode="External"/><Relationship Id="rId83" Type="http://schemas.openxmlformats.org/officeDocument/2006/relationships/hyperlink" Target="https://login.consultant.ru/link/?req=doc&amp;base=LAW&amp;n=304415&amp;dst=101006" TargetMode="External"/><Relationship Id="rId179" Type="http://schemas.openxmlformats.org/officeDocument/2006/relationships/hyperlink" Target="https://login.consultant.ru/link/?req=doc&amp;base=LAW&amp;n=329318&amp;dst=106231" TargetMode="External"/><Relationship Id="rId386" Type="http://schemas.openxmlformats.org/officeDocument/2006/relationships/hyperlink" Target="https://login.consultant.ru/link/?req=doc&amp;base=LAW&amp;n=348485" TargetMode="External"/><Relationship Id="rId593" Type="http://schemas.openxmlformats.org/officeDocument/2006/relationships/hyperlink" Target="https://login.consultant.ru/link/?req=doc&amp;base=LAW&amp;n=355003&amp;dst=100025" TargetMode="External"/><Relationship Id="rId607" Type="http://schemas.openxmlformats.org/officeDocument/2006/relationships/hyperlink" Target="https://login.consultant.ru/link/?req=doc&amp;base=LAW&amp;n=353848&amp;dst=100006" TargetMode="External"/><Relationship Id="rId814" Type="http://schemas.openxmlformats.org/officeDocument/2006/relationships/hyperlink" Target="https://login.consultant.ru/link/?req=doc&amp;base=LAW&amp;n=329318&amp;dst=106231" TargetMode="External"/><Relationship Id="rId246" Type="http://schemas.openxmlformats.org/officeDocument/2006/relationships/hyperlink" Target="https://login.consultant.ru/link/?req=doc&amp;base=LAW&amp;n=352686&amp;dst=100041" TargetMode="External"/><Relationship Id="rId453" Type="http://schemas.openxmlformats.org/officeDocument/2006/relationships/hyperlink" Target="https://login.consultant.ru/link/?req=doc&amp;base=LAW&amp;n=348485" TargetMode="External"/><Relationship Id="rId660" Type="http://schemas.openxmlformats.org/officeDocument/2006/relationships/hyperlink" Target="https://login.consultant.ru/link/?req=doc&amp;base=LAW&amp;n=329318&amp;dst=101494" TargetMode="External"/><Relationship Id="rId898" Type="http://schemas.openxmlformats.org/officeDocument/2006/relationships/hyperlink" Target="https://login.consultant.ru/link/?req=doc&amp;base=LAW&amp;n=32451&amp;dst=107211" TargetMode="External"/><Relationship Id="rId1083" Type="http://schemas.openxmlformats.org/officeDocument/2006/relationships/hyperlink" Target="https://login.consultant.ru/link/?req=doc&amp;base=LAW&amp;n=32451&amp;dst=102330" TargetMode="External"/><Relationship Id="rId106" Type="http://schemas.openxmlformats.org/officeDocument/2006/relationships/hyperlink" Target="https://login.consultant.ru/link/?req=doc&amp;base=LAW&amp;n=315136&amp;dst=101148" TargetMode="External"/><Relationship Id="rId313" Type="http://schemas.openxmlformats.org/officeDocument/2006/relationships/hyperlink" Target="https://login.consultant.ru/link/?req=doc&amp;base=LAW&amp;n=351016" TargetMode="External"/><Relationship Id="rId758" Type="http://schemas.openxmlformats.org/officeDocument/2006/relationships/hyperlink" Target="https://login.consultant.ru/link/?req=doc&amp;base=LAW&amp;n=357866&amp;dst=246" TargetMode="External"/><Relationship Id="rId965" Type="http://schemas.openxmlformats.org/officeDocument/2006/relationships/hyperlink" Target="https://login.consultant.ru/link/?req=doc&amp;base=LAW&amp;n=355315&amp;dst=28" TargetMode="External"/><Relationship Id="rId1150" Type="http://schemas.openxmlformats.org/officeDocument/2006/relationships/hyperlink" Target="https://login.consultant.ru/link/?req=doc&amp;base=LAW&amp;n=338695" TargetMode="External"/><Relationship Id="rId10" Type="http://schemas.openxmlformats.org/officeDocument/2006/relationships/hyperlink" Target="https://login.consultant.ru/link/?req=doc&amp;base=LAW&amp;n=365218&amp;dst=100075" TargetMode="External"/><Relationship Id="rId94" Type="http://schemas.openxmlformats.org/officeDocument/2006/relationships/hyperlink" Target="https://login.consultant.ru/link/?req=doc&amp;base=LAW&amp;n=315136&amp;dst=100805" TargetMode="External"/><Relationship Id="rId397" Type="http://schemas.openxmlformats.org/officeDocument/2006/relationships/hyperlink" Target="https://login.consultant.ru/link/?req=doc&amp;base=LAW&amp;n=351539" TargetMode="External"/><Relationship Id="rId520" Type="http://schemas.openxmlformats.org/officeDocument/2006/relationships/hyperlink" Target="https://login.consultant.ru/link/?req=doc&amp;base=LAW&amp;n=360301&amp;dst=100008" TargetMode="External"/><Relationship Id="rId618" Type="http://schemas.openxmlformats.org/officeDocument/2006/relationships/hyperlink" Target="https://login.consultant.ru/link/?req=doc&amp;base=LAW&amp;n=355182&amp;dst=100136" TargetMode="External"/><Relationship Id="rId825" Type="http://schemas.openxmlformats.org/officeDocument/2006/relationships/hyperlink" Target="https://login.consultant.ru/link/?req=doc&amp;base=LAW&amp;n=362842&amp;dst=100056" TargetMode="External"/><Relationship Id="rId257" Type="http://schemas.openxmlformats.org/officeDocument/2006/relationships/hyperlink" Target="https://login.consultant.ru/link/?req=doc&amp;base=LAW&amp;n=348485&amp;dst=100008" TargetMode="External"/><Relationship Id="rId464" Type="http://schemas.openxmlformats.org/officeDocument/2006/relationships/hyperlink" Target="https://login.consultant.ru/link/?req=doc&amp;base=LAW&amp;n=370321&amp;dst=6904" TargetMode="External"/><Relationship Id="rId1010" Type="http://schemas.openxmlformats.org/officeDocument/2006/relationships/hyperlink" Target="https://login.consultant.ru/link/?req=doc&amp;base=LAW&amp;n=357866&amp;dst=100401" TargetMode="External"/><Relationship Id="rId1094" Type="http://schemas.openxmlformats.org/officeDocument/2006/relationships/hyperlink" Target="https://login.consultant.ru/link/?req=doc&amp;base=LAW&amp;n=344364&amp;dst=100241" TargetMode="External"/><Relationship Id="rId1108" Type="http://schemas.openxmlformats.org/officeDocument/2006/relationships/hyperlink" Target="https://login.consultant.ru/link/?req=doc&amp;base=LAW&amp;n=344364&amp;dst=100080" TargetMode="External"/><Relationship Id="rId117" Type="http://schemas.openxmlformats.org/officeDocument/2006/relationships/hyperlink" Target="https://login.consultant.ru/link/?req=doc&amp;base=LAW&amp;n=321535&amp;dst=100401" TargetMode="External"/><Relationship Id="rId671" Type="http://schemas.openxmlformats.org/officeDocument/2006/relationships/hyperlink" Target="https://login.consultant.ru/link/?req=doc&amp;base=LAW&amp;n=322080&amp;dst=100103" TargetMode="External"/><Relationship Id="rId769" Type="http://schemas.openxmlformats.org/officeDocument/2006/relationships/hyperlink" Target="https://login.consultant.ru/link/?req=doc&amp;base=LAW&amp;n=329318&amp;dst=106236" TargetMode="External"/><Relationship Id="rId976" Type="http://schemas.openxmlformats.org/officeDocument/2006/relationships/hyperlink" Target="https://login.consultant.ru/link/?req=doc&amp;base=LAW&amp;n=355182&amp;dst=100178" TargetMode="External"/><Relationship Id="rId324" Type="http://schemas.openxmlformats.org/officeDocument/2006/relationships/hyperlink" Target="https://login.consultant.ru/link/?req=doc&amp;base=LAW&amp;n=329318&amp;dst=100020" TargetMode="External"/><Relationship Id="rId531" Type="http://schemas.openxmlformats.org/officeDocument/2006/relationships/hyperlink" Target="https://login.consultant.ru/link/?req=doc&amp;base=LAW&amp;n=329318&amp;dst=100022" TargetMode="External"/><Relationship Id="rId629" Type="http://schemas.openxmlformats.org/officeDocument/2006/relationships/hyperlink" Target="https://login.consultant.ru/link/?req=doc&amp;base=LAW&amp;n=353344" TargetMode="External"/><Relationship Id="rId1161" Type="http://schemas.openxmlformats.org/officeDocument/2006/relationships/hyperlink" Target="https://login.consultant.ru/link/?req=doc&amp;base=LAW&amp;n=357581&amp;dst=101046" TargetMode="External"/><Relationship Id="rId836" Type="http://schemas.openxmlformats.org/officeDocument/2006/relationships/hyperlink" Target="https://login.consultant.ru/link/?req=doc&amp;base=LAW&amp;n=329318&amp;dst=100022" TargetMode="External"/><Relationship Id="rId1021" Type="http://schemas.openxmlformats.org/officeDocument/2006/relationships/hyperlink" Target="https://login.consultant.ru/link/?req=doc&amp;base=LAW&amp;n=32451&amp;dst=107211" TargetMode="External"/><Relationship Id="rId1119" Type="http://schemas.openxmlformats.org/officeDocument/2006/relationships/hyperlink" Target="https://login.consultant.ru/link/?req=doc&amp;base=LAW&amp;n=344364&amp;dst=100241" TargetMode="External"/><Relationship Id="rId903" Type="http://schemas.openxmlformats.org/officeDocument/2006/relationships/hyperlink" Target="https://login.consultant.ru/link/?req=doc&amp;base=LAW&amp;n=329318&amp;dst=100026" TargetMode="External"/><Relationship Id="rId32" Type="http://schemas.openxmlformats.org/officeDocument/2006/relationships/hyperlink" Target="https://login.consultant.ru/link/?req=doc&amp;base=LAW&amp;n=350536" TargetMode="External"/><Relationship Id="rId181" Type="http://schemas.openxmlformats.org/officeDocument/2006/relationships/hyperlink" Target="https://login.consultant.ru/link/?req=doc&amp;base=LAW&amp;n=329318&amp;dst=100026" TargetMode="External"/><Relationship Id="rId279" Type="http://schemas.openxmlformats.org/officeDocument/2006/relationships/hyperlink" Target="https://login.consultant.ru/link/?req=doc&amp;base=LAW&amp;n=329318&amp;dst=106097" TargetMode="External"/><Relationship Id="rId486" Type="http://schemas.openxmlformats.org/officeDocument/2006/relationships/hyperlink" Target="https://login.consultant.ru/link/?req=doc&amp;base=LAW&amp;n=351423&amp;dst=100025" TargetMode="External"/><Relationship Id="rId693" Type="http://schemas.openxmlformats.org/officeDocument/2006/relationships/hyperlink" Target="https://login.consultant.ru/link/?req=doc&amp;base=LAW&amp;n=332753" TargetMode="External"/><Relationship Id="rId139" Type="http://schemas.openxmlformats.org/officeDocument/2006/relationships/hyperlink" Target="https://login.consultant.ru/link/?req=doc&amp;base=LAW&amp;n=329318&amp;dst=100096" TargetMode="External"/><Relationship Id="rId346" Type="http://schemas.openxmlformats.org/officeDocument/2006/relationships/hyperlink" Target="https://login.consultant.ru/link/?req=doc&amp;base=LAW&amp;n=348485" TargetMode="External"/><Relationship Id="rId553" Type="http://schemas.openxmlformats.org/officeDocument/2006/relationships/hyperlink" Target="https://login.consultant.ru/link/?req=doc&amp;base=LAW&amp;n=354470&amp;dst=100075" TargetMode="External"/><Relationship Id="rId760" Type="http://schemas.openxmlformats.org/officeDocument/2006/relationships/hyperlink" Target="https://login.consultant.ru/link/?req=doc&amp;base=LAW&amp;n=343831&amp;dst=100014" TargetMode="External"/><Relationship Id="rId998" Type="http://schemas.openxmlformats.org/officeDocument/2006/relationships/hyperlink" Target="https://login.consultant.ru/link/?req=doc&amp;base=LAW&amp;n=369680&amp;dst=100016" TargetMode="External"/><Relationship Id="rId206" Type="http://schemas.openxmlformats.org/officeDocument/2006/relationships/hyperlink" Target="https://login.consultant.ru/link/?req=doc&amp;base=LAW&amp;n=329318&amp;dst=100022" TargetMode="External"/><Relationship Id="rId413" Type="http://schemas.openxmlformats.org/officeDocument/2006/relationships/hyperlink" Target="https://login.consultant.ru/link/?req=doc&amp;base=LAW&amp;n=32451&amp;dst=101615" TargetMode="External"/><Relationship Id="rId858" Type="http://schemas.openxmlformats.org/officeDocument/2006/relationships/hyperlink" Target="https://login.consultant.ru/link/?req=doc&amp;base=LAW&amp;n=329318&amp;dst=101801" TargetMode="External"/><Relationship Id="rId1043" Type="http://schemas.openxmlformats.org/officeDocument/2006/relationships/hyperlink" Target="https://login.consultant.ru/link/?req=doc&amp;base=LAW&amp;n=339666" TargetMode="External"/><Relationship Id="rId620" Type="http://schemas.openxmlformats.org/officeDocument/2006/relationships/hyperlink" Target="https://login.consultant.ru/link/?req=doc&amp;base=LAW&amp;n=355182&amp;dst=100176" TargetMode="External"/><Relationship Id="rId718" Type="http://schemas.openxmlformats.org/officeDocument/2006/relationships/hyperlink" Target="https://login.consultant.ru/link/?req=doc&amp;base=LAW&amp;n=355182&amp;dst=100178" TargetMode="External"/><Relationship Id="rId925" Type="http://schemas.openxmlformats.org/officeDocument/2006/relationships/hyperlink" Target="https://login.consultant.ru/link/?req=doc&amp;base=LAW&amp;n=329318&amp;dst=106097" TargetMode="External"/><Relationship Id="rId1110" Type="http://schemas.openxmlformats.org/officeDocument/2006/relationships/hyperlink" Target="https://login.consultant.ru/link/?req=doc&amp;base=LAW&amp;n=344364&amp;dst=100241" TargetMode="External"/><Relationship Id="rId54" Type="http://schemas.openxmlformats.org/officeDocument/2006/relationships/hyperlink" Target="https://login.consultant.ru/link/?req=doc&amp;base=LAW&amp;n=358919&amp;dst=100017" TargetMode="External"/><Relationship Id="rId270" Type="http://schemas.openxmlformats.org/officeDocument/2006/relationships/hyperlink" Target="https://login.consultant.ru/link/?req=doc&amp;base=LAW&amp;n=329318&amp;dst=102853" TargetMode="External"/><Relationship Id="rId130" Type="http://schemas.openxmlformats.org/officeDocument/2006/relationships/hyperlink" Target="https://login.consultant.ru/link/?req=doc&amp;base=LAW&amp;n=32451&amp;dst=101615" TargetMode="External"/><Relationship Id="rId368" Type="http://schemas.openxmlformats.org/officeDocument/2006/relationships/hyperlink" Target="https://login.consultant.ru/link/?req=doc&amp;base=LAW&amp;n=340339&amp;dst=2360" TargetMode="External"/><Relationship Id="rId575" Type="http://schemas.openxmlformats.org/officeDocument/2006/relationships/hyperlink" Target="https://login.consultant.ru/link/?req=doc&amp;base=LAW&amp;n=343831&amp;dst=100014" TargetMode="External"/><Relationship Id="rId782" Type="http://schemas.openxmlformats.org/officeDocument/2006/relationships/hyperlink" Target="https://login.consultant.ru/link/?req=doc&amp;base=LAW&amp;n=329318&amp;dst=106173" TargetMode="External"/><Relationship Id="rId228" Type="http://schemas.openxmlformats.org/officeDocument/2006/relationships/hyperlink" Target="https://login.consultant.ru/link/?req=doc&amp;base=LAW&amp;n=340324&amp;dst=100401" TargetMode="External"/><Relationship Id="rId435" Type="http://schemas.openxmlformats.org/officeDocument/2006/relationships/hyperlink" Target="https://login.consultant.ru/link/?req=doc&amp;base=LAW&amp;n=351613" TargetMode="External"/><Relationship Id="rId642" Type="http://schemas.openxmlformats.org/officeDocument/2006/relationships/hyperlink" Target="https://login.consultant.ru/link/?req=doc&amp;base=LAW&amp;n=329318&amp;dst=102853" TargetMode="External"/><Relationship Id="rId1065" Type="http://schemas.openxmlformats.org/officeDocument/2006/relationships/hyperlink" Target="https://login.consultant.ru/link/?req=doc&amp;base=LAW&amp;n=367907&amp;dst=100023" TargetMode="External"/><Relationship Id="rId502" Type="http://schemas.openxmlformats.org/officeDocument/2006/relationships/hyperlink" Target="https://login.consultant.ru/link/?req=doc&amp;base=LAW&amp;n=351235&amp;dst=188" TargetMode="External"/><Relationship Id="rId947" Type="http://schemas.openxmlformats.org/officeDocument/2006/relationships/hyperlink" Target="https://login.consultant.ru/link/?req=doc&amp;base=LAW&amp;n=343831" TargetMode="External"/><Relationship Id="rId1132" Type="http://schemas.openxmlformats.org/officeDocument/2006/relationships/hyperlink" Target="https://login.consultant.ru/link/?req=doc&amp;base=LAW&amp;n=370216&amp;dst=100632" TargetMode="External"/><Relationship Id="rId76" Type="http://schemas.openxmlformats.org/officeDocument/2006/relationships/hyperlink" Target="https://login.consultant.ru/link/?req=doc&amp;base=LAW&amp;n=340339&amp;dst=100486" TargetMode="External"/><Relationship Id="rId807" Type="http://schemas.openxmlformats.org/officeDocument/2006/relationships/hyperlink" Target="https://login.consultant.ru/link/?req=doc&amp;base=LAW&amp;n=343831&amp;dst=100069" TargetMode="External"/><Relationship Id="rId292" Type="http://schemas.openxmlformats.org/officeDocument/2006/relationships/hyperlink" Target="https://login.consultant.ru/link/?req=doc&amp;base=LAW&amp;n=348485" TargetMode="External"/><Relationship Id="rId597" Type="http://schemas.openxmlformats.org/officeDocument/2006/relationships/hyperlink" Target="https://login.consultant.ru/link/?req=doc&amp;base=LAW&amp;n=355134&amp;dst=100184" TargetMode="External"/><Relationship Id="rId152" Type="http://schemas.openxmlformats.org/officeDocument/2006/relationships/hyperlink" Target="https://login.consultant.ru/link/?req=doc&amp;base=LAW&amp;n=137684&amp;dst=100106" TargetMode="External"/><Relationship Id="rId457" Type="http://schemas.openxmlformats.org/officeDocument/2006/relationships/hyperlink" Target="https://login.consultant.ru/link/?req=doc&amp;base=LAW&amp;n=351124&amp;dst=100016" TargetMode="External"/><Relationship Id="rId1087" Type="http://schemas.openxmlformats.org/officeDocument/2006/relationships/hyperlink" Target="https://login.consultant.ru/link/?req=doc&amp;base=LAW&amp;n=363899&amp;dst=100351" TargetMode="External"/><Relationship Id="rId664" Type="http://schemas.openxmlformats.org/officeDocument/2006/relationships/hyperlink" Target="https://login.consultant.ru/link/?req=doc&amp;base=LAW&amp;n=329318&amp;dst=100016" TargetMode="External"/><Relationship Id="rId871" Type="http://schemas.openxmlformats.org/officeDocument/2006/relationships/hyperlink" Target="https://login.consultant.ru/link/?req=doc&amp;base=LAW&amp;n=329318&amp;dst=100019" TargetMode="External"/><Relationship Id="rId969" Type="http://schemas.openxmlformats.org/officeDocument/2006/relationships/hyperlink" Target="https://login.consultant.ru/link/?req=doc&amp;base=LAW&amp;n=359225&amp;dst=106731" TargetMode="External"/><Relationship Id="rId317" Type="http://schemas.openxmlformats.org/officeDocument/2006/relationships/hyperlink" Target="https://login.consultant.ru/link/?req=doc&amp;base=LAW&amp;n=349217" TargetMode="External"/><Relationship Id="rId524" Type="http://schemas.openxmlformats.org/officeDocument/2006/relationships/hyperlink" Target="https://login.consultant.ru/link/?req=doc&amp;base=LAW&amp;n=32451&amp;dst=101615" TargetMode="External"/><Relationship Id="rId731" Type="http://schemas.openxmlformats.org/officeDocument/2006/relationships/hyperlink" Target="https://login.consultant.ru/link/?req=doc&amp;base=LAW&amp;n=137684&amp;dst=100106" TargetMode="External"/><Relationship Id="rId1154" Type="http://schemas.openxmlformats.org/officeDocument/2006/relationships/hyperlink" Target="https://login.consultant.ru/link/?req=doc&amp;base=LAW&amp;n=354584&amp;dst=13" TargetMode="External"/><Relationship Id="rId98" Type="http://schemas.openxmlformats.org/officeDocument/2006/relationships/hyperlink" Target="https://login.consultant.ru/link/?req=doc&amp;base=LAW&amp;n=315136&amp;dst=100399" TargetMode="External"/><Relationship Id="rId829" Type="http://schemas.openxmlformats.org/officeDocument/2006/relationships/hyperlink" Target="https://login.consultant.ru/link/?req=doc&amp;base=LAW&amp;n=362455&amp;dst=100013" TargetMode="External"/><Relationship Id="rId1014" Type="http://schemas.openxmlformats.org/officeDocument/2006/relationships/hyperlink" Target="https://login.consultant.ru/link/?req=doc&amp;base=LAW&amp;n=357866&amp;dst=246" TargetMode="External"/><Relationship Id="rId25" Type="http://schemas.openxmlformats.org/officeDocument/2006/relationships/hyperlink" Target="https://login.consultant.ru/link/?req=doc&amp;base=LAW&amp;n=351613&amp;dst=100010" TargetMode="External"/><Relationship Id="rId174" Type="http://schemas.openxmlformats.org/officeDocument/2006/relationships/hyperlink" Target="https://login.consultant.ru/link/?req=doc&amp;base=LAW&amp;n=343831&amp;dst=100166" TargetMode="External"/><Relationship Id="rId381" Type="http://schemas.openxmlformats.org/officeDocument/2006/relationships/hyperlink" Target="https://login.consultant.ru/link/?req=doc&amp;base=LAW&amp;n=329318&amp;dst=106231" TargetMode="External"/><Relationship Id="rId241" Type="http://schemas.openxmlformats.org/officeDocument/2006/relationships/hyperlink" Target="https://login.consultant.ru/link/?req=doc&amp;base=LAW&amp;n=329318&amp;dst=106231" TargetMode="External"/><Relationship Id="rId479" Type="http://schemas.openxmlformats.org/officeDocument/2006/relationships/hyperlink" Target="https://login.consultant.ru/link/?req=doc&amp;base=LAW&amp;n=348485" TargetMode="External"/><Relationship Id="rId686" Type="http://schemas.openxmlformats.org/officeDocument/2006/relationships/hyperlink" Target="https://login.consultant.ru/link/?req=doc&amp;base=LAW&amp;n=353344&amp;dst=2360" TargetMode="External"/><Relationship Id="rId893" Type="http://schemas.openxmlformats.org/officeDocument/2006/relationships/hyperlink" Target="https://login.consultant.ru/link/?req=doc&amp;base=LAW&amp;n=343831&amp;dst=100014" TargetMode="External"/><Relationship Id="rId339" Type="http://schemas.openxmlformats.org/officeDocument/2006/relationships/hyperlink" Target="https://login.consultant.ru/link/?req=doc&amp;base=LAW&amp;n=349217" TargetMode="External"/><Relationship Id="rId546" Type="http://schemas.openxmlformats.org/officeDocument/2006/relationships/hyperlink" Target="https://login.consultant.ru/link/?req=doc&amp;base=LAW&amp;n=137684&amp;dst=100106" TargetMode="External"/><Relationship Id="rId753" Type="http://schemas.openxmlformats.org/officeDocument/2006/relationships/hyperlink" Target="https://login.consultant.ru/link/?req=doc&amp;base=LAW&amp;n=32451&amp;dst=103719" TargetMode="External"/><Relationship Id="rId1176" Type="http://schemas.openxmlformats.org/officeDocument/2006/relationships/hyperlink" Target="https://login.consultant.ru/link/?req=doc&amp;base=LAW&amp;n=323997&amp;dst=100007" TargetMode="External"/><Relationship Id="rId101" Type="http://schemas.openxmlformats.org/officeDocument/2006/relationships/hyperlink" Target="https://login.consultant.ru/link/?req=doc&amp;base=LAW&amp;n=315136&amp;dst=100021" TargetMode="External"/><Relationship Id="rId406" Type="http://schemas.openxmlformats.org/officeDocument/2006/relationships/hyperlink" Target="https://login.consultant.ru/link/?req=doc&amp;base=LAW&amp;n=351388&amp;dst=100015" TargetMode="External"/><Relationship Id="rId960" Type="http://schemas.openxmlformats.org/officeDocument/2006/relationships/hyperlink" Target="https://login.consultant.ru/link/?req=doc&amp;base=LAW&amp;n=367907&amp;dst=100023" TargetMode="External"/><Relationship Id="rId1036" Type="http://schemas.openxmlformats.org/officeDocument/2006/relationships/hyperlink" Target="https://login.consultant.ru/link/?req=doc&amp;base=LAW&amp;n=32451&amp;dst=101615" TargetMode="External"/><Relationship Id="rId613" Type="http://schemas.openxmlformats.org/officeDocument/2006/relationships/hyperlink" Target="https://login.consultant.ru/link/?req=doc&amp;base=LAW&amp;n=355243&amp;dst=100009" TargetMode="External"/><Relationship Id="rId820" Type="http://schemas.openxmlformats.org/officeDocument/2006/relationships/hyperlink" Target="https://login.consultant.ru/link/?req=doc&amp;base=LAW&amp;n=362847" TargetMode="External"/><Relationship Id="rId918" Type="http://schemas.openxmlformats.org/officeDocument/2006/relationships/hyperlink" Target="https://login.consultant.ru/link/?req=doc&amp;base=LAW&amp;n=357134&amp;dst=100486" TargetMode="External"/><Relationship Id="rId1103" Type="http://schemas.openxmlformats.org/officeDocument/2006/relationships/hyperlink" Target="https://login.consultant.ru/link/?req=doc&amp;base=LAW&amp;n=344364&amp;dst=101972" TargetMode="External"/><Relationship Id="rId47" Type="http://schemas.openxmlformats.org/officeDocument/2006/relationships/hyperlink" Target="https://login.consultant.ru/link/?req=doc&amp;base=LAW&amp;n=351016" TargetMode="External"/><Relationship Id="rId196" Type="http://schemas.openxmlformats.org/officeDocument/2006/relationships/hyperlink" Target="https://login.consultant.ru/link/?req=doc&amp;base=LAW&amp;n=345758" TargetMode="External"/><Relationship Id="rId263" Type="http://schemas.openxmlformats.org/officeDocument/2006/relationships/hyperlink" Target="https://login.consultant.ru/link/?req=doc&amp;base=LAW&amp;n=348580&amp;dst=100005" TargetMode="External"/><Relationship Id="rId470" Type="http://schemas.openxmlformats.org/officeDocument/2006/relationships/hyperlink" Target="https://login.consultant.ru/link/?req=doc&amp;base=LAW&amp;n=329318&amp;dst=106173" TargetMode="External"/><Relationship Id="rId123" Type="http://schemas.openxmlformats.org/officeDocument/2006/relationships/hyperlink" Target="https://login.consultant.ru/link/?req=doc&amp;base=LAW&amp;n=304415&amp;dst=104448" TargetMode="External"/><Relationship Id="rId330" Type="http://schemas.openxmlformats.org/officeDocument/2006/relationships/hyperlink" Target="https://login.consultant.ru/link/?req=doc&amp;base=LAW&amp;n=329318&amp;dst=100016" TargetMode="External"/><Relationship Id="rId568" Type="http://schemas.openxmlformats.org/officeDocument/2006/relationships/hyperlink" Target="https://login.consultant.ru/link/?req=doc&amp;base=LAW&amp;n=32451&amp;dst=103719" TargetMode="External"/><Relationship Id="rId775" Type="http://schemas.openxmlformats.org/officeDocument/2006/relationships/hyperlink" Target="https://login.consultant.ru/link/?req=doc&amp;base=LAW&amp;n=360763&amp;dst=100079" TargetMode="External"/><Relationship Id="rId982" Type="http://schemas.openxmlformats.org/officeDocument/2006/relationships/hyperlink" Target="https://login.consultant.ru/link/?req=doc&amp;base=LAW&amp;n=329318&amp;dst=100022" TargetMode="External"/><Relationship Id="rId428" Type="http://schemas.openxmlformats.org/officeDocument/2006/relationships/hyperlink" Target="https://login.consultant.ru/link/?req=doc&amp;base=LAW&amp;n=340324&amp;dst=100401" TargetMode="External"/><Relationship Id="rId635" Type="http://schemas.openxmlformats.org/officeDocument/2006/relationships/hyperlink" Target="https://login.consultant.ru/link/?req=doc&amp;base=LAW&amp;n=356525" TargetMode="External"/><Relationship Id="rId842" Type="http://schemas.openxmlformats.org/officeDocument/2006/relationships/hyperlink" Target="https://login.consultant.ru/link/?req=doc&amp;base=LAW&amp;n=366232&amp;dst=100007" TargetMode="External"/><Relationship Id="rId1058" Type="http://schemas.openxmlformats.org/officeDocument/2006/relationships/hyperlink" Target="https://login.consultant.ru/link/?req=doc&amp;base=QUEST&amp;n=192490&amp;dst=100003" TargetMode="External"/><Relationship Id="rId702" Type="http://schemas.openxmlformats.org/officeDocument/2006/relationships/hyperlink" Target="https://login.consultant.ru/link/?req=doc&amp;base=LAW&amp;n=329318&amp;dst=100026" TargetMode="External"/><Relationship Id="rId1125" Type="http://schemas.openxmlformats.org/officeDocument/2006/relationships/hyperlink" Target="https://login.consultant.ru/link/?req=doc&amp;base=LAW&amp;n=304415&amp;dst=100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252</Pages>
  <Words>44772</Words>
  <Characters>255202</Characters>
  <Application>Microsoft Office Word</Application>
  <DocSecurity>0</DocSecurity>
  <Lines>2126</Lines>
  <Paragraphs>598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Дытте</dc:creator>
  <cp:keywords/>
  <dc:description/>
  <cp:lastModifiedBy>Наталья Дытте</cp:lastModifiedBy>
  <cp:revision>2</cp:revision>
  <dcterms:created xsi:type="dcterms:W3CDTF">2026-10-14T01:53:00Z</dcterms:created>
  <dcterms:modified xsi:type="dcterms:W3CDTF">2026-10-14T02:00:00Z</dcterms:modified>
</cp:coreProperties>
</file>