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DA0" w:rsidRDefault="00585DA0" w:rsidP="00585DA0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Приложение 2</w:t>
      </w:r>
    </w:p>
    <w:p w:rsidR="00585DA0" w:rsidRDefault="00585DA0" w:rsidP="00585DA0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 распоряжению администрации </w:t>
      </w:r>
    </w:p>
    <w:p w:rsidR="00585DA0" w:rsidRDefault="00585DA0" w:rsidP="00585DA0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Казачинско-Ленского муниципального района </w:t>
      </w:r>
    </w:p>
    <w:p w:rsidR="00585DA0" w:rsidRDefault="00585DA0" w:rsidP="00585DA0">
      <w:pPr>
        <w:pStyle w:val="af5"/>
        <w:tabs>
          <w:tab w:val="left" w:pos="7365"/>
        </w:tabs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____________________2026 года №_______</w:t>
      </w:r>
    </w:p>
    <w:p w:rsidR="005010AA" w:rsidRDefault="005010AA" w:rsidP="005010AA">
      <w:pPr>
        <w:jc w:val="both"/>
        <w:rPr>
          <w:color w:val="000000" w:themeColor="text1"/>
          <w:spacing w:val="0"/>
          <w:sz w:val="28"/>
          <w:szCs w:val="28"/>
        </w:rPr>
      </w:pPr>
    </w:p>
    <w:p w:rsidR="009760D6" w:rsidRDefault="00053745" w:rsidP="005010AA">
      <w:pPr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>ПАСПОРТ КОМПЛЕКСА ПРОЦЕССНЫХ МЕРОПРИЯТИЙ</w:t>
      </w:r>
    </w:p>
    <w:p w:rsidR="009760D6" w:rsidRDefault="00053745" w:rsidP="005010AA">
      <w:pPr>
        <w:jc w:val="center"/>
        <w:rPr>
          <w:b/>
          <w:bCs/>
          <w:color w:val="000000" w:themeColor="text1"/>
          <w:spacing w:val="0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 xml:space="preserve">«Обеспечение предоставления общедоступного и бесплатного общего образования по основным общеобразовательным программам» муниципальной программы </w:t>
      </w:r>
      <w:r>
        <w:rPr>
          <w:b/>
          <w:bCs/>
          <w:color w:val="000000" w:themeColor="text1"/>
          <w:spacing w:val="0"/>
          <w:sz w:val="28"/>
          <w:szCs w:val="28"/>
        </w:rPr>
        <w:t>Казачинско-Ленского муниципального района «Развитие образования»</w:t>
      </w:r>
    </w:p>
    <w:p w:rsidR="009760D6" w:rsidRDefault="009760D6" w:rsidP="00D97085">
      <w:pPr>
        <w:rPr>
          <w:i/>
          <w:color w:val="000000" w:themeColor="text1"/>
          <w:spacing w:val="0"/>
          <w:sz w:val="24"/>
          <w:szCs w:val="24"/>
        </w:rPr>
      </w:pPr>
    </w:p>
    <w:p w:rsidR="009760D6" w:rsidRDefault="009760D6">
      <w:pPr>
        <w:jc w:val="right"/>
        <w:rPr>
          <w:color w:val="000000" w:themeColor="text1"/>
          <w:spacing w:val="0"/>
          <w:sz w:val="28"/>
          <w:szCs w:val="28"/>
        </w:rPr>
      </w:pPr>
    </w:p>
    <w:p w:rsidR="009760D6" w:rsidRDefault="00053745">
      <w:pPr>
        <w:jc w:val="right"/>
        <w:rPr>
          <w:color w:val="000000" w:themeColor="text1"/>
          <w:spacing w:val="0"/>
          <w:sz w:val="28"/>
          <w:szCs w:val="28"/>
        </w:rPr>
      </w:pPr>
      <w:r>
        <w:rPr>
          <w:color w:val="000000" w:themeColor="text1"/>
          <w:spacing w:val="0"/>
          <w:sz w:val="28"/>
          <w:szCs w:val="28"/>
        </w:rPr>
        <w:t>Таблица 4</w:t>
      </w:r>
    </w:p>
    <w:p w:rsidR="009760D6" w:rsidRDefault="009760D6">
      <w:pPr>
        <w:jc w:val="center"/>
        <w:rPr>
          <w:b/>
          <w:color w:val="000000" w:themeColor="text1"/>
          <w:spacing w:val="0"/>
          <w:sz w:val="22"/>
          <w:szCs w:val="28"/>
        </w:rPr>
      </w:pPr>
    </w:p>
    <w:p w:rsidR="009760D6" w:rsidRDefault="00053745">
      <w:pPr>
        <w:spacing w:line="233" w:lineRule="auto"/>
        <w:ind w:right="85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 xml:space="preserve">4. Финансовое обеспечение реализации комплекса процессных мероприятий </w:t>
      </w:r>
    </w:p>
    <w:p w:rsidR="009760D6" w:rsidRDefault="00053745">
      <w:pPr>
        <w:spacing w:line="233" w:lineRule="auto"/>
        <w:ind w:right="85"/>
        <w:jc w:val="center"/>
        <w:rPr>
          <w:b/>
          <w:color w:val="000000" w:themeColor="text1"/>
          <w:spacing w:val="0"/>
          <w:sz w:val="28"/>
          <w:szCs w:val="28"/>
        </w:rPr>
      </w:pPr>
      <w:r>
        <w:rPr>
          <w:b/>
          <w:color w:val="000000" w:themeColor="text1"/>
          <w:spacing w:val="0"/>
          <w:sz w:val="28"/>
          <w:szCs w:val="28"/>
        </w:rPr>
        <w:t>«Обеспечение предоставления общедоступного и бесплатного общего образования по основным общеобразовательным программам»</w:t>
      </w:r>
    </w:p>
    <w:p w:rsidR="009760D6" w:rsidRDefault="009760D6">
      <w:pPr>
        <w:ind w:right="85"/>
        <w:jc w:val="center"/>
        <w:rPr>
          <w:b/>
          <w:color w:val="000000" w:themeColor="text1"/>
          <w:spacing w:val="0"/>
          <w:sz w:val="22"/>
          <w:szCs w:val="28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559"/>
        <w:gridCol w:w="1701"/>
        <w:gridCol w:w="1134"/>
        <w:gridCol w:w="1134"/>
        <w:gridCol w:w="1134"/>
        <w:gridCol w:w="709"/>
        <w:gridCol w:w="709"/>
        <w:gridCol w:w="1134"/>
      </w:tblGrid>
      <w:tr w:rsidR="00707498" w:rsidTr="00357487">
        <w:trPr>
          <w:cantSplit/>
          <w:trHeight w:val="86"/>
        </w:trPr>
        <w:tc>
          <w:tcPr>
            <w:tcW w:w="562" w:type="dxa"/>
            <w:vMerge w:val="restart"/>
            <w:tcBorders>
              <w:bottom w:val="nil"/>
            </w:tcBorders>
            <w:vAlign w:val="center"/>
          </w:tcPr>
          <w:p w:rsidR="00707498" w:rsidRDefault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№ п/п</w:t>
            </w:r>
          </w:p>
        </w:tc>
        <w:tc>
          <w:tcPr>
            <w:tcW w:w="5529" w:type="dxa"/>
            <w:vMerge w:val="restart"/>
            <w:tcBorders>
              <w:bottom w:val="nil"/>
            </w:tcBorders>
            <w:shd w:val="clear" w:color="auto" w:fill="auto"/>
            <w:noWrap/>
            <w:vAlign w:val="center"/>
          </w:tcPr>
          <w:p w:rsidR="00707498" w:rsidRDefault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Наименование комплекса процессных мероприятий,</w:t>
            </w:r>
          </w:p>
          <w:p w:rsidR="00707498" w:rsidRDefault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мероприятия (результата)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shd w:val="clear" w:color="auto" w:fill="auto"/>
            <w:noWrap/>
            <w:vAlign w:val="center"/>
          </w:tcPr>
          <w:p w:rsidR="00707498" w:rsidRDefault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Главный распорядитель бюджетных средств, участник</w:t>
            </w:r>
          </w:p>
        </w:tc>
        <w:tc>
          <w:tcPr>
            <w:tcW w:w="1701" w:type="dxa"/>
            <w:vMerge w:val="restart"/>
            <w:tcBorders>
              <w:bottom w:val="nil"/>
            </w:tcBorders>
            <w:shd w:val="clear" w:color="auto" w:fill="auto"/>
            <w:noWrap/>
            <w:vAlign w:val="center"/>
          </w:tcPr>
          <w:p w:rsidR="00707498" w:rsidRDefault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4820" w:type="dxa"/>
            <w:gridSpan w:val="5"/>
          </w:tcPr>
          <w:p w:rsidR="00707498" w:rsidRDefault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 xml:space="preserve">Объем финансирования (тыс. руб.) </w:t>
            </w:r>
          </w:p>
          <w:p w:rsidR="00707498" w:rsidRDefault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по годам реализации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707498" w:rsidRDefault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 за весь период реализации</w:t>
            </w:r>
          </w:p>
          <w:p w:rsidR="00707498" w:rsidRDefault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(тыс.</w:t>
            </w:r>
            <w:r w:rsidR="006D5DF3">
              <w:rPr>
                <w:color w:val="000000" w:themeColor="text1"/>
                <w:spacing w:val="0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pacing w:val="0"/>
                <w:sz w:val="18"/>
                <w:szCs w:val="18"/>
              </w:rPr>
              <w:t>руб.)</w:t>
            </w:r>
          </w:p>
        </w:tc>
      </w:tr>
      <w:tr w:rsidR="00053745" w:rsidTr="00053745">
        <w:trPr>
          <w:cantSplit/>
          <w:trHeight w:val="266"/>
        </w:trPr>
        <w:tc>
          <w:tcPr>
            <w:tcW w:w="562" w:type="dxa"/>
            <w:vMerge/>
            <w:tcBorders>
              <w:bottom w:val="nil"/>
            </w:tcBorders>
            <w:vAlign w:val="center"/>
          </w:tcPr>
          <w:p w:rsidR="00053745" w:rsidRDefault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:rsidR="00053745" w:rsidRDefault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:rsidR="00053745" w:rsidRDefault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:rsidR="00053745" w:rsidRDefault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053745" w:rsidRDefault="00053745">
            <w:pPr>
              <w:ind w:right="42"/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2026</w:t>
            </w:r>
          </w:p>
        </w:tc>
        <w:tc>
          <w:tcPr>
            <w:tcW w:w="1134" w:type="dxa"/>
            <w:tcBorders>
              <w:bottom w:val="nil"/>
            </w:tcBorders>
            <w:shd w:val="clear" w:color="000000" w:fill="FFFFFF"/>
            <w:noWrap/>
            <w:vAlign w:val="center"/>
          </w:tcPr>
          <w:p w:rsidR="00053745" w:rsidRDefault="00053745">
            <w:pPr>
              <w:ind w:right="40"/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2027</w:t>
            </w:r>
          </w:p>
        </w:tc>
        <w:tc>
          <w:tcPr>
            <w:tcW w:w="1134" w:type="dxa"/>
            <w:tcBorders>
              <w:bottom w:val="nil"/>
            </w:tcBorders>
            <w:shd w:val="clear" w:color="000000" w:fill="FFFFFF"/>
            <w:noWrap/>
            <w:vAlign w:val="center"/>
          </w:tcPr>
          <w:p w:rsidR="00053745" w:rsidRDefault="00053745">
            <w:pPr>
              <w:ind w:right="39"/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 xml:space="preserve">2028 </w:t>
            </w:r>
          </w:p>
        </w:tc>
        <w:tc>
          <w:tcPr>
            <w:tcW w:w="709" w:type="dxa"/>
            <w:tcBorders>
              <w:bottom w:val="nil"/>
            </w:tcBorders>
            <w:shd w:val="clear" w:color="000000" w:fill="FFFFFF"/>
          </w:tcPr>
          <w:p w:rsidR="00053745" w:rsidRDefault="00053745" w:rsidP="00053745">
            <w:pPr>
              <w:ind w:right="32"/>
              <w:rPr>
                <w:color w:val="000000" w:themeColor="text1"/>
                <w:spacing w:val="0"/>
                <w:sz w:val="18"/>
                <w:szCs w:val="18"/>
              </w:rPr>
            </w:pPr>
          </w:p>
          <w:p w:rsidR="00053745" w:rsidRDefault="00053745" w:rsidP="00053745">
            <w:pPr>
              <w:ind w:right="32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2029</w:t>
            </w:r>
          </w:p>
        </w:tc>
        <w:tc>
          <w:tcPr>
            <w:tcW w:w="709" w:type="dxa"/>
            <w:tcBorders>
              <w:bottom w:val="nil"/>
            </w:tcBorders>
            <w:shd w:val="clear" w:color="000000" w:fill="FFFFFF"/>
            <w:noWrap/>
            <w:vAlign w:val="center"/>
          </w:tcPr>
          <w:p w:rsidR="00053745" w:rsidRDefault="00053745">
            <w:pPr>
              <w:ind w:right="32"/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2030</w:t>
            </w:r>
          </w:p>
        </w:tc>
        <w:tc>
          <w:tcPr>
            <w:tcW w:w="1134" w:type="dxa"/>
            <w:vMerge/>
            <w:tcBorders>
              <w:bottom w:val="nil"/>
            </w:tcBorders>
            <w:shd w:val="clear" w:color="000000" w:fill="FFFFFF"/>
            <w:vAlign w:val="center"/>
          </w:tcPr>
          <w:p w:rsidR="00053745" w:rsidRDefault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</w:tr>
    </w:tbl>
    <w:p w:rsidR="009760D6" w:rsidRDefault="009760D6">
      <w:pPr>
        <w:spacing w:line="14" w:lineRule="auto"/>
        <w:rPr>
          <w:sz w:val="2"/>
          <w:szCs w:val="2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529"/>
        <w:gridCol w:w="1559"/>
        <w:gridCol w:w="1701"/>
        <w:gridCol w:w="1134"/>
        <w:gridCol w:w="1134"/>
        <w:gridCol w:w="1134"/>
        <w:gridCol w:w="709"/>
        <w:gridCol w:w="709"/>
        <w:gridCol w:w="1134"/>
      </w:tblGrid>
      <w:tr w:rsidR="00053745" w:rsidTr="00053745">
        <w:trPr>
          <w:trHeight w:val="86"/>
          <w:tblHeader/>
        </w:trPr>
        <w:tc>
          <w:tcPr>
            <w:tcW w:w="562" w:type="dxa"/>
            <w:shd w:val="clear" w:color="auto" w:fill="auto"/>
            <w:vAlign w:val="center"/>
          </w:tcPr>
          <w:p w:rsidR="00053745" w:rsidRDefault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</w:t>
            </w:r>
          </w:p>
        </w:tc>
        <w:tc>
          <w:tcPr>
            <w:tcW w:w="5529" w:type="dxa"/>
            <w:shd w:val="clear" w:color="auto" w:fill="auto"/>
            <w:noWrap/>
            <w:vAlign w:val="center"/>
          </w:tcPr>
          <w:p w:rsidR="00053745" w:rsidRDefault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53745" w:rsidRDefault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53745" w:rsidRDefault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53745" w:rsidRDefault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53745" w:rsidRDefault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53745" w:rsidRDefault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053745" w:rsidRDefault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53745" w:rsidRDefault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3745" w:rsidRDefault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11</w:t>
            </w:r>
          </w:p>
        </w:tc>
      </w:tr>
      <w:tr w:rsidR="00053745" w:rsidTr="00053745">
        <w:trPr>
          <w:cantSplit/>
          <w:trHeight w:val="56"/>
        </w:trPr>
        <w:tc>
          <w:tcPr>
            <w:tcW w:w="6091" w:type="dxa"/>
            <w:gridSpan w:val="2"/>
            <w:vMerge w:val="restart"/>
          </w:tcPr>
          <w:p w:rsidR="00053745" w:rsidRDefault="00053745" w:rsidP="00053745">
            <w:pPr>
              <w:ind w:right="19"/>
              <w:jc w:val="both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Обеспечение предоставления общедоступного и бесплатного общего образования по основным общеобразовательным программам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53745" w:rsidRDefault="00053745" w:rsidP="00053745">
            <w:pPr>
              <w:jc w:val="both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Всего, в том числе:</w:t>
            </w:r>
          </w:p>
        </w:tc>
        <w:tc>
          <w:tcPr>
            <w:tcW w:w="1701" w:type="dxa"/>
            <w:shd w:val="clear" w:color="auto" w:fill="auto"/>
          </w:tcPr>
          <w:p w:rsidR="00053745" w:rsidRDefault="00053745" w:rsidP="00053745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745" w:rsidRDefault="002746DB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649812,6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745" w:rsidRDefault="002746DB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574333,6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745" w:rsidRDefault="002746DB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566439,2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3745" w:rsidRDefault="00707498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53745" w:rsidRDefault="00707498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745" w:rsidRDefault="002746DB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1790585,4</w:t>
            </w:r>
          </w:p>
        </w:tc>
      </w:tr>
      <w:tr w:rsidR="00053745" w:rsidTr="00053745">
        <w:trPr>
          <w:cantSplit/>
          <w:trHeight w:val="593"/>
        </w:trPr>
        <w:tc>
          <w:tcPr>
            <w:tcW w:w="6091" w:type="dxa"/>
            <w:gridSpan w:val="2"/>
            <w:vMerge/>
          </w:tcPr>
          <w:p w:rsidR="00053745" w:rsidRDefault="00053745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53745" w:rsidRDefault="00053745" w:rsidP="00053745">
            <w:pPr>
              <w:jc w:val="both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53745" w:rsidRDefault="00053745" w:rsidP="00053745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 xml:space="preserve">Бюджет </w:t>
            </w:r>
          </w:p>
          <w:p w:rsidR="00053745" w:rsidRDefault="00053745" w:rsidP="00053745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Казачинско-Ленского муниципального района</w:t>
            </w:r>
            <w:r>
              <w:rPr>
                <w:color w:val="000000" w:themeColor="text1"/>
                <w:spacing w:val="0"/>
                <w:sz w:val="18"/>
                <w:szCs w:val="18"/>
              </w:rPr>
              <w:br/>
              <w:t>(далее – МБ)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745" w:rsidRDefault="003A5304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139242,3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745" w:rsidRDefault="003A5304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54487,5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745" w:rsidRDefault="003A5304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44654,9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053745" w:rsidRDefault="00707498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53745" w:rsidRDefault="00707498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745" w:rsidRDefault="003A5304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238384,7</w:t>
            </w:r>
          </w:p>
        </w:tc>
      </w:tr>
      <w:tr w:rsidR="00053745" w:rsidTr="00053745">
        <w:trPr>
          <w:cantSplit/>
          <w:trHeight w:val="53"/>
        </w:trPr>
        <w:tc>
          <w:tcPr>
            <w:tcW w:w="6091" w:type="dxa"/>
            <w:gridSpan w:val="2"/>
            <w:vMerge/>
          </w:tcPr>
          <w:p w:rsidR="00053745" w:rsidRDefault="00053745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53745" w:rsidRDefault="00053745" w:rsidP="00053745">
            <w:pPr>
              <w:jc w:val="both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53745" w:rsidRDefault="00053745" w:rsidP="00053745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 xml:space="preserve">Областной бюджет </w:t>
            </w:r>
          </w:p>
          <w:p w:rsidR="00053745" w:rsidRDefault="00053745" w:rsidP="00053745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(далее – ОБ)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745" w:rsidRDefault="00707498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467395,0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745" w:rsidRDefault="00707498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476100,0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745" w:rsidRDefault="00707498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478000,0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3745" w:rsidRDefault="00707498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53745" w:rsidRDefault="00707498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745" w:rsidRDefault="00707498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1421495,0</w:t>
            </w:r>
          </w:p>
        </w:tc>
      </w:tr>
      <w:tr w:rsidR="00053745" w:rsidTr="00053745">
        <w:trPr>
          <w:cantSplit/>
          <w:trHeight w:val="158"/>
        </w:trPr>
        <w:tc>
          <w:tcPr>
            <w:tcW w:w="6091" w:type="dxa"/>
            <w:gridSpan w:val="2"/>
            <w:vMerge/>
          </w:tcPr>
          <w:p w:rsidR="00053745" w:rsidRDefault="00053745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53745" w:rsidRDefault="00053745" w:rsidP="00053745">
            <w:pPr>
              <w:jc w:val="both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053745" w:rsidRDefault="00053745" w:rsidP="00053745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 xml:space="preserve">Федеральный бюджет </w:t>
            </w:r>
          </w:p>
          <w:p w:rsidR="00053745" w:rsidRDefault="00053745" w:rsidP="00053745">
            <w:pPr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(далее – ФБ)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745" w:rsidRDefault="002746DB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43175,3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745" w:rsidRDefault="002746DB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43746,1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3745" w:rsidRDefault="002746DB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43784,3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3745" w:rsidRDefault="00707498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53745" w:rsidRDefault="00707498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3745" w:rsidRDefault="002746DB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130705,7</w:t>
            </w:r>
          </w:p>
        </w:tc>
      </w:tr>
      <w:tr w:rsidR="002746DB" w:rsidTr="00053745">
        <w:trPr>
          <w:cantSplit/>
          <w:trHeight w:val="87"/>
        </w:trPr>
        <w:tc>
          <w:tcPr>
            <w:tcW w:w="6091" w:type="dxa"/>
            <w:gridSpan w:val="2"/>
            <w:vMerge/>
          </w:tcPr>
          <w:p w:rsidR="002746DB" w:rsidRDefault="002746DB" w:rsidP="002746DB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2746DB" w:rsidRDefault="002746DB" w:rsidP="002746DB">
            <w:pPr>
              <w:jc w:val="both"/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РОО</w:t>
            </w:r>
          </w:p>
        </w:tc>
        <w:tc>
          <w:tcPr>
            <w:tcW w:w="1701" w:type="dxa"/>
            <w:shd w:val="clear" w:color="auto" w:fill="auto"/>
          </w:tcPr>
          <w:p w:rsidR="002746DB" w:rsidRDefault="002746DB" w:rsidP="002746DB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649812,6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574333,6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566439,2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1790585,4</w:t>
            </w:r>
          </w:p>
        </w:tc>
      </w:tr>
      <w:tr w:rsidR="002746DB" w:rsidTr="00357487">
        <w:trPr>
          <w:cantSplit/>
          <w:trHeight w:val="150"/>
        </w:trPr>
        <w:tc>
          <w:tcPr>
            <w:tcW w:w="6091" w:type="dxa"/>
            <w:gridSpan w:val="2"/>
            <w:vMerge/>
          </w:tcPr>
          <w:p w:rsidR="002746DB" w:rsidRDefault="002746DB" w:rsidP="002746DB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746DB" w:rsidRDefault="002746DB" w:rsidP="002746DB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2746DB" w:rsidRDefault="002746DB" w:rsidP="002746DB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МБ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139242,3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54487,5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44654,9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</w:tcBorders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238384,7</w:t>
            </w:r>
          </w:p>
        </w:tc>
      </w:tr>
      <w:tr w:rsidR="002746DB" w:rsidTr="00053745">
        <w:trPr>
          <w:cantSplit/>
          <w:trHeight w:val="68"/>
        </w:trPr>
        <w:tc>
          <w:tcPr>
            <w:tcW w:w="6091" w:type="dxa"/>
            <w:gridSpan w:val="2"/>
            <w:vMerge/>
          </w:tcPr>
          <w:p w:rsidR="002746DB" w:rsidRDefault="002746DB" w:rsidP="002746DB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746DB" w:rsidRDefault="002746DB" w:rsidP="002746DB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2746DB" w:rsidRDefault="002746DB" w:rsidP="002746DB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ОБ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467395,0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476100,0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478000,0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1421495,0</w:t>
            </w:r>
          </w:p>
        </w:tc>
      </w:tr>
      <w:tr w:rsidR="002746DB" w:rsidTr="00053745">
        <w:trPr>
          <w:cantSplit/>
          <w:trHeight w:val="53"/>
        </w:trPr>
        <w:tc>
          <w:tcPr>
            <w:tcW w:w="6091" w:type="dxa"/>
            <w:gridSpan w:val="2"/>
            <w:vMerge/>
          </w:tcPr>
          <w:p w:rsidR="002746DB" w:rsidRDefault="002746DB" w:rsidP="002746DB">
            <w:pPr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746DB" w:rsidRDefault="002746DB" w:rsidP="002746DB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2746DB" w:rsidRDefault="002746DB" w:rsidP="002746DB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ФБ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43175,3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43746,1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43784,3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130705,7</w:t>
            </w:r>
          </w:p>
        </w:tc>
      </w:tr>
      <w:tr w:rsidR="00E56FF9" w:rsidTr="00357487">
        <w:trPr>
          <w:cantSplit/>
          <w:trHeight w:val="53"/>
        </w:trPr>
        <w:tc>
          <w:tcPr>
            <w:tcW w:w="15305" w:type="dxa"/>
            <w:gridSpan w:val="10"/>
            <w:tcBorders>
              <w:right w:val="single" w:sz="4" w:space="0" w:color="auto"/>
            </w:tcBorders>
          </w:tcPr>
          <w:p w:rsidR="00E56FF9" w:rsidRDefault="00E56FF9" w:rsidP="00053745">
            <w:pPr>
              <w:jc w:val="center"/>
              <w:rPr>
                <w:b/>
                <w:bCs/>
                <w:color w:val="000000" w:themeColor="text1"/>
                <w:spacing w:val="0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pacing w:val="0"/>
                <w:sz w:val="19"/>
                <w:szCs w:val="19"/>
              </w:rPr>
              <w:t>Задача 1.</w:t>
            </w:r>
            <w:r>
              <w:rPr>
                <w:b/>
                <w:bCs/>
                <w:color w:val="000000" w:themeColor="text1"/>
                <w:spacing w:val="0"/>
              </w:rPr>
              <w:t xml:space="preserve">Обеспечение государственных гарантий реализации прав на получение общедоступного и бесплатного общего образования </w:t>
            </w:r>
          </w:p>
        </w:tc>
      </w:tr>
      <w:tr w:rsidR="007C5FBA" w:rsidTr="00357487">
        <w:trPr>
          <w:cantSplit/>
          <w:trHeight w:val="117"/>
        </w:trPr>
        <w:tc>
          <w:tcPr>
            <w:tcW w:w="562" w:type="dxa"/>
            <w:vMerge w:val="restart"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1.</w:t>
            </w:r>
          </w:p>
        </w:tc>
        <w:tc>
          <w:tcPr>
            <w:tcW w:w="5529" w:type="dxa"/>
            <w:vMerge w:val="restart"/>
            <w:shd w:val="clear" w:color="auto" w:fill="auto"/>
          </w:tcPr>
          <w:p w:rsidR="007C5FBA" w:rsidRDefault="007C5FBA" w:rsidP="007C5FBA">
            <w:pPr>
              <w:ind w:right="19"/>
              <w:jc w:val="both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Мероприятие 1.</w:t>
            </w:r>
          </w:p>
          <w:p w:rsidR="007C5FBA" w:rsidRDefault="00357487" w:rsidP="00357487">
            <w:pPr>
              <w:ind w:right="19"/>
              <w:jc w:val="both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</w:t>
            </w:r>
            <w:r w:rsidR="00B3183D">
              <w:rPr>
                <w:color w:val="000000" w:themeColor="text1"/>
                <w:spacing w:val="0"/>
                <w:sz w:val="18"/>
                <w:szCs w:val="18"/>
              </w:rPr>
              <w:t>общеобразовательных</w:t>
            </w:r>
            <w:r>
              <w:rPr>
                <w:color w:val="000000" w:themeColor="text1"/>
                <w:spacing w:val="0"/>
                <w:sz w:val="18"/>
                <w:szCs w:val="18"/>
              </w:rPr>
              <w:t xml:space="preserve"> образовательных организациях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C5FBA" w:rsidRDefault="007C5FBA" w:rsidP="007C5FBA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Всего, в том числе:</w:t>
            </w:r>
          </w:p>
        </w:tc>
        <w:tc>
          <w:tcPr>
            <w:tcW w:w="1701" w:type="dxa"/>
            <w:shd w:val="clear" w:color="auto" w:fill="auto"/>
          </w:tcPr>
          <w:p w:rsidR="007C5FBA" w:rsidRDefault="007C5FBA" w:rsidP="007C5FBA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C5FBA" w:rsidRPr="00E56FF9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 w:rsidRPr="00E56FF9">
              <w:rPr>
                <w:color w:val="000000" w:themeColor="text1"/>
                <w:spacing w:val="0"/>
                <w:sz w:val="18"/>
                <w:szCs w:val="18"/>
              </w:rPr>
              <w:t>467395,0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476100,0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478000,0</w:t>
            </w:r>
          </w:p>
        </w:tc>
        <w:tc>
          <w:tcPr>
            <w:tcW w:w="709" w:type="dxa"/>
            <w:shd w:val="clear" w:color="000000" w:fill="FFFFFF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1421495,0</w:t>
            </w:r>
          </w:p>
        </w:tc>
      </w:tr>
      <w:tr w:rsidR="007C5FBA" w:rsidTr="00357487">
        <w:trPr>
          <w:cantSplit/>
          <w:trHeight w:val="56"/>
        </w:trPr>
        <w:tc>
          <w:tcPr>
            <w:tcW w:w="562" w:type="dxa"/>
            <w:vMerge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</w:tcPr>
          <w:p w:rsidR="007C5FBA" w:rsidRDefault="007C5FBA" w:rsidP="007C5FBA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C5FBA" w:rsidRDefault="007C5FBA" w:rsidP="007C5FBA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C5FBA" w:rsidRDefault="007C5FBA" w:rsidP="007C5FBA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C5FBA" w:rsidRPr="00E56FF9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 w:rsidRPr="00E56FF9"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</w:tr>
      <w:tr w:rsidR="007C5FBA" w:rsidTr="00357487">
        <w:trPr>
          <w:cantSplit/>
          <w:trHeight w:val="60"/>
        </w:trPr>
        <w:tc>
          <w:tcPr>
            <w:tcW w:w="562" w:type="dxa"/>
            <w:vMerge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</w:tcPr>
          <w:p w:rsidR="007C5FBA" w:rsidRDefault="007C5FBA" w:rsidP="007C5FBA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C5FBA" w:rsidRDefault="007C5FBA" w:rsidP="007C5FBA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C5FBA" w:rsidRDefault="007C5FBA" w:rsidP="007C5FBA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C5FBA" w:rsidRPr="00E56FF9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 w:rsidRPr="00E56FF9">
              <w:rPr>
                <w:color w:val="000000" w:themeColor="text1"/>
                <w:spacing w:val="0"/>
                <w:sz w:val="18"/>
                <w:szCs w:val="18"/>
              </w:rPr>
              <w:t>467395,0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476100,0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478000,0</w:t>
            </w:r>
          </w:p>
        </w:tc>
        <w:tc>
          <w:tcPr>
            <w:tcW w:w="709" w:type="dxa"/>
            <w:shd w:val="clear" w:color="000000" w:fill="FFFFFF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1421495,0</w:t>
            </w:r>
          </w:p>
        </w:tc>
      </w:tr>
      <w:tr w:rsidR="007C5FBA" w:rsidTr="00357487">
        <w:trPr>
          <w:cantSplit/>
          <w:trHeight w:val="56"/>
        </w:trPr>
        <w:tc>
          <w:tcPr>
            <w:tcW w:w="562" w:type="dxa"/>
            <w:vMerge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</w:tcPr>
          <w:p w:rsidR="007C5FBA" w:rsidRDefault="007C5FBA" w:rsidP="007C5FBA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C5FBA" w:rsidRDefault="007C5FBA" w:rsidP="007C5FBA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РОО</w:t>
            </w:r>
          </w:p>
        </w:tc>
        <w:tc>
          <w:tcPr>
            <w:tcW w:w="1701" w:type="dxa"/>
            <w:shd w:val="clear" w:color="auto" w:fill="auto"/>
          </w:tcPr>
          <w:p w:rsidR="007C5FBA" w:rsidRDefault="007C5FBA" w:rsidP="007C5FBA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C5FBA" w:rsidRPr="00E56FF9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 w:rsidRPr="00E56FF9">
              <w:rPr>
                <w:color w:val="000000" w:themeColor="text1"/>
                <w:spacing w:val="0"/>
                <w:sz w:val="18"/>
                <w:szCs w:val="18"/>
              </w:rPr>
              <w:t>467395,0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476100,0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478000,0</w:t>
            </w:r>
          </w:p>
        </w:tc>
        <w:tc>
          <w:tcPr>
            <w:tcW w:w="709" w:type="dxa"/>
            <w:shd w:val="clear" w:color="000000" w:fill="FFFFFF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1421495,0</w:t>
            </w:r>
          </w:p>
        </w:tc>
      </w:tr>
      <w:tr w:rsidR="007C5FBA" w:rsidTr="00357487">
        <w:trPr>
          <w:cantSplit/>
          <w:trHeight w:val="120"/>
        </w:trPr>
        <w:tc>
          <w:tcPr>
            <w:tcW w:w="562" w:type="dxa"/>
            <w:vMerge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</w:tcPr>
          <w:p w:rsidR="007C5FBA" w:rsidRDefault="007C5FBA" w:rsidP="007C5FBA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C5FBA" w:rsidRDefault="007C5FBA" w:rsidP="007C5FBA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C5FBA" w:rsidRDefault="007C5FBA" w:rsidP="007C5FBA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C5FBA" w:rsidRPr="00E56FF9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 w:rsidRPr="00E56FF9"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</w:tr>
      <w:tr w:rsidR="007C5FBA" w:rsidTr="00357487">
        <w:trPr>
          <w:cantSplit/>
          <w:trHeight w:val="53"/>
        </w:trPr>
        <w:tc>
          <w:tcPr>
            <w:tcW w:w="562" w:type="dxa"/>
            <w:vMerge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  <w:vAlign w:val="center"/>
          </w:tcPr>
          <w:p w:rsidR="007C5FBA" w:rsidRDefault="007C5FBA" w:rsidP="007C5FBA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C5FBA" w:rsidRDefault="007C5FBA" w:rsidP="007C5FBA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C5FBA" w:rsidRDefault="007C5FBA" w:rsidP="007C5FBA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C5FBA" w:rsidRPr="00E56FF9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 w:rsidRPr="00E56FF9">
              <w:rPr>
                <w:color w:val="000000" w:themeColor="text1"/>
                <w:spacing w:val="0"/>
                <w:sz w:val="18"/>
                <w:szCs w:val="18"/>
              </w:rPr>
              <w:t>467395,0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476100,0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478000,0</w:t>
            </w:r>
          </w:p>
        </w:tc>
        <w:tc>
          <w:tcPr>
            <w:tcW w:w="709" w:type="dxa"/>
            <w:shd w:val="clear" w:color="000000" w:fill="FFFFFF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7C5FBA" w:rsidRDefault="007C5FBA" w:rsidP="007C5FBA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1421495,0</w:t>
            </w:r>
          </w:p>
        </w:tc>
      </w:tr>
      <w:tr w:rsidR="00053745" w:rsidTr="00053745">
        <w:trPr>
          <w:cantSplit/>
          <w:trHeight w:val="53"/>
        </w:trPr>
        <w:tc>
          <w:tcPr>
            <w:tcW w:w="562" w:type="dxa"/>
            <w:vMerge w:val="restart"/>
            <w:vAlign w:val="center"/>
          </w:tcPr>
          <w:p w:rsidR="00053745" w:rsidRDefault="00053745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2.</w:t>
            </w:r>
          </w:p>
        </w:tc>
        <w:tc>
          <w:tcPr>
            <w:tcW w:w="5529" w:type="dxa"/>
            <w:vMerge w:val="restart"/>
            <w:shd w:val="clear" w:color="auto" w:fill="auto"/>
          </w:tcPr>
          <w:p w:rsidR="00053745" w:rsidRDefault="00053745" w:rsidP="00053745">
            <w:pPr>
              <w:ind w:right="19"/>
              <w:jc w:val="both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Мероприятие 2.</w:t>
            </w:r>
          </w:p>
          <w:p w:rsidR="00053745" w:rsidRDefault="00053745" w:rsidP="00053745">
            <w:pPr>
              <w:ind w:right="19"/>
              <w:jc w:val="both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в Иркутской области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53745" w:rsidRDefault="00053745" w:rsidP="00053745">
            <w:pPr>
              <w:jc w:val="both"/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Всего, в том числе:</w:t>
            </w:r>
          </w:p>
        </w:tc>
        <w:tc>
          <w:tcPr>
            <w:tcW w:w="1701" w:type="dxa"/>
            <w:shd w:val="clear" w:color="auto" w:fill="auto"/>
          </w:tcPr>
          <w:p w:rsidR="00053745" w:rsidRDefault="00053745" w:rsidP="00053745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53745" w:rsidRDefault="002746DB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38670,8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053745" w:rsidRDefault="002746DB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38703,9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053745" w:rsidRDefault="002746DB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38692,4</w:t>
            </w:r>
          </w:p>
        </w:tc>
        <w:tc>
          <w:tcPr>
            <w:tcW w:w="709" w:type="dxa"/>
            <w:shd w:val="clear" w:color="000000" w:fill="FFFFFF"/>
          </w:tcPr>
          <w:p w:rsidR="00053745" w:rsidRDefault="00707498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053745" w:rsidRDefault="00707498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053745" w:rsidRDefault="002746DB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116067,1</w:t>
            </w:r>
          </w:p>
        </w:tc>
      </w:tr>
      <w:tr w:rsidR="002746DB" w:rsidTr="00357487">
        <w:trPr>
          <w:cantSplit/>
          <w:trHeight w:val="53"/>
        </w:trPr>
        <w:tc>
          <w:tcPr>
            <w:tcW w:w="562" w:type="dxa"/>
            <w:vMerge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2746DB" w:rsidRDefault="002746DB" w:rsidP="002746DB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746DB" w:rsidRDefault="002746DB" w:rsidP="002746DB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2746DB" w:rsidRDefault="002746DB" w:rsidP="002746DB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38670,8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38703,9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38692,4</w:t>
            </w:r>
          </w:p>
        </w:tc>
        <w:tc>
          <w:tcPr>
            <w:tcW w:w="709" w:type="dxa"/>
            <w:shd w:val="clear" w:color="000000" w:fill="FFFFFF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116067,1</w:t>
            </w:r>
          </w:p>
        </w:tc>
      </w:tr>
      <w:tr w:rsidR="002746DB" w:rsidTr="00053745">
        <w:trPr>
          <w:cantSplit/>
          <w:trHeight w:val="53"/>
        </w:trPr>
        <w:tc>
          <w:tcPr>
            <w:tcW w:w="562" w:type="dxa"/>
            <w:vMerge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2746DB" w:rsidRDefault="002746DB" w:rsidP="002746DB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2746DB" w:rsidRDefault="002746DB" w:rsidP="002746DB">
            <w:pPr>
              <w:jc w:val="both"/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РОО</w:t>
            </w:r>
          </w:p>
        </w:tc>
        <w:tc>
          <w:tcPr>
            <w:tcW w:w="1701" w:type="dxa"/>
            <w:shd w:val="clear" w:color="auto" w:fill="auto"/>
          </w:tcPr>
          <w:p w:rsidR="002746DB" w:rsidRDefault="002746DB" w:rsidP="002746DB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38670,8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38703,9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38692,4</w:t>
            </w:r>
          </w:p>
        </w:tc>
        <w:tc>
          <w:tcPr>
            <w:tcW w:w="709" w:type="dxa"/>
            <w:shd w:val="clear" w:color="000000" w:fill="FFFFFF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116067,1</w:t>
            </w:r>
          </w:p>
        </w:tc>
      </w:tr>
      <w:tr w:rsidR="002746DB" w:rsidTr="00053745">
        <w:trPr>
          <w:cantSplit/>
          <w:trHeight w:val="53"/>
        </w:trPr>
        <w:tc>
          <w:tcPr>
            <w:tcW w:w="562" w:type="dxa"/>
            <w:vMerge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2746DB" w:rsidRDefault="002746DB" w:rsidP="002746DB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746DB" w:rsidRDefault="002746DB" w:rsidP="002746DB">
            <w:pPr>
              <w:jc w:val="both"/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2746DB" w:rsidRDefault="002746DB" w:rsidP="002746DB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38670,8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38703,9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38692,4</w:t>
            </w:r>
          </w:p>
        </w:tc>
        <w:tc>
          <w:tcPr>
            <w:tcW w:w="709" w:type="dxa"/>
            <w:shd w:val="clear" w:color="000000" w:fill="FFFFFF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2746DB" w:rsidRDefault="002746DB" w:rsidP="002746DB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116067,1</w:t>
            </w:r>
          </w:p>
        </w:tc>
      </w:tr>
      <w:tr w:rsidR="00707498" w:rsidTr="00053745">
        <w:trPr>
          <w:cantSplit/>
          <w:trHeight w:val="53"/>
        </w:trPr>
        <w:tc>
          <w:tcPr>
            <w:tcW w:w="562" w:type="dxa"/>
            <w:vMerge w:val="restart"/>
            <w:vAlign w:val="center"/>
          </w:tcPr>
          <w:p w:rsidR="00707498" w:rsidRDefault="00707498" w:rsidP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 xml:space="preserve">3. </w:t>
            </w:r>
          </w:p>
        </w:tc>
        <w:tc>
          <w:tcPr>
            <w:tcW w:w="5529" w:type="dxa"/>
            <w:vMerge w:val="restart"/>
            <w:shd w:val="clear" w:color="auto" w:fill="auto"/>
          </w:tcPr>
          <w:p w:rsidR="00707498" w:rsidRDefault="00707498" w:rsidP="00707498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 xml:space="preserve">Мероприятие 3. </w:t>
            </w:r>
          </w:p>
          <w:p w:rsidR="00707498" w:rsidRDefault="00707498" w:rsidP="00707498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Ежемесячное денежное вознаграждение советникам по воспитанию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07498" w:rsidRDefault="00707498" w:rsidP="00707498">
            <w:pPr>
              <w:jc w:val="both"/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Всего, в том числе:</w:t>
            </w:r>
          </w:p>
        </w:tc>
        <w:tc>
          <w:tcPr>
            <w:tcW w:w="1701" w:type="dxa"/>
            <w:shd w:val="clear" w:color="auto" w:fill="auto"/>
          </w:tcPr>
          <w:p w:rsidR="00707498" w:rsidRDefault="00707498" w:rsidP="00707498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707498" w:rsidRDefault="002746DB" w:rsidP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1078,1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707498" w:rsidRDefault="002746DB" w:rsidP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1265,5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707498" w:rsidRDefault="002746DB" w:rsidP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1265,5</w:t>
            </w:r>
          </w:p>
        </w:tc>
        <w:tc>
          <w:tcPr>
            <w:tcW w:w="709" w:type="dxa"/>
            <w:shd w:val="clear" w:color="000000" w:fill="FFFFFF"/>
          </w:tcPr>
          <w:p w:rsidR="00707498" w:rsidRDefault="00707498" w:rsidP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707498" w:rsidRDefault="00707498" w:rsidP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707498" w:rsidRDefault="002746DB" w:rsidP="00707498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3609,1</w:t>
            </w:r>
          </w:p>
        </w:tc>
      </w:tr>
      <w:tr w:rsidR="00C7437D" w:rsidTr="00053745">
        <w:trPr>
          <w:cantSplit/>
          <w:trHeight w:val="53"/>
        </w:trPr>
        <w:tc>
          <w:tcPr>
            <w:tcW w:w="562" w:type="dxa"/>
            <w:vMerge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C7437D" w:rsidRDefault="00C7437D" w:rsidP="00C7437D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437D" w:rsidRDefault="00C7437D" w:rsidP="00C7437D">
            <w:pPr>
              <w:jc w:val="both"/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C7437D" w:rsidRDefault="00C7437D" w:rsidP="00C7437D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1078,1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1265,5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1265,5</w:t>
            </w:r>
          </w:p>
        </w:tc>
        <w:tc>
          <w:tcPr>
            <w:tcW w:w="709" w:type="dxa"/>
            <w:shd w:val="clear" w:color="000000" w:fill="FFFFFF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3609,1</w:t>
            </w:r>
          </w:p>
        </w:tc>
      </w:tr>
      <w:tr w:rsidR="00C7437D" w:rsidTr="00053745">
        <w:trPr>
          <w:cantSplit/>
          <w:trHeight w:val="53"/>
        </w:trPr>
        <w:tc>
          <w:tcPr>
            <w:tcW w:w="562" w:type="dxa"/>
            <w:vMerge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C7437D" w:rsidRDefault="00C7437D" w:rsidP="00C7437D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C7437D" w:rsidRDefault="00C7437D" w:rsidP="00C7437D">
            <w:pPr>
              <w:jc w:val="both"/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РОО</w:t>
            </w:r>
          </w:p>
        </w:tc>
        <w:tc>
          <w:tcPr>
            <w:tcW w:w="1701" w:type="dxa"/>
            <w:shd w:val="clear" w:color="auto" w:fill="auto"/>
          </w:tcPr>
          <w:p w:rsidR="00C7437D" w:rsidRDefault="00C7437D" w:rsidP="00C7437D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1078,1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1265,5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1265,5</w:t>
            </w:r>
          </w:p>
        </w:tc>
        <w:tc>
          <w:tcPr>
            <w:tcW w:w="709" w:type="dxa"/>
            <w:shd w:val="clear" w:color="000000" w:fill="FFFFFF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3609,1</w:t>
            </w:r>
          </w:p>
        </w:tc>
      </w:tr>
      <w:tr w:rsidR="00C7437D" w:rsidTr="00C7437D">
        <w:trPr>
          <w:cantSplit/>
          <w:trHeight w:val="232"/>
        </w:trPr>
        <w:tc>
          <w:tcPr>
            <w:tcW w:w="562" w:type="dxa"/>
            <w:vMerge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C7437D" w:rsidRDefault="00C7437D" w:rsidP="00C7437D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7437D" w:rsidRDefault="00C7437D" w:rsidP="00C7437D">
            <w:pPr>
              <w:jc w:val="both"/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C7437D" w:rsidRDefault="00C7437D" w:rsidP="00C7437D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1078,1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1265,5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1265,5</w:t>
            </w:r>
          </w:p>
        </w:tc>
        <w:tc>
          <w:tcPr>
            <w:tcW w:w="709" w:type="dxa"/>
            <w:shd w:val="clear" w:color="000000" w:fill="FFFFFF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3609,1</w:t>
            </w:r>
          </w:p>
        </w:tc>
      </w:tr>
      <w:tr w:rsidR="00B9058E" w:rsidTr="00C7437D">
        <w:trPr>
          <w:cantSplit/>
          <w:trHeight w:val="207"/>
        </w:trPr>
        <w:tc>
          <w:tcPr>
            <w:tcW w:w="562" w:type="dxa"/>
            <w:vMerge w:val="restart"/>
            <w:vAlign w:val="center"/>
          </w:tcPr>
          <w:p w:rsidR="00B9058E" w:rsidRDefault="00B9058E" w:rsidP="00B9058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 xml:space="preserve">4. </w:t>
            </w:r>
          </w:p>
        </w:tc>
        <w:tc>
          <w:tcPr>
            <w:tcW w:w="5529" w:type="dxa"/>
            <w:vMerge w:val="restart"/>
            <w:shd w:val="clear" w:color="auto" w:fill="auto"/>
          </w:tcPr>
          <w:p w:rsidR="00B9058E" w:rsidRDefault="00B9058E" w:rsidP="00B9058E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 xml:space="preserve">Мероприятие 3. </w:t>
            </w:r>
          </w:p>
          <w:p w:rsidR="00B9058E" w:rsidRDefault="00B9058E" w:rsidP="00B9058E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Ежемесячное денежное вознаграждение советникам по воспитанию</w:t>
            </w:r>
          </w:p>
        </w:tc>
        <w:tc>
          <w:tcPr>
            <w:tcW w:w="1559" w:type="dxa"/>
            <w:shd w:val="clear" w:color="auto" w:fill="auto"/>
          </w:tcPr>
          <w:p w:rsidR="00B9058E" w:rsidRDefault="00B9058E" w:rsidP="00B9058E">
            <w:pPr>
              <w:jc w:val="both"/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Всего, в том числе:</w:t>
            </w:r>
          </w:p>
        </w:tc>
        <w:tc>
          <w:tcPr>
            <w:tcW w:w="1701" w:type="dxa"/>
            <w:shd w:val="clear" w:color="auto" w:fill="auto"/>
          </w:tcPr>
          <w:p w:rsidR="00B9058E" w:rsidRDefault="00B9058E" w:rsidP="00B9058E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B9058E" w:rsidRDefault="00C7437D" w:rsidP="00B9058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3426,4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9058E" w:rsidRDefault="00C7437D" w:rsidP="00B9058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3776,7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B9058E" w:rsidRDefault="00C7437D" w:rsidP="00B9058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3826,4</w:t>
            </w:r>
          </w:p>
        </w:tc>
        <w:tc>
          <w:tcPr>
            <w:tcW w:w="709" w:type="dxa"/>
            <w:shd w:val="clear" w:color="000000" w:fill="FFFFFF"/>
          </w:tcPr>
          <w:p w:rsidR="00B9058E" w:rsidRDefault="00B9058E" w:rsidP="00B9058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B9058E" w:rsidRDefault="00B9058E" w:rsidP="00B9058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B9058E" w:rsidRDefault="00C7437D" w:rsidP="00B9058E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11029,5</w:t>
            </w:r>
          </w:p>
        </w:tc>
      </w:tr>
      <w:tr w:rsidR="00C7437D" w:rsidTr="00C7437D">
        <w:trPr>
          <w:cantSplit/>
          <w:trHeight w:val="268"/>
        </w:trPr>
        <w:tc>
          <w:tcPr>
            <w:tcW w:w="562" w:type="dxa"/>
            <w:vMerge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C7437D" w:rsidRDefault="00C7437D" w:rsidP="00C7437D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C7437D" w:rsidRDefault="00C7437D" w:rsidP="00C7437D">
            <w:pPr>
              <w:jc w:val="both"/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C7437D" w:rsidRDefault="00C7437D" w:rsidP="00C7437D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3426,4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3776,7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3826,4</w:t>
            </w:r>
          </w:p>
        </w:tc>
        <w:tc>
          <w:tcPr>
            <w:tcW w:w="709" w:type="dxa"/>
            <w:shd w:val="clear" w:color="000000" w:fill="FFFFFF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11029,5</w:t>
            </w:r>
          </w:p>
        </w:tc>
      </w:tr>
      <w:tr w:rsidR="00C7437D" w:rsidTr="00C7437D">
        <w:trPr>
          <w:cantSplit/>
          <w:trHeight w:val="285"/>
        </w:trPr>
        <w:tc>
          <w:tcPr>
            <w:tcW w:w="562" w:type="dxa"/>
            <w:vMerge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C7437D" w:rsidRDefault="00C7437D" w:rsidP="00C7437D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C7437D" w:rsidRDefault="00C7437D" w:rsidP="00C7437D">
            <w:pPr>
              <w:jc w:val="both"/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РОО</w:t>
            </w:r>
          </w:p>
        </w:tc>
        <w:tc>
          <w:tcPr>
            <w:tcW w:w="1701" w:type="dxa"/>
            <w:shd w:val="clear" w:color="auto" w:fill="auto"/>
          </w:tcPr>
          <w:p w:rsidR="00C7437D" w:rsidRDefault="00C7437D" w:rsidP="00C7437D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3426,4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3776,7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3826,4</w:t>
            </w:r>
          </w:p>
        </w:tc>
        <w:tc>
          <w:tcPr>
            <w:tcW w:w="709" w:type="dxa"/>
            <w:shd w:val="clear" w:color="000000" w:fill="FFFFFF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11029,5</w:t>
            </w:r>
          </w:p>
        </w:tc>
      </w:tr>
      <w:tr w:rsidR="00C7437D" w:rsidTr="00C7437D">
        <w:trPr>
          <w:cantSplit/>
          <w:trHeight w:val="262"/>
        </w:trPr>
        <w:tc>
          <w:tcPr>
            <w:tcW w:w="562" w:type="dxa"/>
            <w:vMerge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C7437D" w:rsidRDefault="00C7437D" w:rsidP="00C7437D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C7437D" w:rsidRDefault="00C7437D" w:rsidP="00C7437D">
            <w:pPr>
              <w:jc w:val="both"/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C7437D" w:rsidRDefault="00C7437D" w:rsidP="00C7437D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ФБ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3426,4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3776,7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3826,4</w:t>
            </w:r>
          </w:p>
        </w:tc>
        <w:tc>
          <w:tcPr>
            <w:tcW w:w="709" w:type="dxa"/>
            <w:shd w:val="clear" w:color="000000" w:fill="FFFFFF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C7437D" w:rsidRDefault="00C7437D" w:rsidP="00C743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11029,5</w:t>
            </w:r>
          </w:p>
        </w:tc>
      </w:tr>
      <w:tr w:rsidR="003B7FCD" w:rsidTr="00357487">
        <w:trPr>
          <w:cantSplit/>
          <w:trHeight w:val="53"/>
        </w:trPr>
        <w:tc>
          <w:tcPr>
            <w:tcW w:w="15305" w:type="dxa"/>
            <w:gridSpan w:val="10"/>
            <w:tcBorders>
              <w:right w:val="single" w:sz="4" w:space="0" w:color="auto"/>
            </w:tcBorders>
          </w:tcPr>
          <w:p w:rsidR="003B7FCD" w:rsidRPr="00E56FF9" w:rsidRDefault="003B7FCD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 w:rsidRPr="00E56FF9">
              <w:rPr>
                <w:b/>
                <w:bCs/>
                <w:color w:val="000000" w:themeColor="text1"/>
                <w:spacing w:val="0"/>
              </w:rPr>
              <w:t xml:space="preserve">Задача 2. Обеспечение деятельности (оказание услуг) образовательных организациях, реализующих программы общего образования </w:t>
            </w:r>
          </w:p>
        </w:tc>
      </w:tr>
      <w:tr w:rsidR="00D30E7D" w:rsidTr="00053745">
        <w:trPr>
          <w:cantSplit/>
          <w:trHeight w:val="53"/>
        </w:trPr>
        <w:tc>
          <w:tcPr>
            <w:tcW w:w="562" w:type="dxa"/>
            <w:vMerge w:val="restart"/>
            <w:vAlign w:val="center"/>
          </w:tcPr>
          <w:p w:rsidR="00D30E7D" w:rsidRDefault="00D30E7D" w:rsidP="00D30E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1.</w:t>
            </w:r>
          </w:p>
        </w:tc>
        <w:tc>
          <w:tcPr>
            <w:tcW w:w="5529" w:type="dxa"/>
            <w:vMerge w:val="restart"/>
            <w:shd w:val="clear" w:color="auto" w:fill="auto"/>
          </w:tcPr>
          <w:p w:rsidR="00D30E7D" w:rsidRDefault="00D30E7D" w:rsidP="00D30E7D">
            <w:pPr>
              <w:spacing w:line="235" w:lineRule="auto"/>
              <w:ind w:right="19"/>
              <w:jc w:val="both"/>
              <w:rPr>
                <w:bCs/>
                <w:spacing w:val="0"/>
                <w:sz w:val="17"/>
                <w:szCs w:val="17"/>
              </w:rPr>
            </w:pPr>
            <w:r>
              <w:rPr>
                <w:rFonts w:eastAsia="Calibri"/>
                <w:spacing w:val="0"/>
                <w:kern w:val="0"/>
                <w:sz w:val="17"/>
                <w:szCs w:val="17"/>
                <w:lang w:eastAsia="en-US"/>
              </w:rPr>
              <w:t xml:space="preserve"> </w:t>
            </w:r>
            <w:r>
              <w:rPr>
                <w:bCs/>
                <w:spacing w:val="0"/>
                <w:sz w:val="17"/>
                <w:szCs w:val="17"/>
              </w:rPr>
              <w:t xml:space="preserve">Мероприятие </w:t>
            </w:r>
            <w:r w:rsidR="00B3183D">
              <w:rPr>
                <w:bCs/>
                <w:spacing w:val="0"/>
                <w:sz w:val="17"/>
                <w:szCs w:val="17"/>
              </w:rPr>
              <w:t>1</w:t>
            </w:r>
            <w:r>
              <w:rPr>
                <w:bCs/>
                <w:spacing w:val="0"/>
                <w:sz w:val="17"/>
                <w:szCs w:val="17"/>
              </w:rPr>
              <w:t>.</w:t>
            </w:r>
          </w:p>
          <w:p w:rsidR="00D30E7D" w:rsidRDefault="00C1092E" w:rsidP="00D30E7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bCs/>
                <w:spacing w:val="0"/>
                <w:sz w:val="17"/>
                <w:szCs w:val="17"/>
              </w:rPr>
              <w:t>Расходы на обеспечение деятельности (оказание услуг) муниципальных учреждений в сфере образования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30E7D" w:rsidRDefault="00D30E7D" w:rsidP="00D30E7D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Всего, в том числе:</w:t>
            </w:r>
          </w:p>
        </w:tc>
        <w:tc>
          <w:tcPr>
            <w:tcW w:w="1701" w:type="dxa"/>
            <w:shd w:val="clear" w:color="auto" w:fill="auto"/>
          </w:tcPr>
          <w:p w:rsidR="00D30E7D" w:rsidRDefault="00D30E7D" w:rsidP="00D30E7D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E7D" w:rsidRPr="00E56FF9" w:rsidRDefault="003A5304" w:rsidP="00D30E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95751,0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E7D" w:rsidRDefault="003A5304" w:rsidP="00D30E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49480,5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E7D" w:rsidRDefault="003A5304" w:rsidP="00D30E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39447,9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30E7D" w:rsidRDefault="00D30E7D" w:rsidP="00D30E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0E7D" w:rsidRDefault="00D30E7D" w:rsidP="00D30E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E7D" w:rsidRDefault="003A5304" w:rsidP="00D30E7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184679,4</w:t>
            </w:r>
          </w:p>
        </w:tc>
      </w:tr>
      <w:tr w:rsidR="003A5304" w:rsidTr="00357487">
        <w:trPr>
          <w:cantSplit/>
          <w:trHeight w:val="56"/>
        </w:trPr>
        <w:tc>
          <w:tcPr>
            <w:tcW w:w="562" w:type="dxa"/>
            <w:vMerge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3A5304" w:rsidRDefault="003A5304" w:rsidP="003A53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304" w:rsidRPr="00E56FF9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95751,0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49480,5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39447,9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184679,4</w:t>
            </w:r>
          </w:p>
        </w:tc>
      </w:tr>
      <w:tr w:rsidR="003A5304" w:rsidTr="00053745">
        <w:trPr>
          <w:cantSplit/>
          <w:trHeight w:val="56"/>
        </w:trPr>
        <w:tc>
          <w:tcPr>
            <w:tcW w:w="562" w:type="dxa"/>
            <w:vMerge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3A5304" w:rsidRDefault="003A5304" w:rsidP="003A53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РОО</w:t>
            </w:r>
          </w:p>
        </w:tc>
        <w:tc>
          <w:tcPr>
            <w:tcW w:w="1701" w:type="dxa"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304" w:rsidRPr="00E56FF9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95751,0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49480,5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39447,9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184679,4</w:t>
            </w:r>
          </w:p>
        </w:tc>
      </w:tr>
      <w:tr w:rsidR="003A5304" w:rsidTr="00357487">
        <w:trPr>
          <w:cantSplit/>
          <w:trHeight w:val="56"/>
        </w:trPr>
        <w:tc>
          <w:tcPr>
            <w:tcW w:w="562" w:type="dxa"/>
            <w:vMerge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3A5304" w:rsidRDefault="003A5304" w:rsidP="003A53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304" w:rsidRPr="00E56FF9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95751,0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49480,5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39447,9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184679,4</w:t>
            </w:r>
          </w:p>
        </w:tc>
      </w:tr>
      <w:tr w:rsidR="00E56FF9" w:rsidTr="00357487">
        <w:trPr>
          <w:cantSplit/>
          <w:trHeight w:val="56"/>
        </w:trPr>
        <w:tc>
          <w:tcPr>
            <w:tcW w:w="15305" w:type="dxa"/>
            <w:gridSpan w:val="10"/>
            <w:tcBorders>
              <w:right w:val="single" w:sz="4" w:space="0" w:color="auto"/>
            </w:tcBorders>
          </w:tcPr>
          <w:p w:rsidR="00E56FF9" w:rsidRPr="00E56FF9" w:rsidRDefault="00E56FF9" w:rsidP="00053745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 w:rsidRPr="00E56FF9">
              <w:rPr>
                <w:b/>
                <w:color w:val="000000" w:themeColor="text1"/>
                <w:spacing w:val="0"/>
                <w:sz w:val="18"/>
                <w:szCs w:val="18"/>
              </w:rPr>
              <w:t>Задача 3. Повышение материально-технической обеспеченности образовательных организаций</w:t>
            </w:r>
            <w:r w:rsidRPr="00E56FF9">
              <w:rPr>
                <w:b/>
                <w:bCs/>
                <w:color w:val="000000" w:themeColor="text1"/>
                <w:spacing w:val="0"/>
                <w:sz w:val="18"/>
                <w:szCs w:val="18"/>
              </w:rPr>
              <w:t xml:space="preserve"> </w:t>
            </w:r>
          </w:p>
        </w:tc>
      </w:tr>
      <w:tr w:rsidR="003A5304" w:rsidTr="003A5304">
        <w:trPr>
          <w:cantSplit/>
          <w:trHeight w:val="56"/>
        </w:trPr>
        <w:tc>
          <w:tcPr>
            <w:tcW w:w="562" w:type="dxa"/>
            <w:vMerge w:val="restart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1.</w:t>
            </w:r>
          </w:p>
        </w:tc>
        <w:tc>
          <w:tcPr>
            <w:tcW w:w="5529" w:type="dxa"/>
            <w:vMerge w:val="restart"/>
            <w:shd w:val="clear" w:color="auto" w:fill="auto"/>
          </w:tcPr>
          <w:p w:rsidR="003A5304" w:rsidRDefault="003A5304" w:rsidP="003A5304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spacing w:val="0"/>
                <w:kern w:val="0"/>
                <w:sz w:val="17"/>
                <w:szCs w:val="17"/>
                <w:lang w:eastAsia="en-US"/>
              </w:rPr>
              <w:t xml:space="preserve"> </w:t>
            </w:r>
            <w:r>
              <w:rPr>
                <w:rFonts w:eastAsia="Calibr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Мероприятие 1.</w:t>
            </w:r>
          </w:p>
          <w:p w:rsidR="003A5304" w:rsidRDefault="003A5304" w:rsidP="003A53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 xml:space="preserve">Расходы на проведение текущих ремонтов объектов образования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Всего, в том числе</w:t>
            </w:r>
          </w:p>
        </w:tc>
        <w:tc>
          <w:tcPr>
            <w:tcW w:w="1701" w:type="dxa"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5304" w:rsidRPr="00E56FF9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15860,0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5304" w:rsidRPr="00E56FF9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15860,0</w:t>
            </w:r>
          </w:p>
        </w:tc>
      </w:tr>
      <w:tr w:rsidR="003A5304" w:rsidTr="003A5304">
        <w:trPr>
          <w:cantSplit/>
          <w:trHeight w:val="56"/>
        </w:trPr>
        <w:tc>
          <w:tcPr>
            <w:tcW w:w="562" w:type="dxa"/>
            <w:vMerge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3A5304" w:rsidRDefault="003A5304" w:rsidP="003A53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5304" w:rsidRPr="00E56FF9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 w:rsidRPr="00E56FF9"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5304" w:rsidRPr="00E56FF9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 w:rsidRPr="00E56FF9"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</w:tr>
      <w:tr w:rsidR="003A5304" w:rsidTr="003A5304">
        <w:trPr>
          <w:cantSplit/>
          <w:trHeight w:val="56"/>
        </w:trPr>
        <w:tc>
          <w:tcPr>
            <w:tcW w:w="562" w:type="dxa"/>
            <w:vMerge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3A5304" w:rsidRDefault="003A5304" w:rsidP="003A53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5304" w:rsidRPr="00E56FF9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15860,0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5304" w:rsidRPr="00E56FF9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15860,0</w:t>
            </w:r>
          </w:p>
        </w:tc>
      </w:tr>
      <w:tr w:rsidR="003A5304" w:rsidTr="003A5304">
        <w:trPr>
          <w:cantSplit/>
          <w:trHeight w:val="56"/>
        </w:trPr>
        <w:tc>
          <w:tcPr>
            <w:tcW w:w="562" w:type="dxa"/>
            <w:vMerge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3A5304" w:rsidRDefault="003A5304" w:rsidP="003A53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РОО</w:t>
            </w:r>
          </w:p>
        </w:tc>
        <w:tc>
          <w:tcPr>
            <w:tcW w:w="1701" w:type="dxa"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5304" w:rsidRPr="00E56FF9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15860,0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5304" w:rsidRPr="00E56FF9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15860,0</w:t>
            </w:r>
          </w:p>
        </w:tc>
      </w:tr>
      <w:tr w:rsidR="003A5304" w:rsidTr="003A5304">
        <w:trPr>
          <w:cantSplit/>
          <w:trHeight w:val="56"/>
        </w:trPr>
        <w:tc>
          <w:tcPr>
            <w:tcW w:w="562" w:type="dxa"/>
            <w:vMerge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3A5304" w:rsidRDefault="003A5304" w:rsidP="003A53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ОБ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5304" w:rsidRPr="00E56FF9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 w:rsidRPr="00E56FF9"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5304" w:rsidRPr="00E56FF9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 w:rsidRPr="00E56FF9"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</w:tr>
      <w:tr w:rsidR="003A5304" w:rsidTr="003A5304">
        <w:trPr>
          <w:cantSplit/>
          <w:trHeight w:val="56"/>
        </w:trPr>
        <w:tc>
          <w:tcPr>
            <w:tcW w:w="562" w:type="dxa"/>
            <w:vMerge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3A5304" w:rsidRDefault="003A5304" w:rsidP="003A5304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3A5304" w:rsidRDefault="003A5304" w:rsidP="003A5304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МБ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A5304" w:rsidRPr="00E56FF9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15860,0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:rsidR="003A5304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A5304" w:rsidRPr="00E56FF9" w:rsidRDefault="003A5304" w:rsidP="003A5304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15860,0</w:t>
            </w:r>
          </w:p>
        </w:tc>
      </w:tr>
      <w:tr w:rsidR="00764C4C" w:rsidTr="00013376">
        <w:trPr>
          <w:cantSplit/>
          <w:trHeight w:val="56"/>
        </w:trPr>
        <w:tc>
          <w:tcPr>
            <w:tcW w:w="562" w:type="dxa"/>
            <w:vMerge w:val="restart"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2.</w:t>
            </w:r>
          </w:p>
        </w:tc>
        <w:tc>
          <w:tcPr>
            <w:tcW w:w="5529" w:type="dxa"/>
            <w:vMerge w:val="restart"/>
            <w:shd w:val="clear" w:color="auto" w:fill="auto"/>
          </w:tcPr>
          <w:p w:rsidR="00764C4C" w:rsidRDefault="00764C4C" w:rsidP="00764C4C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</w:pPr>
            <w:r>
              <w:rPr>
                <w:rFonts w:eastAsia="Calibr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Мероприятие 2.</w:t>
            </w:r>
          </w:p>
          <w:p w:rsidR="00764C4C" w:rsidRDefault="00764C4C" w:rsidP="00764C4C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rFonts w:eastAsia="Calibri"/>
                <w:color w:val="000000" w:themeColor="text1"/>
                <w:spacing w:val="0"/>
                <w:kern w:val="0"/>
                <w:sz w:val="18"/>
                <w:szCs w:val="18"/>
                <w:lang w:eastAsia="en-US"/>
              </w:rPr>
              <w:t>Улучшение материально-технической базы образовательных организаций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64C4C" w:rsidRDefault="00764C4C" w:rsidP="00764C4C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Всего, в том числе:</w:t>
            </w:r>
          </w:p>
        </w:tc>
        <w:tc>
          <w:tcPr>
            <w:tcW w:w="1701" w:type="dxa"/>
            <w:shd w:val="clear" w:color="auto" w:fill="auto"/>
          </w:tcPr>
          <w:p w:rsidR="00764C4C" w:rsidRDefault="00764C4C" w:rsidP="00764C4C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C4C" w:rsidRPr="00E56FF9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</w:t>
            </w:r>
            <w:r w:rsidRPr="00E56FF9">
              <w:rPr>
                <w:color w:val="000000" w:themeColor="text1"/>
                <w:spacing w:val="0"/>
                <w:sz w:val="18"/>
                <w:szCs w:val="18"/>
              </w:rPr>
              <w:t>2000,0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4C" w:rsidRDefault="00764C4C" w:rsidP="00764C4C">
            <w:pPr>
              <w:jc w:val="center"/>
            </w:pPr>
            <w:r w:rsidRPr="00025895">
              <w:rPr>
                <w:color w:val="000000" w:themeColor="text1"/>
                <w:spacing w:val="0"/>
                <w:sz w:val="18"/>
                <w:szCs w:val="18"/>
              </w:rPr>
              <w:t>12000,0</w:t>
            </w:r>
          </w:p>
        </w:tc>
      </w:tr>
      <w:tr w:rsidR="00764C4C" w:rsidTr="00013376">
        <w:trPr>
          <w:cantSplit/>
          <w:trHeight w:val="56"/>
        </w:trPr>
        <w:tc>
          <w:tcPr>
            <w:tcW w:w="562" w:type="dxa"/>
            <w:vMerge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764C4C" w:rsidRDefault="00764C4C" w:rsidP="00764C4C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4C4C" w:rsidRDefault="00764C4C" w:rsidP="00764C4C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64C4C" w:rsidRDefault="00764C4C" w:rsidP="00764C4C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4C4C" w:rsidRDefault="00764C4C" w:rsidP="00764C4C">
            <w:pPr>
              <w:jc w:val="center"/>
            </w:pPr>
            <w:r w:rsidRPr="002C4845">
              <w:rPr>
                <w:color w:val="000000" w:themeColor="text1"/>
                <w:spacing w:val="0"/>
                <w:sz w:val="18"/>
                <w:szCs w:val="18"/>
              </w:rPr>
              <w:t>12000,0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4C" w:rsidRDefault="00764C4C" w:rsidP="00764C4C">
            <w:pPr>
              <w:jc w:val="center"/>
            </w:pPr>
            <w:r w:rsidRPr="00025895">
              <w:rPr>
                <w:color w:val="000000" w:themeColor="text1"/>
                <w:spacing w:val="0"/>
                <w:sz w:val="18"/>
                <w:szCs w:val="18"/>
              </w:rPr>
              <w:t>12000,0</w:t>
            </w:r>
          </w:p>
        </w:tc>
      </w:tr>
      <w:tr w:rsidR="00764C4C" w:rsidTr="00013376">
        <w:trPr>
          <w:cantSplit/>
          <w:trHeight w:val="56"/>
        </w:trPr>
        <w:tc>
          <w:tcPr>
            <w:tcW w:w="562" w:type="dxa"/>
            <w:vMerge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764C4C" w:rsidRDefault="00764C4C" w:rsidP="00764C4C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764C4C" w:rsidRDefault="00764C4C" w:rsidP="00764C4C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РОО</w:t>
            </w:r>
          </w:p>
        </w:tc>
        <w:tc>
          <w:tcPr>
            <w:tcW w:w="1701" w:type="dxa"/>
            <w:shd w:val="clear" w:color="auto" w:fill="auto"/>
          </w:tcPr>
          <w:p w:rsidR="00764C4C" w:rsidRDefault="00764C4C" w:rsidP="00764C4C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4C4C" w:rsidRDefault="00764C4C" w:rsidP="00764C4C">
            <w:pPr>
              <w:jc w:val="center"/>
            </w:pPr>
            <w:r w:rsidRPr="002C4845">
              <w:rPr>
                <w:color w:val="000000" w:themeColor="text1"/>
                <w:spacing w:val="0"/>
                <w:sz w:val="18"/>
                <w:szCs w:val="18"/>
              </w:rPr>
              <w:t>12000,0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4C" w:rsidRDefault="00764C4C" w:rsidP="00764C4C">
            <w:pPr>
              <w:jc w:val="center"/>
            </w:pPr>
            <w:r w:rsidRPr="00025895">
              <w:rPr>
                <w:color w:val="000000" w:themeColor="text1"/>
                <w:spacing w:val="0"/>
                <w:sz w:val="18"/>
                <w:szCs w:val="18"/>
              </w:rPr>
              <w:t>12000,0</w:t>
            </w:r>
          </w:p>
        </w:tc>
      </w:tr>
      <w:tr w:rsidR="00764C4C" w:rsidTr="00013376">
        <w:trPr>
          <w:cantSplit/>
          <w:trHeight w:val="56"/>
        </w:trPr>
        <w:tc>
          <w:tcPr>
            <w:tcW w:w="562" w:type="dxa"/>
            <w:vMerge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764C4C" w:rsidRDefault="00764C4C" w:rsidP="00764C4C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64C4C" w:rsidRDefault="00764C4C" w:rsidP="00764C4C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64C4C" w:rsidRDefault="00764C4C" w:rsidP="00764C4C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4C4C" w:rsidRDefault="00764C4C" w:rsidP="00764C4C">
            <w:pPr>
              <w:jc w:val="center"/>
            </w:pPr>
            <w:r w:rsidRPr="002C4845">
              <w:rPr>
                <w:color w:val="000000" w:themeColor="text1"/>
                <w:spacing w:val="0"/>
                <w:sz w:val="18"/>
                <w:szCs w:val="18"/>
              </w:rPr>
              <w:t>12000,0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4C" w:rsidRDefault="00764C4C" w:rsidP="00764C4C">
            <w:pPr>
              <w:jc w:val="center"/>
            </w:pPr>
            <w:r w:rsidRPr="00025895">
              <w:rPr>
                <w:color w:val="000000" w:themeColor="text1"/>
                <w:spacing w:val="0"/>
                <w:sz w:val="18"/>
                <w:szCs w:val="18"/>
              </w:rPr>
              <w:t>12000,0</w:t>
            </w:r>
          </w:p>
        </w:tc>
      </w:tr>
      <w:tr w:rsidR="003B7FCD" w:rsidTr="00357487">
        <w:trPr>
          <w:cantSplit/>
          <w:trHeight w:val="56"/>
        </w:trPr>
        <w:tc>
          <w:tcPr>
            <w:tcW w:w="15305" w:type="dxa"/>
            <w:gridSpan w:val="10"/>
            <w:tcBorders>
              <w:right w:val="single" w:sz="4" w:space="0" w:color="auto"/>
            </w:tcBorders>
          </w:tcPr>
          <w:p w:rsidR="003B7FCD" w:rsidRPr="00E56FF9" w:rsidRDefault="003B7FCD" w:rsidP="00B47C46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bookmarkStart w:id="0" w:name="_GoBack"/>
            <w:bookmarkEnd w:id="0"/>
            <w:r w:rsidRPr="00E56FF9">
              <w:rPr>
                <w:b/>
                <w:bCs/>
                <w:color w:val="000000" w:themeColor="text1"/>
                <w:spacing w:val="0"/>
              </w:rPr>
              <w:t xml:space="preserve">Задача 4. </w:t>
            </w:r>
            <w:r w:rsidR="00B47C46">
              <w:rPr>
                <w:b/>
                <w:bCs/>
                <w:color w:val="000000" w:themeColor="text1"/>
                <w:spacing w:val="0"/>
              </w:rPr>
              <w:t>С</w:t>
            </w:r>
            <w:r w:rsidR="006D5DF3" w:rsidRPr="00E56FF9">
              <w:rPr>
                <w:b/>
                <w:bCs/>
                <w:color w:val="000000" w:themeColor="text1"/>
                <w:spacing w:val="0"/>
              </w:rPr>
              <w:t>одержание воспитанников дошкольных учреждений и обучающихся в общеобразовательных учреждениях, за счет средств родительской платы</w:t>
            </w:r>
          </w:p>
        </w:tc>
      </w:tr>
      <w:tr w:rsidR="00D97085" w:rsidTr="00357487">
        <w:trPr>
          <w:cantSplit/>
          <w:trHeight w:val="56"/>
        </w:trPr>
        <w:tc>
          <w:tcPr>
            <w:tcW w:w="562" w:type="dxa"/>
            <w:vMerge w:val="restart"/>
            <w:vAlign w:val="center"/>
          </w:tcPr>
          <w:p w:rsidR="00D97085" w:rsidRDefault="00D97085" w:rsidP="003B7FC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lastRenderedPageBreak/>
              <w:t>1.</w:t>
            </w:r>
          </w:p>
        </w:tc>
        <w:tc>
          <w:tcPr>
            <w:tcW w:w="5529" w:type="dxa"/>
            <w:vMerge w:val="restart"/>
            <w:shd w:val="clear" w:color="auto" w:fill="auto"/>
          </w:tcPr>
          <w:p w:rsidR="00D97085" w:rsidRPr="00E257BC" w:rsidRDefault="00D97085" w:rsidP="003B7FCD">
            <w:pPr>
              <w:spacing w:line="235" w:lineRule="auto"/>
              <w:ind w:right="19"/>
              <w:jc w:val="both"/>
              <w:rPr>
                <w:bCs/>
                <w:spacing w:val="0"/>
                <w:sz w:val="18"/>
                <w:szCs w:val="18"/>
              </w:rPr>
            </w:pPr>
            <w:r w:rsidRPr="00E257BC">
              <w:rPr>
                <w:rFonts w:eastAsia="Calibri"/>
                <w:spacing w:val="0"/>
                <w:kern w:val="0"/>
                <w:sz w:val="18"/>
                <w:szCs w:val="18"/>
                <w:lang w:eastAsia="en-US"/>
              </w:rPr>
              <w:t xml:space="preserve"> </w:t>
            </w:r>
            <w:r w:rsidRPr="00E257BC">
              <w:rPr>
                <w:bCs/>
                <w:spacing w:val="0"/>
                <w:sz w:val="18"/>
                <w:szCs w:val="18"/>
              </w:rPr>
              <w:t>Мероприятие 1.</w:t>
            </w:r>
          </w:p>
          <w:p w:rsidR="00D97085" w:rsidRPr="00E257BC" w:rsidRDefault="00D97085" w:rsidP="003B7FCD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 w:themeColor="text1"/>
                <w:spacing w:val="0"/>
                <w:sz w:val="18"/>
                <w:szCs w:val="18"/>
              </w:rPr>
            </w:pPr>
            <w:r w:rsidRPr="00E257BC">
              <w:rPr>
                <w:bCs/>
                <w:spacing w:val="0"/>
                <w:sz w:val="18"/>
                <w:szCs w:val="18"/>
              </w:rPr>
              <w:t>Расходы на содержание воспитанников дошкольных учреждений и обучающихся в общеобразовательных учреждениях, за счет средств родительской платы</w:t>
            </w:r>
          </w:p>
        </w:tc>
        <w:tc>
          <w:tcPr>
            <w:tcW w:w="1559" w:type="dxa"/>
            <w:shd w:val="clear" w:color="auto" w:fill="auto"/>
          </w:tcPr>
          <w:p w:rsidR="00D97085" w:rsidRDefault="00D97085" w:rsidP="003B7FCD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Всего, в том числе:</w:t>
            </w:r>
          </w:p>
        </w:tc>
        <w:tc>
          <w:tcPr>
            <w:tcW w:w="1701" w:type="dxa"/>
            <w:shd w:val="clear" w:color="auto" w:fill="auto"/>
          </w:tcPr>
          <w:p w:rsidR="00D97085" w:rsidRDefault="00D97085" w:rsidP="003B7FCD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85" w:rsidRDefault="00764C4C" w:rsidP="003B7FC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15631,3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85" w:rsidRDefault="00D97085" w:rsidP="003B7FC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5007,0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085" w:rsidRDefault="00D97085" w:rsidP="003B7FC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5207,0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97085" w:rsidRDefault="00D97085" w:rsidP="003B7FC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97085" w:rsidRDefault="00D97085" w:rsidP="003B7FC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7085" w:rsidRDefault="00764C4C" w:rsidP="003B7FCD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25845,3</w:t>
            </w:r>
          </w:p>
        </w:tc>
      </w:tr>
      <w:tr w:rsidR="00764C4C" w:rsidTr="00A71FFF">
        <w:trPr>
          <w:cantSplit/>
          <w:trHeight w:val="56"/>
        </w:trPr>
        <w:tc>
          <w:tcPr>
            <w:tcW w:w="562" w:type="dxa"/>
            <w:vMerge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764C4C" w:rsidRDefault="00764C4C" w:rsidP="00764C4C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64C4C" w:rsidRDefault="00764C4C" w:rsidP="00764C4C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64C4C" w:rsidRDefault="00764C4C" w:rsidP="00764C4C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4C4C" w:rsidRDefault="00764C4C" w:rsidP="00764C4C">
            <w:pPr>
              <w:jc w:val="center"/>
            </w:pPr>
            <w:r w:rsidRPr="002C59F2">
              <w:rPr>
                <w:color w:val="000000" w:themeColor="text1"/>
                <w:spacing w:val="0"/>
                <w:sz w:val="18"/>
                <w:szCs w:val="18"/>
              </w:rPr>
              <w:t>15631,3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5007,0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5207,0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4C" w:rsidRDefault="00764C4C" w:rsidP="00764C4C">
            <w:pPr>
              <w:jc w:val="center"/>
            </w:pPr>
            <w:r w:rsidRPr="00D03BBB">
              <w:rPr>
                <w:color w:val="000000" w:themeColor="text1"/>
                <w:spacing w:val="0"/>
                <w:sz w:val="18"/>
                <w:szCs w:val="18"/>
              </w:rPr>
              <w:t>25845,3</w:t>
            </w:r>
          </w:p>
        </w:tc>
      </w:tr>
      <w:tr w:rsidR="00764C4C" w:rsidTr="00A71FFF">
        <w:trPr>
          <w:cantSplit/>
          <w:trHeight w:val="56"/>
        </w:trPr>
        <w:tc>
          <w:tcPr>
            <w:tcW w:w="562" w:type="dxa"/>
            <w:vMerge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764C4C" w:rsidRDefault="00764C4C" w:rsidP="00764C4C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64C4C" w:rsidRDefault="00764C4C" w:rsidP="00764C4C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РОО</w:t>
            </w:r>
          </w:p>
        </w:tc>
        <w:tc>
          <w:tcPr>
            <w:tcW w:w="1701" w:type="dxa"/>
            <w:shd w:val="clear" w:color="auto" w:fill="auto"/>
          </w:tcPr>
          <w:p w:rsidR="00764C4C" w:rsidRDefault="00764C4C" w:rsidP="00764C4C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4C4C" w:rsidRDefault="00764C4C" w:rsidP="00764C4C">
            <w:pPr>
              <w:jc w:val="center"/>
            </w:pPr>
            <w:r w:rsidRPr="002C59F2">
              <w:rPr>
                <w:color w:val="000000" w:themeColor="text1"/>
                <w:spacing w:val="0"/>
                <w:sz w:val="18"/>
                <w:szCs w:val="18"/>
              </w:rPr>
              <w:t>15631,3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5007,0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5207,0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4C" w:rsidRDefault="00764C4C" w:rsidP="00764C4C">
            <w:pPr>
              <w:jc w:val="center"/>
            </w:pPr>
            <w:r w:rsidRPr="00D03BBB">
              <w:rPr>
                <w:color w:val="000000" w:themeColor="text1"/>
                <w:spacing w:val="0"/>
                <w:sz w:val="18"/>
                <w:szCs w:val="18"/>
              </w:rPr>
              <w:t>25845,3</w:t>
            </w:r>
          </w:p>
        </w:tc>
      </w:tr>
      <w:tr w:rsidR="00764C4C" w:rsidTr="00A71FFF">
        <w:trPr>
          <w:cantSplit/>
          <w:trHeight w:val="56"/>
        </w:trPr>
        <w:tc>
          <w:tcPr>
            <w:tcW w:w="562" w:type="dxa"/>
            <w:vMerge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5529" w:type="dxa"/>
            <w:vMerge/>
            <w:shd w:val="clear" w:color="auto" w:fill="auto"/>
          </w:tcPr>
          <w:p w:rsidR="00764C4C" w:rsidRDefault="00764C4C" w:rsidP="00764C4C">
            <w:pPr>
              <w:ind w:right="19"/>
              <w:rPr>
                <w:color w:val="000000" w:themeColor="text1"/>
                <w:spacing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:rsidR="00764C4C" w:rsidRDefault="00764C4C" w:rsidP="00764C4C">
            <w:pPr>
              <w:rPr>
                <w:color w:val="000000" w:themeColor="text1"/>
                <w:spacing w:val="0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764C4C" w:rsidRDefault="00764C4C" w:rsidP="00764C4C">
            <w:pPr>
              <w:rPr>
                <w:color w:val="000000" w:themeColor="text1"/>
                <w:spacing w:val="0"/>
                <w:sz w:val="16"/>
                <w:szCs w:val="16"/>
              </w:rPr>
            </w:pPr>
            <w:r>
              <w:rPr>
                <w:color w:val="000000" w:themeColor="text1"/>
                <w:spacing w:val="0"/>
                <w:sz w:val="16"/>
                <w:szCs w:val="16"/>
              </w:rPr>
              <w:t>МБ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4C4C" w:rsidRDefault="00764C4C" w:rsidP="00764C4C">
            <w:pPr>
              <w:jc w:val="center"/>
            </w:pPr>
            <w:r w:rsidRPr="002C59F2">
              <w:rPr>
                <w:color w:val="000000" w:themeColor="text1"/>
                <w:spacing w:val="0"/>
                <w:sz w:val="18"/>
                <w:szCs w:val="18"/>
              </w:rPr>
              <w:t>15631,3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5007,0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5207,0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64C4C" w:rsidRDefault="00764C4C" w:rsidP="00764C4C">
            <w:pPr>
              <w:jc w:val="center"/>
              <w:rPr>
                <w:color w:val="000000" w:themeColor="text1"/>
                <w:spacing w:val="0"/>
                <w:sz w:val="18"/>
                <w:szCs w:val="18"/>
              </w:rPr>
            </w:pPr>
            <w:r>
              <w:rPr>
                <w:color w:val="000000" w:themeColor="text1"/>
                <w:spacing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C4C" w:rsidRDefault="00764C4C" w:rsidP="00764C4C">
            <w:pPr>
              <w:jc w:val="center"/>
            </w:pPr>
            <w:r w:rsidRPr="00D03BBB">
              <w:rPr>
                <w:color w:val="000000" w:themeColor="text1"/>
                <w:spacing w:val="0"/>
                <w:sz w:val="18"/>
                <w:szCs w:val="18"/>
              </w:rPr>
              <w:t>25845,3</w:t>
            </w:r>
          </w:p>
        </w:tc>
      </w:tr>
    </w:tbl>
    <w:p w:rsidR="009760D6" w:rsidRDefault="009760D6">
      <w:pPr>
        <w:ind w:right="85"/>
        <w:jc w:val="center"/>
        <w:rPr>
          <w:b/>
          <w:color w:val="000000" w:themeColor="text1"/>
          <w:spacing w:val="0"/>
          <w:sz w:val="22"/>
          <w:szCs w:val="28"/>
        </w:rPr>
      </w:pPr>
    </w:p>
    <w:p w:rsidR="006D5DF3" w:rsidRDefault="006D5DF3">
      <w:pPr>
        <w:jc w:val="right"/>
        <w:rPr>
          <w:color w:val="000000" w:themeColor="text1"/>
          <w:spacing w:val="0"/>
          <w:sz w:val="28"/>
          <w:szCs w:val="28"/>
        </w:rPr>
      </w:pPr>
    </w:p>
    <w:p w:rsidR="009760D6" w:rsidRDefault="009760D6">
      <w:pPr>
        <w:jc w:val="center"/>
        <w:rPr>
          <w:color w:val="000000" w:themeColor="text1"/>
          <w:spacing w:val="0"/>
          <w:sz w:val="28"/>
          <w:szCs w:val="28"/>
        </w:rPr>
      </w:pPr>
    </w:p>
    <w:tbl>
      <w:tblPr>
        <w:tblW w:w="150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80"/>
        <w:gridCol w:w="9780"/>
      </w:tblGrid>
      <w:tr w:rsidR="009760D6">
        <w:trPr>
          <w:trHeight w:val="298"/>
        </w:trPr>
        <w:tc>
          <w:tcPr>
            <w:tcW w:w="1753" w:type="pct"/>
            <w:shd w:val="clear" w:color="auto" w:fill="auto"/>
          </w:tcPr>
          <w:p w:rsidR="009760D6" w:rsidRDefault="00053745">
            <w:pPr>
              <w:ind w:left="-108"/>
              <w:jc w:val="both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  <w:r>
              <w:rPr>
                <w:color w:val="000000" w:themeColor="text1"/>
                <w:spacing w:val="0"/>
                <w:kern w:val="2"/>
                <w:sz w:val="28"/>
                <w:szCs w:val="28"/>
              </w:rPr>
              <w:t xml:space="preserve">Первый заместитель мэра Казачинско-Ленского муниципального района                                                                                                </w:t>
            </w:r>
          </w:p>
        </w:tc>
        <w:tc>
          <w:tcPr>
            <w:tcW w:w="3247" w:type="pct"/>
            <w:shd w:val="clear" w:color="auto" w:fill="auto"/>
            <w:vAlign w:val="bottom"/>
          </w:tcPr>
          <w:p w:rsidR="009760D6" w:rsidRDefault="00F874F2" w:rsidP="00F874F2">
            <w:pPr>
              <w:wordWrap w:val="0"/>
              <w:ind w:left="-108" w:firstLine="709"/>
              <w:jc w:val="center"/>
              <w:rPr>
                <w:color w:val="000000" w:themeColor="text1"/>
                <w:spacing w:val="0"/>
                <w:kern w:val="2"/>
                <w:sz w:val="28"/>
                <w:szCs w:val="28"/>
              </w:rPr>
            </w:pPr>
            <w:r>
              <w:rPr>
                <w:color w:val="000000" w:themeColor="text1"/>
                <w:spacing w:val="0"/>
                <w:kern w:val="2"/>
                <w:sz w:val="28"/>
                <w:szCs w:val="28"/>
              </w:rPr>
              <w:t xml:space="preserve">                                                                                  </w:t>
            </w:r>
            <w:r w:rsidR="00053745">
              <w:rPr>
                <w:color w:val="000000" w:themeColor="text1"/>
                <w:spacing w:val="0"/>
                <w:kern w:val="2"/>
                <w:sz w:val="28"/>
                <w:szCs w:val="28"/>
              </w:rPr>
              <w:t>С.Ж. Абраменко</w:t>
            </w:r>
          </w:p>
        </w:tc>
      </w:tr>
    </w:tbl>
    <w:p w:rsidR="009760D6" w:rsidRDefault="009760D6"/>
    <w:sectPr w:rsidR="009760D6" w:rsidSect="00CF092C">
      <w:pgSz w:w="16838" w:h="11906" w:orient="landscape"/>
      <w:pgMar w:top="1134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CD6" w:rsidRDefault="00397CD6">
      <w:r>
        <w:separator/>
      </w:r>
    </w:p>
  </w:endnote>
  <w:endnote w:type="continuationSeparator" w:id="0">
    <w:p w:rsidR="00397CD6" w:rsidRDefault="0039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Roman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CD6" w:rsidRDefault="00397CD6">
      <w:r>
        <w:separator/>
      </w:r>
    </w:p>
  </w:footnote>
  <w:footnote w:type="continuationSeparator" w:id="0">
    <w:p w:rsidR="00397CD6" w:rsidRDefault="00397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ACE"/>
    <w:rsid w:val="00053745"/>
    <w:rsid w:val="002746DB"/>
    <w:rsid w:val="002D7BE4"/>
    <w:rsid w:val="00302ACE"/>
    <w:rsid w:val="00357487"/>
    <w:rsid w:val="00397CD6"/>
    <w:rsid w:val="003A5304"/>
    <w:rsid w:val="003B7FCD"/>
    <w:rsid w:val="005010AA"/>
    <w:rsid w:val="00585DA0"/>
    <w:rsid w:val="006543DE"/>
    <w:rsid w:val="006D5DF3"/>
    <w:rsid w:val="00707498"/>
    <w:rsid w:val="00764C4C"/>
    <w:rsid w:val="007C5FBA"/>
    <w:rsid w:val="00884388"/>
    <w:rsid w:val="0097596C"/>
    <w:rsid w:val="009760D6"/>
    <w:rsid w:val="00B3183D"/>
    <w:rsid w:val="00B47C46"/>
    <w:rsid w:val="00B664AD"/>
    <w:rsid w:val="00B9058E"/>
    <w:rsid w:val="00C1092E"/>
    <w:rsid w:val="00C12A6D"/>
    <w:rsid w:val="00C7437D"/>
    <w:rsid w:val="00CF092C"/>
    <w:rsid w:val="00CF4B3A"/>
    <w:rsid w:val="00D30E7D"/>
    <w:rsid w:val="00D97085"/>
    <w:rsid w:val="00DA2128"/>
    <w:rsid w:val="00E257BC"/>
    <w:rsid w:val="00E56FF9"/>
    <w:rsid w:val="00F874F2"/>
    <w:rsid w:val="0606644D"/>
    <w:rsid w:val="2F945E64"/>
    <w:rsid w:val="335F12A3"/>
    <w:rsid w:val="3BF77BCE"/>
    <w:rsid w:val="3FA47FF7"/>
    <w:rsid w:val="46252E43"/>
    <w:rsid w:val="4E65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4E6090-E247-4136-8813-9AB4C685F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pacing w:val="8"/>
      <w:kern w:val="14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 Black" w:hAnsi="Arial Black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qFormat/>
    <w:rPr>
      <w:color w:val="954F72"/>
      <w:u w:val="single"/>
    </w:rPr>
  </w:style>
  <w:style w:type="character" w:styleId="a4">
    <w:name w:val="footnote reference"/>
    <w:uiPriority w:val="99"/>
    <w:unhideWhenUsed/>
    <w:qFormat/>
    <w:rPr>
      <w:vertAlign w:val="superscript"/>
    </w:rPr>
  </w:style>
  <w:style w:type="character" w:styleId="a5">
    <w:name w:val="annotation reference"/>
    <w:uiPriority w:val="99"/>
    <w:unhideWhenUsed/>
    <w:qFormat/>
    <w:rPr>
      <w:sz w:val="16"/>
      <w:szCs w:val="16"/>
    </w:rPr>
  </w:style>
  <w:style w:type="character" w:styleId="a6">
    <w:name w:val="endnote reference"/>
    <w:uiPriority w:val="99"/>
    <w:unhideWhenUsed/>
    <w:qFormat/>
    <w:rPr>
      <w:vertAlign w:val="superscript"/>
    </w:rPr>
  </w:style>
  <w:style w:type="character" w:styleId="a7">
    <w:name w:val="Hyperlink"/>
    <w:uiPriority w:val="99"/>
    <w:unhideWhenUsed/>
    <w:qFormat/>
    <w:rPr>
      <w:color w:val="0563C1"/>
      <w:u w:val="single"/>
    </w:rPr>
  </w:style>
  <w:style w:type="character" w:styleId="a8">
    <w:name w:val="page number"/>
    <w:basedOn w:val="a0"/>
    <w:qFormat/>
  </w:style>
  <w:style w:type="paragraph" w:styleId="a9">
    <w:name w:val="Balloon Text"/>
    <w:basedOn w:val="a"/>
    <w:link w:val="aa"/>
    <w:uiPriority w:val="99"/>
    <w:semiHidden/>
    <w:qFormat/>
    <w:rPr>
      <w:rFonts w:ascii="Tahoma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unhideWhenUsed/>
    <w:qFormat/>
    <w:pPr>
      <w:ind w:left="10" w:hanging="10"/>
      <w:jc w:val="both"/>
    </w:pPr>
    <w:rPr>
      <w:spacing w:val="0"/>
      <w:kern w:val="0"/>
    </w:rPr>
  </w:style>
  <w:style w:type="paragraph" w:styleId="ad">
    <w:name w:val="annotation text"/>
    <w:basedOn w:val="a"/>
    <w:link w:val="ae"/>
    <w:uiPriority w:val="99"/>
    <w:unhideWhenUsed/>
    <w:qFormat/>
    <w:pPr>
      <w:spacing w:after="160"/>
    </w:pPr>
    <w:rPr>
      <w:rFonts w:ascii="Calibri" w:eastAsia="Calibri" w:hAnsi="Calibri"/>
      <w:spacing w:val="0"/>
      <w:kern w:val="0"/>
      <w:lang w:eastAsia="en-US"/>
    </w:rPr>
  </w:style>
  <w:style w:type="paragraph" w:styleId="af">
    <w:name w:val="annotation subject"/>
    <w:basedOn w:val="ad"/>
    <w:next w:val="ad"/>
    <w:link w:val="af0"/>
    <w:uiPriority w:val="99"/>
    <w:unhideWhenUsed/>
    <w:qFormat/>
    <w:rPr>
      <w:b/>
      <w:bCs/>
    </w:rPr>
  </w:style>
  <w:style w:type="paragraph" w:styleId="af1">
    <w:name w:val="footnote text"/>
    <w:basedOn w:val="a"/>
    <w:link w:val="af2"/>
    <w:uiPriority w:val="99"/>
    <w:unhideWhenUsed/>
    <w:qFormat/>
    <w:rPr>
      <w:rFonts w:ascii="Calibri" w:eastAsia="Calibri" w:hAnsi="Calibri"/>
      <w:spacing w:val="0"/>
      <w:kern w:val="0"/>
      <w:lang w:eastAsia="en-US"/>
    </w:rPr>
  </w:style>
  <w:style w:type="paragraph" w:styleId="af3">
    <w:name w:val="header"/>
    <w:basedOn w:val="a"/>
    <w:link w:val="af4"/>
    <w:uiPriority w:val="99"/>
    <w:qFormat/>
    <w:pPr>
      <w:tabs>
        <w:tab w:val="center" w:pos="4153"/>
        <w:tab w:val="right" w:pos="8306"/>
      </w:tabs>
    </w:pPr>
    <w:rPr>
      <w:rFonts w:ascii="Tahoma" w:hAnsi="Tahoma"/>
      <w:lang w:val="zh-CN" w:eastAsia="zh-CN"/>
    </w:rPr>
  </w:style>
  <w:style w:type="paragraph" w:styleId="af5">
    <w:name w:val="Body Text"/>
    <w:basedOn w:val="a"/>
    <w:link w:val="af6"/>
    <w:qFormat/>
    <w:pPr>
      <w:jc w:val="center"/>
    </w:pPr>
    <w:rPr>
      <w:spacing w:val="0"/>
      <w:kern w:val="0"/>
      <w:sz w:val="24"/>
      <w:szCs w:val="24"/>
      <w:lang w:val="zh-CN" w:eastAsia="zh-CN"/>
    </w:rPr>
  </w:style>
  <w:style w:type="paragraph" w:styleId="af7">
    <w:name w:val="Body Text Indent"/>
    <w:basedOn w:val="a"/>
    <w:link w:val="af8"/>
    <w:qFormat/>
    <w:pPr>
      <w:ind w:firstLine="720"/>
      <w:jc w:val="both"/>
    </w:pPr>
    <w:rPr>
      <w:spacing w:val="0"/>
      <w:kern w:val="0"/>
      <w:sz w:val="28"/>
    </w:rPr>
  </w:style>
  <w:style w:type="paragraph" w:styleId="af9">
    <w:name w:val="Title"/>
    <w:basedOn w:val="a"/>
    <w:link w:val="11"/>
    <w:qFormat/>
    <w:pPr>
      <w:jc w:val="center"/>
    </w:pPr>
    <w:rPr>
      <w:rFonts w:ascii="Calibri Light" w:hAnsi="Calibri Light"/>
      <w:spacing w:val="-10"/>
      <w:kern w:val="28"/>
      <w:sz w:val="56"/>
      <w:szCs w:val="56"/>
    </w:rPr>
  </w:style>
  <w:style w:type="paragraph" w:styleId="afa">
    <w:name w:val="footer"/>
    <w:basedOn w:val="a"/>
    <w:link w:val="afb"/>
    <w:qFormat/>
    <w:pPr>
      <w:tabs>
        <w:tab w:val="center" w:pos="4153"/>
        <w:tab w:val="right" w:pos="8306"/>
      </w:tabs>
    </w:pPr>
    <w:rPr>
      <w:rFonts w:ascii="Tahoma" w:hAnsi="Tahoma"/>
    </w:rPr>
  </w:style>
  <w:style w:type="paragraph" w:styleId="2">
    <w:name w:val="Body Text Indent 2"/>
    <w:basedOn w:val="a"/>
    <w:link w:val="20"/>
    <w:qFormat/>
    <w:pPr>
      <w:ind w:firstLine="720"/>
      <w:jc w:val="both"/>
    </w:pPr>
    <w:rPr>
      <w:rFonts w:ascii="Courier New" w:hAnsi="Courier New" w:cs="Courier New"/>
      <w:spacing w:val="0"/>
      <w:kern w:val="0"/>
      <w:sz w:val="24"/>
    </w:rPr>
  </w:style>
  <w:style w:type="paragraph" w:styleId="afc">
    <w:name w:val="Subtitle"/>
    <w:basedOn w:val="a"/>
    <w:link w:val="afd"/>
    <w:qFormat/>
    <w:pPr>
      <w:jc w:val="center"/>
    </w:pPr>
    <w:rPr>
      <w:rFonts w:ascii="Arial Black" w:hAnsi="Arial Black"/>
      <w:sz w:val="28"/>
    </w:rPr>
  </w:style>
  <w:style w:type="table" w:styleId="afe">
    <w:name w:val="Table Grid"/>
    <w:basedOn w:val="a1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Pr>
      <w:rFonts w:ascii="Arial Black" w:eastAsia="Times New Roman" w:hAnsi="Arial Black" w:cs="Times New Roman"/>
      <w:spacing w:val="8"/>
      <w:kern w:val="144"/>
      <w:sz w:val="32"/>
      <w:szCs w:val="20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Tahoma" w:eastAsia="Times New Roman" w:hAnsi="Tahoma" w:cs="Tahoma"/>
      <w:spacing w:val="8"/>
      <w:kern w:val="144"/>
      <w:sz w:val="16"/>
      <w:szCs w:val="16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f0">
    <w:name w:val="Тема примечания Знак"/>
    <w:basedOn w:val="ae"/>
    <w:link w:val="af"/>
    <w:uiPriority w:val="99"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qFormat/>
    <w:rPr>
      <w:rFonts w:ascii="Tahoma" w:eastAsia="Times New Roman" w:hAnsi="Tahoma" w:cs="Times New Roman"/>
      <w:spacing w:val="8"/>
      <w:kern w:val="144"/>
      <w:sz w:val="20"/>
      <w:szCs w:val="20"/>
      <w:lang w:val="zh-CN" w:eastAsia="zh-CN"/>
    </w:rPr>
  </w:style>
  <w:style w:type="character" w:customStyle="1" w:styleId="af6">
    <w:name w:val="Основной текст Знак"/>
    <w:basedOn w:val="a0"/>
    <w:link w:val="af5"/>
    <w:qFormat/>
    <w:rPr>
      <w:rFonts w:ascii="Times New Roman" w:eastAsia="Times New Roman" w:hAnsi="Times New Roman" w:cs="Times New Roman"/>
      <w:sz w:val="24"/>
      <w:szCs w:val="24"/>
      <w:lang w:val="zh-CN" w:eastAsia="zh-CN"/>
    </w:rPr>
  </w:style>
  <w:style w:type="character" w:customStyle="1" w:styleId="af8">
    <w:name w:val="Основной текст с отступом Знак"/>
    <w:basedOn w:val="a0"/>
    <w:link w:val="af7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">
    <w:name w:val="Название Знак"/>
    <w:basedOn w:val="a0"/>
    <w:link w:val="12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12">
    <w:name w:val="Название1"/>
    <w:basedOn w:val="a"/>
    <w:link w:val="aff"/>
    <w:qFormat/>
    <w:pPr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b">
    <w:name w:val="Нижний колонтитул Знак"/>
    <w:basedOn w:val="a0"/>
    <w:link w:val="afa"/>
    <w:qFormat/>
    <w:rPr>
      <w:rFonts w:ascii="Tahoma" w:eastAsia="Times New Roman" w:hAnsi="Tahoma" w:cs="Times New Roman"/>
      <w:spacing w:val="8"/>
      <w:kern w:val="144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qFormat/>
    <w:rPr>
      <w:rFonts w:ascii="Courier New" w:eastAsia="Times New Roman" w:hAnsi="Courier New" w:cs="Courier New"/>
      <w:sz w:val="24"/>
      <w:szCs w:val="20"/>
      <w:lang w:eastAsia="ru-RU"/>
    </w:rPr>
  </w:style>
  <w:style w:type="character" w:customStyle="1" w:styleId="afd">
    <w:name w:val="Подзаголовок Знак"/>
    <w:basedOn w:val="a0"/>
    <w:link w:val="afc"/>
    <w:qFormat/>
    <w:rPr>
      <w:rFonts w:ascii="Arial Black" w:eastAsia="Times New Roman" w:hAnsi="Arial Black" w:cs="Times New Roman"/>
      <w:spacing w:val="8"/>
      <w:kern w:val="144"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f0">
    <w:name w:val="List Paragraph"/>
    <w:basedOn w:val="a"/>
    <w:link w:val="aff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pacing w:val="0"/>
      <w:kern w:val="0"/>
      <w:sz w:val="22"/>
      <w:szCs w:val="22"/>
      <w:lang w:val="zh-CN" w:eastAsia="en-US"/>
    </w:rPr>
  </w:style>
  <w:style w:type="character" w:customStyle="1" w:styleId="aff1">
    <w:name w:val="Абзац списка Знак"/>
    <w:link w:val="aff0"/>
    <w:uiPriority w:val="34"/>
    <w:qFormat/>
    <w:locked/>
    <w:rPr>
      <w:rFonts w:ascii="Calibri" w:eastAsia="Calibri" w:hAnsi="Calibri" w:cs="Times New Roman"/>
      <w:lang w:val="zh-CN"/>
    </w:rPr>
  </w:style>
  <w:style w:type="paragraph" w:customStyle="1" w:styleId="footnotedescription">
    <w:name w:val="footnote description"/>
    <w:next w:val="a"/>
    <w:link w:val="footnotedescriptionChar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qFormat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table" w:customStyle="1" w:styleId="13">
    <w:name w:val="Сетка таблицы1"/>
    <w:basedOn w:val="a1"/>
    <w:uiPriority w:val="3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2">
    <w:name w:val="Основной текст_"/>
    <w:link w:val="14"/>
    <w:qFormat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f2"/>
    <w:qFormat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pacing w:val="0"/>
      <w:kern w:val="0"/>
      <w:sz w:val="28"/>
      <w:szCs w:val="28"/>
      <w:lang w:eastAsia="en-US"/>
    </w:rPr>
  </w:style>
  <w:style w:type="table" w:customStyle="1" w:styleId="TableGrid">
    <w:name w:val="TableGrid"/>
    <w:qFormat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qFormat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customStyle="1" w:styleId="Tablebody">
    <w:name w:val="Table body"/>
    <w:basedOn w:val="a"/>
    <w:link w:val="TablebodyChar"/>
    <w:qFormat/>
    <w:pPr>
      <w:jc w:val="both"/>
    </w:pPr>
    <w:rPr>
      <w:spacing w:val="0"/>
      <w:kern w:val="0"/>
      <w:sz w:val="24"/>
      <w:szCs w:val="24"/>
    </w:rPr>
  </w:style>
  <w:style w:type="character" w:customStyle="1" w:styleId="TablebodyChar">
    <w:name w:val="Table body Char"/>
    <w:link w:val="Tablebody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3">
    <w:name w:val="Заголовок Знак"/>
    <w:uiPriority w:val="10"/>
    <w:qFormat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1">
    <w:name w:val="Название Знак1"/>
    <w:link w:val="af9"/>
    <w:qFormat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table" w:customStyle="1" w:styleId="TableGrid1">
    <w:name w:val="TableGrid1"/>
    <w:qFormat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1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3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Grid2"/>
    <w:qFormat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2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3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Grid11"/>
    <w:qFormat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">
    <w:name w:val="Сетка таблицы711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qFormat/>
    <w:locked/>
    <w:rPr>
      <w:rFonts w:ascii="Calibri" w:eastAsia="Times New Roman" w:hAnsi="Calibri" w:cs="Calibri"/>
      <w:szCs w:val="20"/>
      <w:lang w:eastAsia="ru-RU"/>
    </w:rPr>
  </w:style>
  <w:style w:type="character" w:customStyle="1" w:styleId="22">
    <w:name w:val="Заголовок Знак2"/>
    <w:basedOn w:val="a0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4">
    <w:name w:val="No Spacing"/>
    <w:link w:val="aff5"/>
    <w:uiPriority w:val="1"/>
    <w:qFormat/>
    <w:rPr>
      <w:rFonts w:ascii="Times Roman" w:hAnsi="Times Roman" w:cstheme="minorHAnsi"/>
      <w:snapToGrid w:val="0"/>
      <w:sz w:val="28"/>
      <w:szCs w:val="24"/>
      <w:lang w:eastAsia="en-US"/>
    </w:rPr>
  </w:style>
  <w:style w:type="character" w:customStyle="1" w:styleId="aff5">
    <w:name w:val="Без интервала Знак"/>
    <w:link w:val="aff4"/>
    <w:uiPriority w:val="1"/>
    <w:qFormat/>
    <w:rPr>
      <w:rFonts w:ascii="Times Roman" w:hAnsi="Times Roman" w:cstheme="minorHAnsi"/>
      <w:snapToGrid w:val="0"/>
      <w:sz w:val="28"/>
      <w:szCs w:val="24"/>
    </w:rPr>
  </w:style>
  <w:style w:type="table" w:customStyle="1" w:styleId="3">
    <w:name w:val="Сетка таблицы3"/>
    <w:basedOn w:val="a1"/>
    <w:uiPriority w:val="3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Grid3"/>
    <w:qFormat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">
    <w:name w:val="Сетка таблицы73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3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Grid12"/>
    <w:qFormat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2">
    <w:name w:val="Сетка таблицы712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2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3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1">
    <w:name w:val="TableGrid21"/>
    <w:qFormat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1">
    <w:name w:val="Сетка таблицы721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3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Grid111"/>
    <w:qFormat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11">
    <w:name w:val="Сетка таблицы7111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1">
    <w:name w:val="Сетка таблицы10111"/>
    <w:basedOn w:val="a1"/>
    <w:uiPriority w:val="99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qFormat/>
    <w:pPr>
      <w:spacing w:before="100" w:beforeAutospacing="1" w:after="100" w:afterAutospacing="1"/>
    </w:pPr>
    <w:rPr>
      <w:spacing w:val="0"/>
      <w:kern w:val="0"/>
      <w:sz w:val="24"/>
      <w:szCs w:val="24"/>
    </w:rPr>
  </w:style>
  <w:style w:type="paragraph" w:customStyle="1" w:styleId="ConsTitle">
    <w:name w:val="ConsTitle"/>
    <w:qFormat/>
    <w:pPr>
      <w:widowControl w:val="0"/>
      <w:suppressAutoHyphens/>
    </w:pPr>
    <w:rPr>
      <w:rFonts w:ascii="Arial" w:eastAsia="Times New Roman" w:hAnsi="Arial" w:cs="Times New Roman"/>
      <w:b/>
      <w:sz w:val="16"/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1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 РОО</dc:creator>
  <cp:lastModifiedBy>Наталья</cp:lastModifiedBy>
  <cp:revision>16</cp:revision>
  <dcterms:created xsi:type="dcterms:W3CDTF">2025-10-20T01:05:00Z</dcterms:created>
  <dcterms:modified xsi:type="dcterms:W3CDTF">2026-04-08T02:20:00Z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E3311E93BA1B4B6FB05868E71F4CC081_12</vt:lpwstr>
  </property>
</Properties>
</file>