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E" w:rsidRPr="001B7D6E" w:rsidRDefault="001B7D6E" w:rsidP="001B7D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от 18 сентября 2020 г. N 1485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О ПОДГОТОВКЕ ГРАЖДАН РОССИЙСКОЙ ФЕДЕРАЦИИ, ИНОСТРАННЫХ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ГРАЖДАН И ЛИЦ БЕЗ ГРАЖДАНСТВА В ОБЛАСТИ ЗАЩИТЫ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 w:rsidRPr="001B7D6E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1B7D6E" w:rsidRPr="001B7D6E" w:rsidRDefault="001B7D6E" w:rsidP="001B7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1B7D6E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1B7D6E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29" w:history="1">
        <w:r w:rsidRPr="001B7D6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B7D6E">
        <w:rPr>
          <w:rFonts w:ascii="Times New Roman" w:hAnsi="Times New Roman" w:cs="Times New Roman"/>
          <w:sz w:val="24"/>
          <w:szCs w:val="24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2021 г. и действует до 31 декабря 2026 г. включительно.</w:t>
      </w:r>
    </w:p>
    <w:p w:rsidR="001B7D6E" w:rsidRPr="001B7D6E" w:rsidRDefault="001B7D6E" w:rsidP="001B7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D6E" w:rsidRPr="001B7D6E" w:rsidRDefault="001B7D6E" w:rsidP="001B7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B7D6E" w:rsidRPr="001B7D6E" w:rsidRDefault="001B7D6E" w:rsidP="001B7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7D6E" w:rsidRPr="001B7D6E" w:rsidRDefault="001B7D6E" w:rsidP="001B7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М.МИШУСТИН</w:t>
      </w:r>
    </w:p>
    <w:p w:rsidR="001B7D6E" w:rsidRPr="001B7D6E" w:rsidRDefault="001B7D6E" w:rsidP="001B7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D6E" w:rsidRPr="001B7D6E" w:rsidRDefault="001B7D6E" w:rsidP="001B7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D6E" w:rsidRPr="001B7D6E" w:rsidRDefault="001B7D6E" w:rsidP="001B7D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Утверждено</w:t>
      </w:r>
    </w:p>
    <w:p w:rsidR="001B7D6E" w:rsidRPr="001B7D6E" w:rsidRDefault="001B7D6E" w:rsidP="001B7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B7D6E" w:rsidRPr="001B7D6E" w:rsidRDefault="001B7D6E" w:rsidP="001B7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7D6E" w:rsidRPr="001B7D6E" w:rsidRDefault="001B7D6E" w:rsidP="001B7D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от 18 сентября 2020 г. N 1485</w:t>
      </w:r>
    </w:p>
    <w:p w:rsidR="001B7D6E" w:rsidRPr="001B7D6E" w:rsidRDefault="001B7D6E" w:rsidP="001B7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1B7D6E">
        <w:rPr>
          <w:rFonts w:ascii="Times New Roman" w:hAnsi="Times New Roman" w:cs="Times New Roman"/>
          <w:sz w:val="24"/>
          <w:szCs w:val="24"/>
        </w:rPr>
        <w:t>ПОЛОЖЕНИЕ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О ПОДГОТОВКЕ ГРАЖДАН РОССИЙСКОЙ ФЕДЕРАЦИИ, ИНОСТРАННЫХ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ГРАЖДАН И ЛИЦ БЕЗ ГРАЖДАНСТВА В ОБЛАСТИ ЗАЩИТЫ</w:t>
      </w:r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 w:rsidRPr="001B7D6E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1B7D6E" w:rsidRPr="001B7D6E" w:rsidRDefault="001B7D6E" w:rsidP="001B7D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2. Подготовку в области защиты от чрезвычайных ситуаций проходят: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а) физические лица, состоящие в трудовых отношениях с работодателем;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б) физические лица, не состоящие в трудовых отношениях с работодателем;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D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7D6E">
        <w:rPr>
          <w:rFonts w:ascii="Times New Roman" w:hAnsi="Times New Roman" w:cs="Times New Roman"/>
          <w:sz w:val="24"/>
          <w:szCs w:val="24"/>
        </w:rPr>
        <w:t>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 xml:space="preserve"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</w:t>
      </w:r>
      <w:r w:rsidRPr="001B7D6E">
        <w:rPr>
          <w:rFonts w:ascii="Times New Roman" w:hAnsi="Times New Roman" w:cs="Times New Roman"/>
          <w:sz w:val="24"/>
          <w:szCs w:val="24"/>
        </w:rPr>
        <w:lastRenderedPageBreak/>
        <w:t>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3. Основными задачами подготовки населения в области защиты от чрезвычайных ситуаций являются: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D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7D6E">
        <w:rPr>
          <w:rFonts w:ascii="Times New Roman" w:hAnsi="Times New Roman" w:cs="Times New Roman"/>
          <w:sz w:val="24"/>
          <w:szCs w:val="24"/>
        </w:rP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4. Подготовка населения в области защиты от чрезвычайных ситуаций предусматривает: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7D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7D6E">
        <w:rPr>
          <w:rFonts w:ascii="Times New Roman" w:hAnsi="Times New Roman" w:cs="Times New Roman"/>
          <w:sz w:val="24"/>
          <w:szCs w:val="24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1B7D6E">
        <w:rPr>
          <w:rFonts w:ascii="Times New Roman" w:hAnsi="Times New Roman" w:cs="Times New Roman"/>
          <w:sz w:val="24"/>
          <w:szCs w:val="24"/>
        </w:rPr>
        <w:t xml:space="preserve"> от чрезвычайных ситуаций, участие в ежегодных тематических сборах, учениях и тренировках.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 xml:space="preserve">председатели комиссий по предупреждению и ликвидации чрезвычайных ситуаций и </w:t>
      </w:r>
      <w:r w:rsidRPr="001B7D6E">
        <w:rPr>
          <w:rFonts w:ascii="Times New Roman" w:hAnsi="Times New Roman" w:cs="Times New Roman"/>
          <w:sz w:val="24"/>
          <w:szCs w:val="24"/>
        </w:rPr>
        <w:lastRenderedPageBreak/>
        <w:t>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6E">
        <w:rPr>
          <w:rFonts w:ascii="Times New Roman" w:hAnsi="Times New Roman" w:cs="Times New Roman"/>
          <w:sz w:val="24"/>
          <w:szCs w:val="24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6E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1B7D6E">
        <w:rPr>
          <w:rFonts w:ascii="Times New Roman" w:hAnsi="Times New Roman" w:cs="Times New Roman"/>
          <w:sz w:val="24"/>
          <w:szCs w:val="24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1B7D6E" w:rsidRPr="001B7D6E" w:rsidRDefault="001B7D6E" w:rsidP="001B7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D6E">
        <w:rPr>
          <w:rFonts w:ascii="Times New Roman" w:hAnsi="Times New Roman" w:cs="Times New Roman"/>
          <w:sz w:val="24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sectPr w:rsidR="001B7D6E" w:rsidRPr="001B7D6E" w:rsidSect="001B7D6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D6E"/>
    <w:rsid w:val="00014006"/>
    <w:rsid w:val="00016C37"/>
    <w:rsid w:val="000261D5"/>
    <w:rsid w:val="000773C6"/>
    <w:rsid w:val="00097DFA"/>
    <w:rsid w:val="000B57B0"/>
    <w:rsid w:val="000D79D3"/>
    <w:rsid w:val="000F3A54"/>
    <w:rsid w:val="000F6BFC"/>
    <w:rsid w:val="001118A6"/>
    <w:rsid w:val="00127A4D"/>
    <w:rsid w:val="00147C77"/>
    <w:rsid w:val="001A430C"/>
    <w:rsid w:val="001B7D6E"/>
    <w:rsid w:val="00242CCE"/>
    <w:rsid w:val="00256980"/>
    <w:rsid w:val="002E2728"/>
    <w:rsid w:val="00305E8E"/>
    <w:rsid w:val="00337A95"/>
    <w:rsid w:val="00347ECE"/>
    <w:rsid w:val="003A187C"/>
    <w:rsid w:val="003D16F8"/>
    <w:rsid w:val="003F6A91"/>
    <w:rsid w:val="00415131"/>
    <w:rsid w:val="004F5E98"/>
    <w:rsid w:val="00594637"/>
    <w:rsid w:val="005C4A18"/>
    <w:rsid w:val="006557F5"/>
    <w:rsid w:val="00661081"/>
    <w:rsid w:val="006A7200"/>
    <w:rsid w:val="006B0EEB"/>
    <w:rsid w:val="006D03FF"/>
    <w:rsid w:val="006F6926"/>
    <w:rsid w:val="00785411"/>
    <w:rsid w:val="00812FCF"/>
    <w:rsid w:val="00867FEA"/>
    <w:rsid w:val="008D09D5"/>
    <w:rsid w:val="008E0F07"/>
    <w:rsid w:val="008E2397"/>
    <w:rsid w:val="008E25FE"/>
    <w:rsid w:val="00920EFB"/>
    <w:rsid w:val="009B6F4E"/>
    <w:rsid w:val="00A9238D"/>
    <w:rsid w:val="00AA5478"/>
    <w:rsid w:val="00AB2A8D"/>
    <w:rsid w:val="00AC657C"/>
    <w:rsid w:val="00AD262F"/>
    <w:rsid w:val="00BC44F1"/>
    <w:rsid w:val="00C51D38"/>
    <w:rsid w:val="00C67DB8"/>
    <w:rsid w:val="00D106E0"/>
    <w:rsid w:val="00D558A3"/>
    <w:rsid w:val="00D929EA"/>
    <w:rsid w:val="00D96FFD"/>
    <w:rsid w:val="00D97DD0"/>
    <w:rsid w:val="00DD5BEB"/>
    <w:rsid w:val="00E209EB"/>
    <w:rsid w:val="00E210ED"/>
    <w:rsid w:val="00EE455A"/>
    <w:rsid w:val="00F178F6"/>
    <w:rsid w:val="00F46DEE"/>
    <w:rsid w:val="00F52D8A"/>
    <w:rsid w:val="00F95F54"/>
    <w:rsid w:val="00FA253D"/>
    <w:rsid w:val="00FD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D6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D6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D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F37954B2C34F227D6E43A9CB920F7651E3F2B559E9E18D1BC5AEF3EE42F7440D0FF19EACEB7420F38F94DA74858C3A8E13323AB8AE753656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2021-02-05T03:27:00Z</dcterms:created>
  <dcterms:modified xsi:type="dcterms:W3CDTF">2021-02-05T03:29:00Z</dcterms:modified>
</cp:coreProperties>
</file>