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7" w:rsidRPr="00305E17" w:rsidRDefault="00305E17" w:rsidP="00305E17"/>
    <w:p w:rsidR="000F3344" w:rsidRPr="00C906A2" w:rsidRDefault="00A52589" w:rsidP="00A52589">
      <w:pPr>
        <w:pStyle w:val="4"/>
        <w:shd w:val="clear" w:color="auto" w:fill="FFFFFF"/>
        <w:spacing w:line="312" w:lineRule="atLeast"/>
        <w:jc w:val="center"/>
        <w:rPr>
          <w:rFonts w:ascii="Times New Roman" w:hAnsi="Times New Roman"/>
          <w:b w:val="0"/>
          <w:bCs w:val="0"/>
        </w:rPr>
      </w:pPr>
      <w:r w:rsidRPr="00C906A2">
        <w:rPr>
          <w:rFonts w:ascii="Times New Roman" w:hAnsi="Times New Roman"/>
          <w:b w:val="0"/>
          <w:bCs w:val="0"/>
        </w:rPr>
        <w:t xml:space="preserve">Муниципальная программа </w:t>
      </w:r>
    </w:p>
    <w:p w:rsidR="00A52589" w:rsidRDefault="00A52589" w:rsidP="00A52589">
      <w:pPr>
        <w:jc w:val="center"/>
        <w:rPr>
          <w:sz w:val="28"/>
          <w:szCs w:val="28"/>
        </w:rPr>
      </w:pPr>
      <w:r>
        <w:t>«</w:t>
      </w:r>
      <w:r w:rsidR="00C906A2" w:rsidRPr="00C906A2">
        <w:rPr>
          <w:sz w:val="27"/>
          <w:szCs w:val="27"/>
        </w:rPr>
        <w:t>В</w:t>
      </w:r>
      <w:r w:rsidR="00C906A2" w:rsidRPr="00C906A2">
        <w:rPr>
          <w:bCs/>
          <w:sz w:val="27"/>
          <w:szCs w:val="27"/>
        </w:rPr>
        <w:t>осстановл</w:t>
      </w:r>
      <w:r w:rsidR="00674121">
        <w:rPr>
          <w:bCs/>
          <w:sz w:val="27"/>
          <w:szCs w:val="27"/>
        </w:rPr>
        <w:t>ение поврежденного пожаром</w:t>
      </w:r>
      <w:r w:rsidR="00411D59">
        <w:rPr>
          <w:bCs/>
          <w:sz w:val="27"/>
          <w:szCs w:val="27"/>
        </w:rPr>
        <w:t xml:space="preserve"> </w:t>
      </w:r>
      <w:r w:rsidR="00220405">
        <w:rPr>
          <w:bCs/>
          <w:sz w:val="28"/>
        </w:rPr>
        <w:t>муниципального здания торгово-об</w:t>
      </w:r>
      <w:r w:rsidR="00674121">
        <w:rPr>
          <w:bCs/>
          <w:sz w:val="28"/>
        </w:rPr>
        <w:t>щественного центра</w:t>
      </w:r>
      <w:r w:rsidR="00220405">
        <w:rPr>
          <w:bCs/>
          <w:sz w:val="28"/>
        </w:rPr>
        <w:t xml:space="preserve"> в поселке Улькан на</w:t>
      </w:r>
      <w:r w:rsidR="00220405">
        <w:rPr>
          <w:sz w:val="28"/>
          <w:szCs w:val="28"/>
        </w:rPr>
        <w:t xml:space="preserve"> 2017-2019 гг.</w:t>
      </w:r>
      <w:r w:rsidRPr="00225F2E">
        <w:rPr>
          <w:sz w:val="28"/>
          <w:szCs w:val="28"/>
        </w:rPr>
        <w:t>»</w:t>
      </w:r>
    </w:p>
    <w:p w:rsidR="00A52589" w:rsidRPr="00A52589" w:rsidRDefault="00A52589" w:rsidP="00A52589">
      <w:pPr>
        <w:jc w:val="center"/>
      </w:pPr>
    </w:p>
    <w:p w:rsidR="000F3344" w:rsidRPr="007B3F70" w:rsidRDefault="000F3344" w:rsidP="000F33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3F70">
        <w:rPr>
          <w:sz w:val="28"/>
          <w:szCs w:val="28"/>
        </w:rPr>
        <w:t>1. Паспорт муниципальной программы</w:t>
      </w:r>
    </w:p>
    <w:p w:rsidR="000F3344" w:rsidRPr="007B3F70" w:rsidRDefault="000F3344" w:rsidP="000F3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088"/>
      </w:tblGrid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Наименование муниципальной программы             </w:t>
            </w:r>
          </w:p>
        </w:tc>
        <w:tc>
          <w:tcPr>
            <w:tcW w:w="7088" w:type="dxa"/>
          </w:tcPr>
          <w:p w:rsidR="000F3344" w:rsidRPr="00705AEA" w:rsidRDefault="00C906A2" w:rsidP="002123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3F0F">
              <w:rPr>
                <w:sz w:val="28"/>
                <w:szCs w:val="28"/>
              </w:rPr>
              <w:t>В</w:t>
            </w:r>
            <w:r w:rsidRPr="003D3F0F">
              <w:rPr>
                <w:bCs/>
                <w:sz w:val="28"/>
                <w:szCs w:val="28"/>
              </w:rPr>
              <w:t>осстанов</w:t>
            </w:r>
            <w:r w:rsidR="00674121">
              <w:rPr>
                <w:bCs/>
                <w:sz w:val="28"/>
                <w:szCs w:val="28"/>
              </w:rPr>
              <w:t>ление поврежденного</w:t>
            </w:r>
            <w:r w:rsidRPr="003D3F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3F0F">
              <w:rPr>
                <w:bCs/>
                <w:sz w:val="28"/>
                <w:szCs w:val="28"/>
              </w:rPr>
              <w:t>пожар</w:t>
            </w:r>
            <w:r w:rsidR="00674121">
              <w:rPr>
                <w:bCs/>
                <w:sz w:val="28"/>
                <w:szCs w:val="28"/>
              </w:rPr>
              <w:t>ом</w:t>
            </w:r>
            <w:r w:rsidR="00220405">
              <w:rPr>
                <w:bCs/>
                <w:sz w:val="28"/>
              </w:rPr>
              <w:t>муниципального</w:t>
            </w:r>
            <w:proofErr w:type="spellEnd"/>
            <w:r w:rsidR="00220405">
              <w:rPr>
                <w:bCs/>
                <w:sz w:val="28"/>
              </w:rPr>
              <w:t xml:space="preserve"> здания торгово-общественного центра (далее по те</w:t>
            </w:r>
            <w:r w:rsidR="00674121">
              <w:rPr>
                <w:bCs/>
                <w:sz w:val="28"/>
              </w:rPr>
              <w:t>ксту – здание ТОЦ)</w:t>
            </w:r>
            <w:r w:rsidR="00220405">
              <w:rPr>
                <w:bCs/>
                <w:sz w:val="28"/>
              </w:rPr>
              <w:t xml:space="preserve"> в поселке Улькан на</w:t>
            </w:r>
            <w:r w:rsidR="00220405">
              <w:rPr>
                <w:sz w:val="28"/>
                <w:szCs w:val="28"/>
              </w:rPr>
              <w:t xml:space="preserve"> 2017-2019 гг.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220405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F3344" w:rsidRPr="007B3F7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</w:tcPr>
          <w:p w:rsidR="000F3344" w:rsidRPr="00212362" w:rsidRDefault="00220405" w:rsidP="00BD6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C75">
              <w:rPr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5C75">
              <w:rPr>
                <w:sz w:val="28"/>
                <w:szCs w:val="28"/>
              </w:rPr>
              <w:t>Казачинско-Ленского</w:t>
            </w:r>
            <w:proofErr w:type="spellEnd"/>
            <w:r w:rsidRPr="00B85C75">
              <w:rPr>
                <w:sz w:val="28"/>
                <w:szCs w:val="28"/>
              </w:rPr>
              <w:t xml:space="preserve"> муниципального района (Ж.Н.Сафонова), отдел АССТ и </w:t>
            </w:r>
            <w:proofErr w:type="spellStart"/>
            <w:r w:rsidRPr="00B85C75">
              <w:rPr>
                <w:sz w:val="28"/>
                <w:szCs w:val="28"/>
              </w:rPr>
              <w:t>ЖКХ</w:t>
            </w:r>
            <w:r w:rsidR="00BD6249" w:rsidRPr="00B85C75">
              <w:rPr>
                <w:sz w:val="28"/>
                <w:szCs w:val="28"/>
              </w:rPr>
              <w:t>администрации</w:t>
            </w:r>
            <w:proofErr w:type="spellEnd"/>
            <w:r w:rsidR="00BD6249" w:rsidRPr="00B85C75">
              <w:rPr>
                <w:sz w:val="28"/>
                <w:szCs w:val="28"/>
              </w:rPr>
              <w:t xml:space="preserve"> </w:t>
            </w:r>
            <w:proofErr w:type="spellStart"/>
            <w:r w:rsidR="00BD6249" w:rsidRPr="00B85C75">
              <w:rPr>
                <w:sz w:val="28"/>
                <w:szCs w:val="28"/>
              </w:rPr>
              <w:t>Казачинско-Ленского</w:t>
            </w:r>
            <w:proofErr w:type="spellEnd"/>
            <w:r w:rsidR="00BD6249" w:rsidRPr="00B85C75">
              <w:rPr>
                <w:sz w:val="28"/>
                <w:szCs w:val="28"/>
              </w:rPr>
              <w:t xml:space="preserve"> муниципального района </w:t>
            </w:r>
            <w:r w:rsidRPr="00B85C75">
              <w:rPr>
                <w:sz w:val="28"/>
                <w:szCs w:val="28"/>
              </w:rPr>
              <w:t>(</w:t>
            </w:r>
            <w:proofErr w:type="spellStart"/>
            <w:r w:rsidRPr="00B85C75">
              <w:rPr>
                <w:sz w:val="28"/>
                <w:szCs w:val="28"/>
              </w:rPr>
              <w:t>Ю.А.Солодова</w:t>
            </w:r>
            <w:proofErr w:type="spellEnd"/>
            <w:r w:rsidRPr="00B85C75">
              <w:rPr>
                <w:sz w:val="28"/>
                <w:szCs w:val="28"/>
              </w:rPr>
              <w:t>)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Участники муниципальной программы                </w:t>
            </w:r>
          </w:p>
        </w:tc>
        <w:tc>
          <w:tcPr>
            <w:tcW w:w="7088" w:type="dxa"/>
          </w:tcPr>
          <w:p w:rsidR="005061C3" w:rsidRPr="00AC51EB" w:rsidRDefault="005061C3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51EB">
              <w:rPr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AC51EB">
              <w:rPr>
                <w:sz w:val="28"/>
                <w:szCs w:val="28"/>
              </w:rPr>
              <w:t>Казачинско-Ленского</w:t>
            </w:r>
            <w:proofErr w:type="spellEnd"/>
            <w:r w:rsidRPr="00AC51E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Цель муниципальной программы                     </w:t>
            </w:r>
          </w:p>
        </w:tc>
        <w:tc>
          <w:tcPr>
            <w:tcW w:w="7088" w:type="dxa"/>
          </w:tcPr>
          <w:p w:rsidR="000F3344" w:rsidRPr="00220405" w:rsidRDefault="00674121" w:rsidP="002123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неотложных</w:t>
            </w:r>
            <w:r w:rsidR="00104763" w:rsidRPr="00220405">
              <w:rPr>
                <w:bCs/>
                <w:sz w:val="28"/>
                <w:szCs w:val="28"/>
              </w:rPr>
              <w:t xml:space="preserve"> работ по восстановлению поврежденного </w:t>
            </w:r>
            <w:r w:rsidR="00220405" w:rsidRPr="00220405">
              <w:rPr>
                <w:bCs/>
                <w:sz w:val="28"/>
                <w:szCs w:val="28"/>
              </w:rPr>
              <w:t xml:space="preserve">муниципального </w:t>
            </w:r>
            <w:r w:rsidR="00104763" w:rsidRPr="00220405">
              <w:rPr>
                <w:bCs/>
                <w:sz w:val="28"/>
                <w:szCs w:val="28"/>
              </w:rPr>
              <w:t>здания ТОЦ во избежание его дальнейшего разрушения</w:t>
            </w:r>
            <w:r>
              <w:rPr>
                <w:bCs/>
                <w:sz w:val="28"/>
                <w:szCs w:val="28"/>
              </w:rPr>
              <w:t xml:space="preserve"> и прекращения функционирования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Задачи муниципальной программы                   </w:t>
            </w:r>
          </w:p>
        </w:tc>
        <w:tc>
          <w:tcPr>
            <w:tcW w:w="7088" w:type="dxa"/>
            <w:shd w:val="clear" w:color="auto" w:fill="FFFFFF"/>
          </w:tcPr>
          <w:p w:rsidR="003326DE" w:rsidRPr="007C1F4F" w:rsidRDefault="00EF5C96" w:rsidP="00423014">
            <w:pPr>
              <w:pStyle w:val="ConsPlusNormal"/>
              <w:spacing w:before="200"/>
              <w:ind w:firstLine="67"/>
              <w:jc w:val="both"/>
              <w:rPr>
                <w:color w:val="000000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 w:rsidR="00B34FC3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 значимого объекта </w:t>
            </w:r>
            <w:r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="007C1F4F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</w:t>
            </w:r>
            <w:r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Казачинско-Ленского</w:t>
            </w:r>
            <w:proofErr w:type="spellEnd"/>
            <w:r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</w:t>
            </w:r>
            <w:r w:rsidR="007C1F4F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иципального </w:t>
            </w:r>
            <w:proofErr w:type="spellStart"/>
            <w:r w:rsidR="007C1F4F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156305" w:rsidRPr="0015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156305" w:rsidRPr="0015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6305" w:rsidRPr="0015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r w:rsidR="00156305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  <w:r w:rsidR="004E42D1" w:rsidRPr="003326D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обеспечения услугами торговли и бытового обслуживания </w:t>
            </w:r>
            <w:r w:rsidR="00156305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4E42D1" w:rsidRPr="003326DE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по организации досуга </w:t>
            </w:r>
            <w:r w:rsidR="0015630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4E42D1" w:rsidRPr="003326DE">
              <w:rPr>
                <w:rFonts w:ascii="Times New Roman" w:hAnsi="Times New Roman" w:cs="Times New Roman"/>
                <w:sz w:val="28"/>
                <w:szCs w:val="28"/>
              </w:rPr>
              <w:t xml:space="preserve">и услугами организаций </w:t>
            </w:r>
            <w:proofErr w:type="spellStart"/>
            <w:r w:rsidR="004E42D1" w:rsidRPr="003326D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15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="0015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поселка</w:t>
            </w:r>
            <w:r w:rsidR="00A86539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Улькан </w:t>
            </w:r>
            <w:proofErr w:type="spellStart"/>
            <w:r w:rsidR="00A86539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Казачинско-Ленского</w:t>
            </w:r>
            <w:proofErr w:type="spellEnd"/>
            <w:r w:rsidR="00A86539" w:rsidRPr="004E4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Сроки реализации муниципальной программы         </w:t>
            </w:r>
          </w:p>
        </w:tc>
        <w:tc>
          <w:tcPr>
            <w:tcW w:w="7088" w:type="dxa"/>
          </w:tcPr>
          <w:p w:rsidR="000F3344" w:rsidRPr="00705AEA" w:rsidRDefault="00104763" w:rsidP="00AE17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="000F3344" w:rsidRPr="00705AEA">
              <w:rPr>
                <w:color w:val="000000"/>
                <w:sz w:val="28"/>
                <w:szCs w:val="28"/>
              </w:rPr>
              <w:t>г</w:t>
            </w:r>
            <w:r w:rsidR="00AE1706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Целевые показатели муниципальной программы       </w:t>
            </w:r>
          </w:p>
        </w:tc>
        <w:tc>
          <w:tcPr>
            <w:tcW w:w="7088" w:type="dxa"/>
          </w:tcPr>
          <w:p w:rsidR="005255B4" w:rsidRDefault="00456EE9" w:rsidP="00525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0D">
              <w:rPr>
                <w:sz w:val="28"/>
                <w:szCs w:val="28"/>
              </w:rPr>
              <w:t xml:space="preserve">1) </w:t>
            </w:r>
            <w:r w:rsidR="005255B4">
              <w:rPr>
                <w:sz w:val="28"/>
                <w:szCs w:val="28"/>
              </w:rPr>
              <w:t>Восстановление поврежденного в результате пожара здания ТОЦ;</w:t>
            </w:r>
          </w:p>
          <w:p w:rsidR="003525A4" w:rsidRPr="00705AEA" w:rsidRDefault="005255B4" w:rsidP="005255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Увеличение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456EE9" w:rsidRPr="00755C0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апередаваемых</w:t>
            </w:r>
            <w:proofErr w:type="spellEnd"/>
            <w:r w:rsidR="00456EE9">
              <w:rPr>
                <w:sz w:val="28"/>
                <w:szCs w:val="28"/>
              </w:rPr>
              <w:t xml:space="preserve"> в аренду</w:t>
            </w:r>
            <w:r w:rsidR="00456EE9" w:rsidRPr="00755C0D">
              <w:rPr>
                <w:sz w:val="28"/>
                <w:szCs w:val="28"/>
              </w:rPr>
              <w:t xml:space="preserve"> ме</w:t>
            </w:r>
            <w:proofErr w:type="gramStart"/>
            <w:r w:rsidR="00456EE9" w:rsidRPr="00755C0D">
              <w:rPr>
                <w:sz w:val="28"/>
                <w:szCs w:val="28"/>
              </w:rPr>
              <w:t xml:space="preserve">ст </w:t>
            </w:r>
            <w:r>
              <w:rPr>
                <w:sz w:val="28"/>
                <w:szCs w:val="28"/>
              </w:rPr>
              <w:t xml:space="preserve">в </w:t>
            </w:r>
            <w:r w:rsidR="00456EE9">
              <w:rPr>
                <w:sz w:val="28"/>
                <w:szCs w:val="28"/>
              </w:rPr>
              <w:t>зд</w:t>
            </w:r>
            <w:proofErr w:type="gramEnd"/>
            <w:r w:rsidR="00456EE9">
              <w:rPr>
                <w:sz w:val="28"/>
                <w:szCs w:val="28"/>
              </w:rPr>
              <w:t>ании ТОЦ</w:t>
            </w:r>
            <w:r w:rsidR="00456EE9" w:rsidRPr="00755C0D">
              <w:rPr>
                <w:sz w:val="28"/>
                <w:szCs w:val="28"/>
              </w:rPr>
              <w:t>;</w:t>
            </w:r>
          </w:p>
        </w:tc>
      </w:tr>
      <w:tr w:rsidR="000F3344" w:rsidRPr="007B3F70" w:rsidTr="002B53C0">
        <w:trPr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Ресурсное обеспечение муниципальной программы    </w:t>
            </w:r>
          </w:p>
        </w:tc>
        <w:tc>
          <w:tcPr>
            <w:tcW w:w="7088" w:type="dxa"/>
          </w:tcPr>
          <w:p w:rsidR="00C57687" w:rsidRDefault="00C57687" w:rsidP="00C57687">
            <w:pPr>
              <w:widowControl w:val="0"/>
              <w:tabs>
                <w:tab w:val="left" w:pos="709"/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в 2017-2019 годах за счёт средств местного бюджета составляет </w:t>
            </w:r>
            <w:r w:rsidR="002E442B">
              <w:rPr>
                <w:sz w:val="28"/>
                <w:szCs w:val="28"/>
              </w:rPr>
              <w:t>5946335,43</w:t>
            </w:r>
            <w:r w:rsidR="001B0C92">
              <w:rPr>
                <w:sz w:val="28"/>
                <w:szCs w:val="28"/>
              </w:rPr>
              <w:t xml:space="preserve"> рублей </w:t>
            </w:r>
            <w:proofErr w:type="spellStart"/>
            <w:proofErr w:type="gramStart"/>
            <w:r>
              <w:rPr>
                <w:sz w:val="28"/>
                <w:szCs w:val="28"/>
              </w:rPr>
              <w:t>рублей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в том числе по годам: </w:t>
            </w:r>
          </w:p>
          <w:p w:rsidR="00C57687" w:rsidRDefault="00C57687" w:rsidP="00C57687">
            <w:pPr>
              <w:widowControl w:val="0"/>
              <w:tabs>
                <w:tab w:val="left" w:pos="709"/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1 737 348,93 рублей.</w:t>
            </w:r>
          </w:p>
          <w:p w:rsidR="00C57687" w:rsidRDefault="00C57687" w:rsidP="00C57687">
            <w:pPr>
              <w:widowControl w:val="0"/>
              <w:tabs>
                <w:tab w:val="left" w:pos="709"/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B0C92">
              <w:rPr>
                <w:sz w:val="28"/>
                <w:szCs w:val="28"/>
              </w:rPr>
              <w:t xml:space="preserve">2 649 886,50 </w:t>
            </w:r>
            <w:r>
              <w:rPr>
                <w:sz w:val="28"/>
                <w:szCs w:val="28"/>
              </w:rPr>
              <w:t>рублей.</w:t>
            </w:r>
          </w:p>
          <w:p w:rsidR="00C57687" w:rsidRDefault="00C57687" w:rsidP="00C57687">
            <w:pPr>
              <w:widowControl w:val="0"/>
              <w:tabs>
                <w:tab w:val="left" w:pos="709"/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E442B">
              <w:rPr>
                <w:sz w:val="28"/>
                <w:szCs w:val="28"/>
              </w:rPr>
              <w:t>1559100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0F3344" w:rsidRPr="00C57687" w:rsidRDefault="00C57687" w:rsidP="00C57687">
            <w:pPr>
              <w:widowControl w:val="0"/>
              <w:tabs>
                <w:tab w:val="left" w:pos="709"/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муниципальной программы за счёт средств местного бюджета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муниципальной программы.</w:t>
            </w:r>
          </w:p>
        </w:tc>
      </w:tr>
      <w:tr w:rsidR="000F3344" w:rsidRPr="007B3F70" w:rsidTr="002B53C0">
        <w:trPr>
          <w:trHeight w:val="400"/>
          <w:tblCellSpacing w:w="5" w:type="nil"/>
        </w:trPr>
        <w:tc>
          <w:tcPr>
            <w:tcW w:w="2835" w:type="dxa"/>
          </w:tcPr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       </w:t>
            </w:r>
          </w:p>
          <w:p w:rsidR="000F3344" w:rsidRPr="007B3F70" w:rsidRDefault="000F3344" w:rsidP="006A7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F70">
              <w:rPr>
                <w:sz w:val="28"/>
                <w:szCs w:val="28"/>
              </w:rPr>
              <w:t xml:space="preserve">муниципальной программы                          </w:t>
            </w:r>
          </w:p>
        </w:tc>
        <w:tc>
          <w:tcPr>
            <w:tcW w:w="7088" w:type="dxa"/>
          </w:tcPr>
          <w:p w:rsidR="00CD6F20" w:rsidRDefault="00CD6F20" w:rsidP="00CD6F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достижение целевых показателей программы;</w:t>
            </w:r>
          </w:p>
          <w:p w:rsidR="00CD6F20" w:rsidRDefault="00CD6F20" w:rsidP="00CD6F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безопасных, благоприятных и комфортных условий нахождения арендаторов, на арендуемых помещениях в здании ТОЦ;</w:t>
            </w:r>
          </w:p>
          <w:p w:rsidR="000F3344" w:rsidRPr="00705AEA" w:rsidRDefault="00CD6F20" w:rsidP="002132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увеличение доходности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Казачинско-Ленского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от аренды торговых ме</w:t>
            </w:r>
            <w:proofErr w:type="gramStart"/>
            <w:r>
              <w:rPr>
                <w:color w:val="000000"/>
                <w:sz w:val="28"/>
                <w:szCs w:val="28"/>
              </w:rPr>
              <w:t>ст в зд</w:t>
            </w:r>
            <w:proofErr w:type="gramEnd"/>
            <w:r>
              <w:rPr>
                <w:color w:val="000000"/>
                <w:sz w:val="28"/>
                <w:szCs w:val="28"/>
              </w:rPr>
              <w:t>ании ТОЦ;</w:t>
            </w:r>
          </w:p>
        </w:tc>
      </w:tr>
    </w:tbl>
    <w:p w:rsidR="00053667" w:rsidRPr="007B3F70" w:rsidRDefault="00053667" w:rsidP="005C7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344" w:rsidRDefault="00053667" w:rsidP="007F18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F18E8">
        <w:rPr>
          <w:color w:val="000000"/>
          <w:sz w:val="28"/>
          <w:szCs w:val="28"/>
        </w:rPr>
        <w:t>2. Характеристика проблемы, на решение которой направлена Программа</w:t>
      </w:r>
    </w:p>
    <w:p w:rsidR="00752B7C" w:rsidRDefault="00212362" w:rsidP="00752B7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свидетельством о государственной </w:t>
      </w:r>
      <w:r w:rsidR="00481907">
        <w:rPr>
          <w:color w:val="000000"/>
          <w:sz w:val="28"/>
          <w:szCs w:val="28"/>
        </w:rPr>
        <w:t xml:space="preserve">регистрации права от 26.12.2014года № 38 АЕ 321178, выданного Управлением Федеральной службы государственной регистрации, кадастра и картографии по </w:t>
      </w:r>
      <w:r w:rsidR="00752B7C">
        <w:rPr>
          <w:color w:val="000000"/>
          <w:sz w:val="28"/>
          <w:szCs w:val="28"/>
        </w:rPr>
        <w:t>И</w:t>
      </w:r>
      <w:r w:rsidR="00481907">
        <w:rPr>
          <w:color w:val="000000"/>
          <w:sz w:val="28"/>
          <w:szCs w:val="28"/>
        </w:rPr>
        <w:t xml:space="preserve">ркутской </w:t>
      </w:r>
      <w:proofErr w:type="spellStart"/>
      <w:r w:rsidR="00481907">
        <w:rPr>
          <w:color w:val="000000"/>
          <w:sz w:val="28"/>
          <w:szCs w:val="28"/>
        </w:rPr>
        <w:t>области</w:t>
      </w:r>
      <w:r w:rsidR="00752B7C" w:rsidRPr="00752B7C">
        <w:rPr>
          <w:color w:val="000000"/>
          <w:sz w:val="28"/>
          <w:szCs w:val="28"/>
        </w:rPr>
        <w:t>со</w:t>
      </w:r>
      <w:r w:rsidR="00752B7C" w:rsidRPr="00752B7C">
        <w:rPr>
          <w:bCs/>
          <w:sz w:val="28"/>
          <w:szCs w:val="28"/>
        </w:rPr>
        <w:t>бственником</w:t>
      </w:r>
      <w:proofErr w:type="spellEnd"/>
      <w:r w:rsidR="00752B7C" w:rsidRPr="00752B7C">
        <w:rPr>
          <w:bCs/>
          <w:sz w:val="28"/>
          <w:szCs w:val="28"/>
        </w:rPr>
        <w:t xml:space="preserve"> муниципального и</w:t>
      </w:r>
      <w:r w:rsidR="00752B7C">
        <w:rPr>
          <w:bCs/>
          <w:sz w:val="28"/>
          <w:szCs w:val="28"/>
        </w:rPr>
        <w:t xml:space="preserve">мущества здания ТОЦ, расположенного по адресу: Иркутская область, </w:t>
      </w:r>
      <w:proofErr w:type="spellStart"/>
      <w:r w:rsidR="00752B7C">
        <w:rPr>
          <w:bCs/>
          <w:sz w:val="28"/>
          <w:szCs w:val="28"/>
        </w:rPr>
        <w:t>Казачинско-Ленский</w:t>
      </w:r>
      <w:proofErr w:type="spellEnd"/>
      <w:r w:rsidR="00752B7C">
        <w:rPr>
          <w:bCs/>
          <w:sz w:val="28"/>
          <w:szCs w:val="28"/>
        </w:rPr>
        <w:t xml:space="preserve"> район, поселок Улькан, улица 26 Бакинских комиссаров, дом 7 </w:t>
      </w:r>
      <w:r w:rsidR="00752B7C" w:rsidRPr="00752B7C">
        <w:rPr>
          <w:bCs/>
          <w:sz w:val="28"/>
          <w:szCs w:val="28"/>
        </w:rPr>
        <w:t>является муниципальное образование Иркутской области «</w:t>
      </w:r>
      <w:proofErr w:type="spellStart"/>
      <w:r w:rsidR="00752B7C" w:rsidRPr="00752B7C">
        <w:rPr>
          <w:bCs/>
          <w:sz w:val="28"/>
          <w:szCs w:val="28"/>
        </w:rPr>
        <w:t>Казачинско-Ленский</w:t>
      </w:r>
      <w:proofErr w:type="spellEnd"/>
      <w:r w:rsidR="00752B7C" w:rsidRPr="00752B7C">
        <w:rPr>
          <w:bCs/>
          <w:sz w:val="28"/>
          <w:szCs w:val="28"/>
        </w:rPr>
        <w:t xml:space="preserve"> район». </w:t>
      </w:r>
    </w:p>
    <w:p w:rsidR="00752B7C" w:rsidRDefault="00752B7C" w:rsidP="00752B7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52B7C">
        <w:rPr>
          <w:bCs/>
          <w:sz w:val="28"/>
          <w:szCs w:val="28"/>
        </w:rPr>
        <w:t xml:space="preserve">От имени </w:t>
      </w:r>
      <w:r>
        <w:rPr>
          <w:bCs/>
          <w:sz w:val="28"/>
          <w:szCs w:val="28"/>
        </w:rPr>
        <w:t>муниципального образования Иркутской области</w:t>
      </w:r>
      <w:r w:rsidRPr="00752B7C">
        <w:rPr>
          <w:bCs/>
          <w:sz w:val="28"/>
          <w:szCs w:val="28"/>
        </w:rPr>
        <w:t xml:space="preserve"> «</w:t>
      </w:r>
      <w:proofErr w:type="spellStart"/>
      <w:r w:rsidRPr="00752B7C">
        <w:rPr>
          <w:bCs/>
          <w:sz w:val="28"/>
          <w:szCs w:val="28"/>
        </w:rPr>
        <w:t>Казачинско-Ленский</w:t>
      </w:r>
      <w:proofErr w:type="spellEnd"/>
      <w:r w:rsidRPr="00752B7C">
        <w:rPr>
          <w:bCs/>
          <w:sz w:val="28"/>
          <w:szCs w:val="28"/>
        </w:rPr>
        <w:t xml:space="preserve"> район» права собственника</w:t>
      </w:r>
      <w:r>
        <w:rPr>
          <w:bCs/>
          <w:sz w:val="28"/>
          <w:szCs w:val="28"/>
        </w:rPr>
        <w:t xml:space="preserve"> в отношении муниципального имущества</w:t>
      </w:r>
      <w:r w:rsidRPr="00752B7C">
        <w:rPr>
          <w:bCs/>
          <w:sz w:val="28"/>
          <w:szCs w:val="28"/>
        </w:rPr>
        <w:t xml:space="preserve"> осуществляет </w:t>
      </w:r>
      <w:r>
        <w:rPr>
          <w:bCs/>
          <w:sz w:val="28"/>
          <w:szCs w:val="28"/>
        </w:rPr>
        <w:t>К</w:t>
      </w:r>
      <w:r w:rsidRPr="00752B7C">
        <w:rPr>
          <w:bCs/>
          <w:sz w:val="28"/>
          <w:szCs w:val="28"/>
        </w:rPr>
        <w:t xml:space="preserve">омитет по управлению муниципальным имуществом администрации </w:t>
      </w:r>
      <w:proofErr w:type="spellStart"/>
      <w:r w:rsidRPr="00752B7C">
        <w:rPr>
          <w:bCs/>
          <w:sz w:val="28"/>
          <w:szCs w:val="28"/>
        </w:rPr>
        <w:t>Казачинско-Ленского</w:t>
      </w:r>
      <w:proofErr w:type="spellEnd"/>
      <w:r w:rsidRPr="00752B7C">
        <w:rPr>
          <w:bCs/>
          <w:sz w:val="28"/>
          <w:szCs w:val="28"/>
        </w:rPr>
        <w:t xml:space="preserve"> муниципального района.</w:t>
      </w:r>
    </w:p>
    <w:p w:rsidR="00212362" w:rsidRDefault="00752B7C" w:rsidP="007F18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Комитетом по управлению муниципальным имуществом администрации </w:t>
      </w:r>
      <w:proofErr w:type="spellStart"/>
      <w:r>
        <w:rPr>
          <w:bCs/>
          <w:sz w:val="28"/>
          <w:szCs w:val="28"/>
        </w:rPr>
        <w:t>Казачинско-Ленского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="00481907">
        <w:rPr>
          <w:color w:val="000000"/>
          <w:sz w:val="28"/>
          <w:szCs w:val="28"/>
        </w:rPr>
        <w:t>передано</w:t>
      </w:r>
      <w:r>
        <w:rPr>
          <w:color w:val="000000"/>
          <w:sz w:val="28"/>
          <w:szCs w:val="28"/>
        </w:rPr>
        <w:t xml:space="preserve"> здание ТОЦ</w:t>
      </w:r>
      <w:r w:rsidR="00481907">
        <w:rPr>
          <w:color w:val="000000"/>
          <w:sz w:val="28"/>
          <w:szCs w:val="28"/>
        </w:rPr>
        <w:t xml:space="preserve"> на праве хозяйственного ведения муниципальному унитарному предприятию «Фонд» (далее по тексту – МУП «Фонд»).</w:t>
      </w:r>
    </w:p>
    <w:p w:rsidR="00D0489A" w:rsidRDefault="00625F98" w:rsidP="00D0489A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Cs w:val="28"/>
        </w:rPr>
      </w:pPr>
      <w:proofErr w:type="gramStart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МУП «Фонд» является муниципальным унитарным предприятием, созданным и учрежденным на основании решения Комитета по управлению муниципальным имуществом администрации </w:t>
      </w:r>
      <w:proofErr w:type="spellStart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>Казачинско-Ленского</w:t>
      </w:r>
      <w:proofErr w:type="spellEnd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(далее по </w:t>
      </w:r>
      <w:proofErr w:type="spellStart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>тексту-КУМИ</w:t>
      </w:r>
      <w:proofErr w:type="spellEnd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>) № 10 от 12.04.2005года и действует в соответствии с Гражданским кодексом РФ, Федеральным законом от 14.11.2002года № 161-ФЗ «О государственных и муниципальных унитарных предприятиях», Федеральным законом от 06.11.2003года № 131-ФЗ  «Об общих принципах организации местного самоуправления</w:t>
      </w:r>
      <w:proofErr w:type="gramEnd"/>
      <w:r w:rsidRPr="00625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РФ».</w:t>
      </w:r>
    </w:p>
    <w:p w:rsidR="00D0489A" w:rsidRDefault="00D0489A" w:rsidP="00D0489A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МУП «Фонд» расположено</w:t>
      </w:r>
      <w:r w:rsidR="005C54C1">
        <w:rPr>
          <w:rFonts w:ascii="Times New Roman" w:hAnsi="Times New Roman" w:cs="Times New Roman"/>
          <w:b w:val="0"/>
          <w:sz w:val="28"/>
          <w:szCs w:val="28"/>
        </w:rPr>
        <w:t xml:space="preserve"> по месту нахождения поврежденного здания ТОЦ, являющийся его юридическим адресом,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3B5ED1">
        <w:rPr>
          <w:rFonts w:ascii="Times New Roman" w:hAnsi="Times New Roman" w:cs="Times New Roman"/>
          <w:b w:val="0"/>
          <w:sz w:val="28"/>
          <w:szCs w:val="28"/>
        </w:rPr>
        <w:t>адрес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B5ED1">
        <w:rPr>
          <w:rFonts w:ascii="Times New Roman" w:hAnsi="Times New Roman" w:cs="Times New Roman"/>
          <w:b w:val="0"/>
          <w:sz w:val="28"/>
          <w:szCs w:val="28"/>
        </w:rPr>
        <w:t xml:space="preserve">: почтовый индекс 666534, Иркутская область, </w:t>
      </w:r>
      <w:proofErr w:type="spellStart"/>
      <w:r w:rsidRPr="003B5ED1">
        <w:rPr>
          <w:rFonts w:ascii="Times New Roman" w:hAnsi="Times New Roman" w:cs="Times New Roman"/>
          <w:b w:val="0"/>
          <w:sz w:val="28"/>
          <w:szCs w:val="28"/>
        </w:rPr>
        <w:t>Казачинско</w:t>
      </w:r>
      <w:proofErr w:type="spellEnd"/>
      <w:r w:rsidRPr="003B5ED1">
        <w:rPr>
          <w:rFonts w:ascii="Times New Roman" w:hAnsi="Times New Roman" w:cs="Times New Roman"/>
          <w:b w:val="0"/>
          <w:sz w:val="28"/>
          <w:szCs w:val="28"/>
        </w:rPr>
        <w:t xml:space="preserve"> – Ленский район, поселок Улькан улица 26 Бакинских комиссаров, 7.</w:t>
      </w:r>
    </w:p>
    <w:p w:rsidR="00D0489A" w:rsidRDefault="00D0489A" w:rsidP="00D048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ED0">
        <w:rPr>
          <w:rFonts w:ascii="Times New Roman" w:hAnsi="Times New Roman" w:cs="Times New Roman"/>
          <w:sz w:val="28"/>
          <w:szCs w:val="28"/>
        </w:rPr>
        <w:t>Предприятие образовано в целях эффективной системы учета, управления, эксплуатации и содержания муниципального имущества за счет средств хозяйственного содержания и платных услуг.</w:t>
      </w:r>
    </w:p>
    <w:p w:rsidR="00690DC8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ED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основными целями, стоящими перед </w:t>
      </w:r>
      <w:r>
        <w:rPr>
          <w:rFonts w:ascii="Times New Roman" w:hAnsi="Times New Roman" w:cs="Times New Roman"/>
          <w:sz w:val="28"/>
          <w:szCs w:val="28"/>
        </w:rPr>
        <w:t>МУП «Фонд»</w:t>
      </w:r>
      <w:r w:rsidRPr="00C41ED0">
        <w:rPr>
          <w:rFonts w:ascii="Times New Roman" w:hAnsi="Times New Roman" w:cs="Times New Roman"/>
          <w:sz w:val="28"/>
          <w:szCs w:val="28"/>
        </w:rPr>
        <w:t>, оно осуществляет следующие задачи и функции:</w:t>
      </w:r>
    </w:p>
    <w:p w:rsidR="00690DC8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ED0">
        <w:rPr>
          <w:rFonts w:ascii="Times New Roman" w:hAnsi="Times New Roman" w:cs="Times New Roman"/>
          <w:sz w:val="28"/>
          <w:szCs w:val="28"/>
        </w:rPr>
        <w:t>От имени предприятия заключение в установленном законом порядке, договоров аренды муниципального имущества, в соответствии со статьей со ст. 17.1 Федерального закона от 26.07. 2006года № 135-ФЗ «О защите конкуренции» при наличии письменно</w:t>
      </w:r>
      <w:r w:rsidR="00577423">
        <w:rPr>
          <w:rFonts w:ascii="Times New Roman" w:hAnsi="Times New Roman" w:cs="Times New Roman"/>
          <w:sz w:val="28"/>
          <w:szCs w:val="28"/>
        </w:rPr>
        <w:t>го согласи</w:t>
      </w:r>
      <w:r w:rsidR="00267058">
        <w:rPr>
          <w:rFonts w:ascii="Times New Roman" w:hAnsi="Times New Roman" w:cs="Times New Roman"/>
          <w:sz w:val="28"/>
          <w:szCs w:val="28"/>
        </w:rPr>
        <w:t>я</w:t>
      </w:r>
      <w:r w:rsidR="00577423">
        <w:rPr>
          <w:rFonts w:ascii="Times New Roman" w:hAnsi="Times New Roman" w:cs="Times New Roman"/>
          <w:sz w:val="28"/>
          <w:szCs w:val="28"/>
        </w:rPr>
        <w:t xml:space="preserve"> у</w:t>
      </w:r>
      <w:r w:rsidRPr="00C41ED0">
        <w:rPr>
          <w:rFonts w:ascii="Times New Roman" w:hAnsi="Times New Roman" w:cs="Times New Roman"/>
          <w:sz w:val="28"/>
          <w:szCs w:val="28"/>
        </w:rPr>
        <w:t>чредителя на передачу муниципального имущества третьим лицам</w:t>
      </w:r>
    </w:p>
    <w:p w:rsidR="00690DC8" w:rsidRPr="00C41ED0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над</w:t>
      </w:r>
      <w:r w:rsidRPr="00C41ED0">
        <w:rPr>
          <w:rFonts w:ascii="Times New Roman" w:hAnsi="Times New Roman" w:cs="Times New Roman"/>
          <w:sz w:val="28"/>
          <w:szCs w:val="28"/>
        </w:rPr>
        <w:t xml:space="preserve"> исполнением договоров аренды муниципального имущества, заключенн</w:t>
      </w:r>
      <w:r w:rsidR="00267058">
        <w:rPr>
          <w:rFonts w:ascii="Times New Roman" w:hAnsi="Times New Roman" w:cs="Times New Roman"/>
          <w:sz w:val="28"/>
          <w:szCs w:val="28"/>
        </w:rPr>
        <w:t>ых</w:t>
      </w:r>
      <w:r w:rsidRPr="00C41ED0">
        <w:rPr>
          <w:rFonts w:ascii="Times New Roman" w:hAnsi="Times New Roman" w:cs="Times New Roman"/>
          <w:sz w:val="28"/>
          <w:szCs w:val="28"/>
        </w:rPr>
        <w:t xml:space="preserve"> предприятием, и своевременного поступления средств по договорам аренды в районный бюджет.</w:t>
      </w:r>
    </w:p>
    <w:p w:rsidR="00690DC8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ED0">
        <w:rPr>
          <w:rFonts w:ascii="Times New Roman" w:hAnsi="Times New Roman" w:cs="Times New Roman"/>
          <w:sz w:val="28"/>
          <w:szCs w:val="28"/>
        </w:rPr>
        <w:t>Получение максимальной арендной платы и прибыли от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DC8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ED0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поступления в районный бюджет неналоговых доходов в виде арендных платежей, </w:t>
      </w:r>
      <w:proofErr w:type="gramStart"/>
      <w:r w:rsidRPr="00C41E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1ED0">
        <w:rPr>
          <w:rFonts w:ascii="Times New Roman" w:hAnsi="Times New Roman" w:cs="Times New Roman"/>
          <w:sz w:val="28"/>
          <w:szCs w:val="28"/>
        </w:rPr>
        <w:t xml:space="preserve"> заключенных договоров аренды муниципального имущества. Арендные платежи являются доходами районного (местного) бюджета, не являются объектом налогообложения и перечисляются на коды УФК.</w:t>
      </w:r>
    </w:p>
    <w:p w:rsidR="00690DC8" w:rsidRDefault="00690DC8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ED0">
        <w:rPr>
          <w:rFonts w:ascii="Times New Roman" w:hAnsi="Times New Roman" w:cs="Times New Roman"/>
          <w:sz w:val="28"/>
          <w:szCs w:val="28"/>
        </w:rPr>
        <w:t xml:space="preserve"> Владение, использование, распоряжение, содержание и эксплуатация муниципального имущества, переданного предприятию, на праве хозяйственного ведения.</w:t>
      </w:r>
    </w:p>
    <w:p w:rsidR="00C57687" w:rsidRPr="00934C7E" w:rsidRDefault="00272D17" w:rsidP="00C57687">
      <w:pPr>
        <w:widowControl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7687" w:rsidRPr="00934C7E">
        <w:rPr>
          <w:sz w:val="28"/>
          <w:szCs w:val="28"/>
        </w:rPr>
        <w:t xml:space="preserve">МУП Фонд на основании 11 заключенных договоров аренды муниципального имущества (в июне 2018 года проведен аукцион в соответствии с приказом № 67 Федеральной антимонопольной службы) передало в аренду 289,10 кв.м.,  ежемесячные арендные платежи составляют 39873,00 рублей. По согласованию с КУМИ данный вид дохода  предприятие с сентября  2017 года тратит на собственные нужды. </w:t>
      </w:r>
    </w:p>
    <w:p w:rsidR="00C57687" w:rsidRPr="005D3A18" w:rsidRDefault="00C57687" w:rsidP="00C57687">
      <w:pPr>
        <w:widowControl w:val="0"/>
        <w:ind w:right="-6" w:firstLine="708"/>
        <w:jc w:val="both"/>
        <w:rPr>
          <w:sz w:val="28"/>
          <w:szCs w:val="28"/>
        </w:rPr>
      </w:pPr>
      <w:r w:rsidRPr="005D3A18">
        <w:rPr>
          <w:sz w:val="28"/>
          <w:szCs w:val="28"/>
        </w:rPr>
        <w:t xml:space="preserve">За 9 месяцев 2018 года собственные доходы от арендной платы составили 436 337,00 рублей. В 2018 году ввиду отсутствия денежных средств в местном </w:t>
      </w:r>
      <w:r>
        <w:rPr>
          <w:color w:val="000000"/>
          <w:sz w:val="28"/>
          <w:szCs w:val="28"/>
        </w:rPr>
        <w:t>бюджете ремонт 2</w:t>
      </w:r>
      <w:r w:rsidRPr="00D8012B">
        <w:rPr>
          <w:color w:val="000000"/>
          <w:sz w:val="28"/>
          <w:szCs w:val="28"/>
        </w:rPr>
        <w:t xml:space="preserve"> этажа в здании </w:t>
      </w:r>
      <w:r>
        <w:rPr>
          <w:color w:val="000000"/>
          <w:sz w:val="28"/>
          <w:szCs w:val="28"/>
        </w:rPr>
        <w:t>не производился,</w:t>
      </w:r>
      <w:r w:rsidRPr="00D80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произведена </w:t>
      </w:r>
      <w:r w:rsidRPr="00D8012B">
        <w:rPr>
          <w:color w:val="000000"/>
          <w:sz w:val="28"/>
          <w:szCs w:val="28"/>
        </w:rPr>
        <w:t xml:space="preserve">оплата за </w:t>
      </w:r>
      <w:r>
        <w:rPr>
          <w:color w:val="000000"/>
          <w:sz w:val="28"/>
          <w:szCs w:val="28"/>
        </w:rPr>
        <w:t xml:space="preserve">ремонт 1 этажа за </w:t>
      </w:r>
      <w:r w:rsidRPr="00D8012B">
        <w:rPr>
          <w:color w:val="000000"/>
          <w:sz w:val="28"/>
          <w:szCs w:val="28"/>
        </w:rPr>
        <w:t>электропроводку, произведена  побелка</w:t>
      </w:r>
      <w:r>
        <w:rPr>
          <w:color w:val="000000"/>
          <w:sz w:val="28"/>
          <w:szCs w:val="28"/>
        </w:rPr>
        <w:t>,</w:t>
      </w:r>
      <w:r w:rsidRPr="00D8012B">
        <w:rPr>
          <w:color w:val="000000"/>
          <w:sz w:val="28"/>
          <w:szCs w:val="28"/>
        </w:rPr>
        <w:t xml:space="preserve"> установка и ремонт пожарной сигнализации, поэтому  площади 2 (второго) этажа не сданы в аренду. В связи с</w:t>
      </w:r>
      <w:r w:rsidRPr="005D3A18">
        <w:rPr>
          <w:sz w:val="28"/>
          <w:szCs w:val="28"/>
        </w:rPr>
        <w:t xml:space="preserve"> чем, у муниципального предприятия не хватает денежных средств на содержание и выплату заработной платы и налогов работникам предприятия. На декабрь 2018 года  запланированы мероприятия по сокращению штатной численности (2 сторожа).</w:t>
      </w:r>
    </w:p>
    <w:p w:rsidR="00C57687" w:rsidRPr="00C57687" w:rsidRDefault="00C57687" w:rsidP="00C57687">
      <w:pPr>
        <w:widowControl w:val="0"/>
        <w:ind w:right="-6"/>
        <w:jc w:val="both"/>
        <w:rPr>
          <w:sz w:val="28"/>
          <w:szCs w:val="28"/>
        </w:rPr>
      </w:pPr>
      <w:r w:rsidRPr="005D3A18">
        <w:rPr>
          <w:sz w:val="28"/>
          <w:szCs w:val="28"/>
        </w:rPr>
        <w:t xml:space="preserve">          В 2019 году помещение 2 (второго) этажа планируется передать в пользование   МОУ </w:t>
      </w:r>
      <w:proofErr w:type="gramStart"/>
      <w:r w:rsidRPr="005D3A18">
        <w:rPr>
          <w:sz w:val="28"/>
          <w:szCs w:val="28"/>
        </w:rPr>
        <w:t>ДО</w:t>
      </w:r>
      <w:proofErr w:type="gramEnd"/>
      <w:r w:rsidRPr="005D3A18">
        <w:rPr>
          <w:sz w:val="28"/>
          <w:szCs w:val="28"/>
        </w:rPr>
        <w:t xml:space="preserve"> </w:t>
      </w:r>
      <w:proofErr w:type="gramStart"/>
      <w:r w:rsidRPr="005D3A18">
        <w:rPr>
          <w:sz w:val="28"/>
          <w:szCs w:val="28"/>
        </w:rPr>
        <w:t>Детская</w:t>
      </w:r>
      <w:proofErr w:type="gramEnd"/>
      <w:r w:rsidRPr="005D3A18">
        <w:rPr>
          <w:sz w:val="28"/>
          <w:szCs w:val="28"/>
        </w:rPr>
        <w:t xml:space="preserve"> школа искусств </w:t>
      </w:r>
      <w:proofErr w:type="spellStart"/>
      <w:r w:rsidRPr="005D3A18">
        <w:rPr>
          <w:sz w:val="28"/>
          <w:szCs w:val="28"/>
        </w:rPr>
        <w:t>Казачинско-Ленского</w:t>
      </w:r>
      <w:proofErr w:type="spellEnd"/>
      <w:r w:rsidRPr="005D3A18">
        <w:rPr>
          <w:sz w:val="28"/>
          <w:szCs w:val="28"/>
        </w:rPr>
        <w:t xml:space="preserve"> района,  так же 375,58 кв.м. планируется передать в собственность </w:t>
      </w:r>
      <w:proofErr w:type="spellStart"/>
      <w:r w:rsidRPr="005D3A18">
        <w:rPr>
          <w:sz w:val="28"/>
          <w:szCs w:val="28"/>
        </w:rPr>
        <w:t>Ульканского</w:t>
      </w:r>
      <w:proofErr w:type="spellEnd"/>
      <w:r w:rsidRPr="005D3A18">
        <w:rPr>
          <w:sz w:val="28"/>
          <w:szCs w:val="28"/>
        </w:rPr>
        <w:t xml:space="preserve"> городского муниципального образования в пользование учреждения культуры.                                     Для этих целей в настоящее время проводится постановка здания ТОЦ на </w:t>
      </w:r>
      <w:r w:rsidRPr="00C57687">
        <w:rPr>
          <w:sz w:val="28"/>
          <w:szCs w:val="28"/>
        </w:rPr>
        <w:t xml:space="preserve">кадастровый учёт с разделением на три помещения. </w:t>
      </w:r>
    </w:p>
    <w:p w:rsidR="00FF1C3C" w:rsidRPr="00A56544" w:rsidRDefault="00C57687" w:rsidP="00272D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8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576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57687">
        <w:rPr>
          <w:rFonts w:ascii="Times New Roman" w:hAnsi="Times New Roman" w:cs="Times New Roman"/>
          <w:sz w:val="28"/>
          <w:szCs w:val="28"/>
        </w:rPr>
        <w:t xml:space="preserve"> здание ТОЦ является социально – значимым объектом, восстановление муниципального здания целесообразно. </w:t>
      </w:r>
    </w:p>
    <w:p w:rsidR="00A45BEF" w:rsidRDefault="00FF1C3C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84932">
        <w:rPr>
          <w:rFonts w:ascii="Times New Roman" w:hAnsi="Times New Roman" w:cs="Times New Roman"/>
          <w:sz w:val="28"/>
          <w:szCs w:val="28"/>
        </w:rPr>
        <w:t>справкой дознавателя</w:t>
      </w:r>
      <w:r>
        <w:rPr>
          <w:rFonts w:ascii="Times New Roman" w:hAnsi="Times New Roman" w:cs="Times New Roman"/>
          <w:sz w:val="28"/>
          <w:szCs w:val="28"/>
        </w:rPr>
        <w:t xml:space="preserve">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Казачинско-Ленскому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 17.08.2017года </w:t>
      </w:r>
      <w:r w:rsidR="00484932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-21/26-318</w:t>
      </w:r>
      <w:r w:rsidR="00484932">
        <w:rPr>
          <w:rFonts w:ascii="Times New Roman" w:hAnsi="Times New Roman" w:cs="Times New Roman"/>
          <w:sz w:val="28"/>
          <w:szCs w:val="28"/>
        </w:rPr>
        <w:t xml:space="preserve"> в здании ТОЦ, находящееся в хозяйственном ведении МУП «Фонд» 31.08.2017года произошел пожар.</w:t>
      </w:r>
    </w:p>
    <w:p w:rsidR="00B971AF" w:rsidRDefault="00FA5884" w:rsidP="00690DC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актом обследования комиссии,</w:t>
      </w:r>
      <w:r w:rsidR="00B971AF">
        <w:rPr>
          <w:rFonts w:ascii="Times New Roman" w:hAnsi="Times New Roman" w:cs="Times New Roman"/>
          <w:sz w:val="28"/>
          <w:szCs w:val="28"/>
        </w:rPr>
        <w:t xml:space="preserve"> созданной </w:t>
      </w:r>
      <w:r w:rsidR="00B971AF" w:rsidRPr="00B971AF">
        <w:rPr>
          <w:rFonts w:ascii="Times New Roman" w:hAnsi="Times New Roman" w:cs="Times New Roman"/>
          <w:bCs/>
          <w:sz w:val="28"/>
        </w:rPr>
        <w:t xml:space="preserve">в соответствии с распоряжением администрации </w:t>
      </w:r>
      <w:proofErr w:type="spellStart"/>
      <w:r w:rsidR="00B971AF" w:rsidRPr="00B971AF">
        <w:rPr>
          <w:rFonts w:ascii="Times New Roman" w:hAnsi="Times New Roman" w:cs="Times New Roman"/>
          <w:bCs/>
          <w:sz w:val="28"/>
        </w:rPr>
        <w:t>Казачинско-Ленского</w:t>
      </w:r>
      <w:proofErr w:type="spellEnd"/>
      <w:r w:rsidR="00B971AF" w:rsidRPr="00B971AF">
        <w:rPr>
          <w:rFonts w:ascii="Times New Roman" w:hAnsi="Times New Roman" w:cs="Times New Roman"/>
          <w:bCs/>
          <w:sz w:val="28"/>
        </w:rPr>
        <w:t xml:space="preserve"> муниципального района от 08.08.2017года № 99 «О создании комиссии»</w:t>
      </w:r>
      <w:r w:rsidR="00B971AF">
        <w:rPr>
          <w:rFonts w:ascii="Times New Roman" w:hAnsi="Times New Roman" w:cs="Times New Roman"/>
          <w:bCs/>
          <w:sz w:val="28"/>
        </w:rPr>
        <w:t xml:space="preserve"> установлено следующее:</w:t>
      </w:r>
    </w:p>
    <w:p w:rsidR="00EF5C96" w:rsidRDefault="00C23E5A" w:rsidP="00B971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основной площади здания пожаром повреждены стропильная система, обрешетка и металлическое кровельное покрытие, частично повреждено перекрытие, </w:t>
      </w:r>
      <w:r w:rsidR="00D642EC">
        <w:rPr>
          <w:sz w:val="28"/>
          <w:szCs w:val="28"/>
        </w:rPr>
        <w:t xml:space="preserve">повреждены купола, </w:t>
      </w:r>
      <w:r>
        <w:rPr>
          <w:sz w:val="28"/>
          <w:szCs w:val="28"/>
        </w:rPr>
        <w:t xml:space="preserve">деформированы </w:t>
      </w:r>
      <w:r w:rsidR="00D642EC">
        <w:rPr>
          <w:sz w:val="28"/>
          <w:szCs w:val="28"/>
        </w:rPr>
        <w:t>колпаки на вентиляционных шахтах</w:t>
      </w:r>
      <w:r w:rsidR="00267058">
        <w:rPr>
          <w:sz w:val="28"/>
          <w:szCs w:val="28"/>
        </w:rPr>
        <w:t>, п</w:t>
      </w:r>
      <w:r w:rsidR="00D642EC">
        <w:rPr>
          <w:sz w:val="28"/>
          <w:szCs w:val="28"/>
        </w:rPr>
        <w:t xml:space="preserve">о всей площади 2 этажа огнем уничтожены паркетные </w:t>
      </w:r>
      <w:r w:rsidR="00EF5C96">
        <w:rPr>
          <w:sz w:val="28"/>
          <w:szCs w:val="28"/>
        </w:rPr>
        <w:t>покрытия</w:t>
      </w:r>
      <w:r w:rsidR="00D642EC">
        <w:rPr>
          <w:sz w:val="28"/>
          <w:szCs w:val="28"/>
        </w:rPr>
        <w:t xml:space="preserve"> на бето</w:t>
      </w:r>
      <w:r w:rsidR="00FA5884">
        <w:rPr>
          <w:sz w:val="28"/>
          <w:szCs w:val="28"/>
        </w:rPr>
        <w:t xml:space="preserve">нных полах, оконные конструкции, </w:t>
      </w:r>
      <w:r w:rsidR="00403ACB">
        <w:rPr>
          <w:sz w:val="28"/>
          <w:szCs w:val="28"/>
        </w:rPr>
        <w:t xml:space="preserve">имеются повреждения опорной металлической колонны и бетонных ростверков, </w:t>
      </w:r>
      <w:r w:rsidR="00FA5884">
        <w:rPr>
          <w:sz w:val="28"/>
          <w:szCs w:val="28"/>
        </w:rPr>
        <w:t>закопчены стены и потолки</w:t>
      </w:r>
      <w:r w:rsidR="004C0187">
        <w:rPr>
          <w:sz w:val="28"/>
          <w:szCs w:val="28"/>
        </w:rPr>
        <w:t>, повреждены деревянные перила на лестничном марше</w:t>
      </w:r>
      <w:r w:rsidR="00FA5884">
        <w:rPr>
          <w:sz w:val="28"/>
          <w:szCs w:val="28"/>
        </w:rPr>
        <w:t>.</w:t>
      </w:r>
      <w:proofErr w:type="gramEnd"/>
      <w:r w:rsidR="00FA5884">
        <w:rPr>
          <w:sz w:val="28"/>
          <w:szCs w:val="28"/>
        </w:rPr>
        <w:t xml:space="preserve"> </w:t>
      </w:r>
      <w:r w:rsidR="00D642EC">
        <w:rPr>
          <w:sz w:val="28"/>
          <w:szCs w:val="28"/>
        </w:rPr>
        <w:t>Пожаром уни</w:t>
      </w:r>
      <w:r w:rsidR="00FA5884">
        <w:rPr>
          <w:sz w:val="28"/>
          <w:szCs w:val="28"/>
        </w:rPr>
        <w:t>чтожена электропроводка 2 этажа, электро</w:t>
      </w:r>
      <w:r w:rsidR="00403ACB">
        <w:rPr>
          <w:sz w:val="28"/>
          <w:szCs w:val="28"/>
        </w:rPr>
        <w:t>оборудование</w:t>
      </w:r>
      <w:r w:rsidR="00961763">
        <w:rPr>
          <w:sz w:val="28"/>
          <w:szCs w:val="28"/>
        </w:rPr>
        <w:t xml:space="preserve"> на 1 этаже подверглось воздействию воды</w:t>
      </w:r>
      <w:r w:rsidR="00403ACB">
        <w:rPr>
          <w:sz w:val="28"/>
          <w:szCs w:val="28"/>
        </w:rPr>
        <w:t xml:space="preserve">. </w:t>
      </w:r>
    </w:p>
    <w:p w:rsidR="00B971AF" w:rsidRDefault="007D5A13" w:rsidP="007D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1AF">
        <w:rPr>
          <w:sz w:val="28"/>
          <w:szCs w:val="28"/>
        </w:rPr>
        <w:t>Комиссия в результа</w:t>
      </w:r>
      <w:r w:rsidR="00C64E48">
        <w:rPr>
          <w:sz w:val="28"/>
          <w:szCs w:val="28"/>
        </w:rPr>
        <w:t>те осмотра заключила о</w:t>
      </w:r>
      <w:r w:rsidR="00B971AF">
        <w:rPr>
          <w:sz w:val="28"/>
          <w:szCs w:val="28"/>
        </w:rPr>
        <w:t xml:space="preserve"> необходимо</w:t>
      </w:r>
      <w:r w:rsidR="004C0187">
        <w:rPr>
          <w:sz w:val="28"/>
          <w:szCs w:val="28"/>
        </w:rPr>
        <w:t>сти выполнения следующих работ</w:t>
      </w:r>
      <w:r w:rsidR="00B971AF">
        <w:rPr>
          <w:sz w:val="28"/>
          <w:szCs w:val="28"/>
        </w:rPr>
        <w:t xml:space="preserve"> по восстановлению поврежденного здания ТОЦ, а именно:</w:t>
      </w:r>
    </w:p>
    <w:p w:rsidR="00961763" w:rsidRDefault="00961763" w:rsidP="00DD6B65">
      <w:pPr>
        <w:ind w:firstLine="709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Полная разборка </w:t>
      </w:r>
      <w:r w:rsidR="00B971AF" w:rsidRPr="00B971AF">
        <w:rPr>
          <w:sz w:val="28"/>
          <w:szCs w:val="28"/>
        </w:rPr>
        <w:t>обгоревших конструкций</w:t>
      </w:r>
      <w:r>
        <w:rPr>
          <w:sz w:val="28"/>
          <w:szCs w:val="28"/>
        </w:rPr>
        <w:t xml:space="preserve"> стропильной системы, обрешетки, металлического кровельного покрытия и иных поврежденных огнем элементов здания</w:t>
      </w:r>
      <w:r w:rsidR="00B971AF" w:rsidRPr="00B971AF">
        <w:rPr>
          <w:sz w:val="28"/>
          <w:szCs w:val="28"/>
        </w:rPr>
        <w:t>.</w:t>
      </w:r>
    </w:p>
    <w:p w:rsidR="00961763" w:rsidRDefault="00961763" w:rsidP="00DD6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Устройство новой стропильной системы</w:t>
      </w:r>
      <w:r w:rsidR="00B971AF" w:rsidRPr="00B971AF">
        <w:rPr>
          <w:sz w:val="28"/>
          <w:szCs w:val="28"/>
        </w:rPr>
        <w:t xml:space="preserve">, </w:t>
      </w:r>
      <w:r>
        <w:rPr>
          <w:sz w:val="28"/>
          <w:szCs w:val="28"/>
        </w:rPr>
        <w:t>обрешетки, кровли из металлического профильного листа, утепление перекрытия, восстановление вентиляционных колпаков, ремонт и утепление 2 куполов.</w:t>
      </w:r>
    </w:p>
    <w:p w:rsidR="00B971AF" w:rsidRDefault="00961763" w:rsidP="00DD6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0187">
        <w:rPr>
          <w:sz w:val="28"/>
          <w:szCs w:val="28"/>
        </w:rPr>
        <w:t>Второй этаж. Закладка оконных проемов (7 шт.) бетонными блоками, установка пластиковых окон (8 шт.), Усиление опорной колонны и бетонных ростверков сварными металлоконструкциями. Устройство цементной стяжки полов с покрытием линолеумом. Оштукатуривание отдельных частей бетонных поверхностей</w:t>
      </w:r>
      <w:r w:rsidR="00C64E48" w:rsidRPr="00B971AF">
        <w:rPr>
          <w:sz w:val="28"/>
          <w:szCs w:val="28"/>
        </w:rPr>
        <w:t>.</w:t>
      </w:r>
    </w:p>
    <w:p w:rsidR="00FA5884" w:rsidRDefault="004C0187" w:rsidP="00DD6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FA5884">
        <w:rPr>
          <w:sz w:val="28"/>
          <w:szCs w:val="28"/>
        </w:rPr>
        <w:t>олная ревизия системы электроснабжения здания,</w:t>
      </w:r>
      <w:r>
        <w:rPr>
          <w:sz w:val="28"/>
          <w:szCs w:val="28"/>
        </w:rPr>
        <w:t xml:space="preserve"> замена элект</w:t>
      </w:r>
      <w:r w:rsidR="007D5A13">
        <w:rPr>
          <w:sz w:val="28"/>
          <w:szCs w:val="28"/>
        </w:rPr>
        <w:t>ро</w:t>
      </w:r>
      <w:r>
        <w:rPr>
          <w:sz w:val="28"/>
          <w:szCs w:val="28"/>
        </w:rPr>
        <w:t>проводки, установка новых световых приборов</w:t>
      </w:r>
      <w:r w:rsidR="007D5A13">
        <w:rPr>
          <w:sz w:val="28"/>
          <w:szCs w:val="28"/>
        </w:rPr>
        <w:t>, частичная замена и установка дополнительного</w:t>
      </w:r>
      <w:r w:rsidR="00FA5884">
        <w:rPr>
          <w:sz w:val="28"/>
          <w:szCs w:val="28"/>
        </w:rPr>
        <w:t xml:space="preserve"> электрооборудования.</w:t>
      </w:r>
    </w:p>
    <w:p w:rsidR="007D5A13" w:rsidRPr="00B971AF" w:rsidRDefault="007D5A13" w:rsidP="00DD6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Частичная замена элементов потолочного покрытия 1 этажа.</w:t>
      </w:r>
    </w:p>
    <w:p w:rsidR="00552FBD" w:rsidRDefault="00267058" w:rsidP="00DD6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A13">
        <w:rPr>
          <w:sz w:val="28"/>
          <w:szCs w:val="28"/>
        </w:rPr>
        <w:t xml:space="preserve">. </w:t>
      </w:r>
      <w:r w:rsidR="00B971AF" w:rsidRPr="00DD6B65">
        <w:rPr>
          <w:sz w:val="28"/>
          <w:szCs w:val="28"/>
        </w:rPr>
        <w:t xml:space="preserve">Отделочные </w:t>
      </w:r>
      <w:r w:rsidR="00DD6B65" w:rsidRPr="00DD6B65">
        <w:rPr>
          <w:sz w:val="28"/>
          <w:szCs w:val="28"/>
        </w:rPr>
        <w:t>работы внутри</w:t>
      </w:r>
      <w:r w:rsidR="00B971AF" w:rsidRPr="00DD6B65">
        <w:rPr>
          <w:sz w:val="28"/>
          <w:szCs w:val="28"/>
        </w:rPr>
        <w:t xml:space="preserve"> помещений 1,2 этажа.</w:t>
      </w:r>
      <w:bookmarkStart w:id="0" w:name="Par400"/>
      <w:bookmarkEnd w:id="0"/>
    </w:p>
    <w:p w:rsidR="0075531B" w:rsidRDefault="0075531B" w:rsidP="00DD6B65">
      <w:pPr>
        <w:ind w:firstLine="709"/>
        <w:jc w:val="both"/>
        <w:rPr>
          <w:sz w:val="28"/>
          <w:szCs w:val="28"/>
        </w:rPr>
      </w:pPr>
      <w:r w:rsidRPr="005D3A18">
        <w:rPr>
          <w:sz w:val="28"/>
          <w:szCs w:val="28"/>
        </w:rPr>
        <w:t xml:space="preserve">Восстановление поврежденного здания ТОЦ в рамках настоящей Программы обеспечит дальнейшее эффективное его использование для нужд культуры </w:t>
      </w:r>
      <w:proofErr w:type="spellStart"/>
      <w:r w:rsidRPr="005D3A18">
        <w:rPr>
          <w:sz w:val="28"/>
          <w:szCs w:val="28"/>
        </w:rPr>
        <w:t>Казачинско-Ленского</w:t>
      </w:r>
      <w:proofErr w:type="spellEnd"/>
      <w:r w:rsidRPr="005D3A18">
        <w:rPr>
          <w:sz w:val="28"/>
          <w:szCs w:val="28"/>
        </w:rPr>
        <w:t xml:space="preserve"> муниципального района, а так же его сохранность и рациональное использование за счёт арендных платежей</w:t>
      </w:r>
    </w:p>
    <w:p w:rsidR="00EF19C1" w:rsidRDefault="00EF19C1" w:rsidP="00DD6B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является наиболее действенным источником финансирования затрат на проведение работ по восстановлению поврежденного здания ТОЦ.</w:t>
      </w:r>
    </w:p>
    <w:p w:rsidR="00EF19C1" w:rsidRDefault="00EF19C1" w:rsidP="005C7A3E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257219" w:rsidRPr="00267058" w:rsidRDefault="00CE6382" w:rsidP="00267058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7058">
        <w:rPr>
          <w:color w:val="000000"/>
          <w:sz w:val="28"/>
          <w:szCs w:val="28"/>
        </w:rPr>
        <w:t xml:space="preserve">Цель и задачи, целевые показатели, </w:t>
      </w:r>
    </w:p>
    <w:p w:rsidR="00CE6382" w:rsidRPr="00CE6382" w:rsidRDefault="00CE6382" w:rsidP="00257219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</w:rPr>
      </w:pPr>
      <w:r w:rsidRPr="00CE6382">
        <w:rPr>
          <w:color w:val="000000"/>
          <w:sz w:val="28"/>
          <w:szCs w:val="28"/>
        </w:rPr>
        <w:t>сроки реализации муниципальной программы</w:t>
      </w:r>
    </w:p>
    <w:p w:rsidR="00225F2E" w:rsidRPr="00CE6382" w:rsidRDefault="00225F2E" w:rsidP="003F5F49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E6382">
        <w:rPr>
          <w:color w:val="000000"/>
          <w:sz w:val="28"/>
          <w:szCs w:val="28"/>
        </w:rPr>
        <w:t xml:space="preserve">Целью Программы является </w:t>
      </w:r>
      <w:r w:rsidR="00B971AF">
        <w:rPr>
          <w:bCs/>
          <w:sz w:val="27"/>
          <w:szCs w:val="27"/>
        </w:rPr>
        <w:t>п</w:t>
      </w:r>
      <w:r w:rsidR="00B971AF" w:rsidRPr="00C906A2">
        <w:rPr>
          <w:bCs/>
          <w:sz w:val="27"/>
          <w:szCs w:val="27"/>
        </w:rPr>
        <w:t>роведени</w:t>
      </w:r>
      <w:r w:rsidR="00B971AF">
        <w:rPr>
          <w:bCs/>
          <w:sz w:val="27"/>
          <w:szCs w:val="27"/>
        </w:rPr>
        <w:t>е</w:t>
      </w:r>
      <w:r w:rsidR="00B971AF" w:rsidRPr="00C906A2">
        <w:rPr>
          <w:bCs/>
          <w:sz w:val="27"/>
          <w:szCs w:val="27"/>
        </w:rPr>
        <w:t xml:space="preserve"> срочных работ по восстановлению поврежденного здания ТОЦ во избежание его дальнейшего разрушения</w:t>
      </w:r>
      <w:r w:rsidRPr="00CE6382">
        <w:rPr>
          <w:color w:val="000000"/>
          <w:sz w:val="28"/>
          <w:szCs w:val="28"/>
        </w:rPr>
        <w:t>.</w:t>
      </w:r>
    </w:p>
    <w:p w:rsidR="00225F2E" w:rsidRPr="00CE6382" w:rsidRDefault="00225F2E" w:rsidP="00EF19C1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E6382">
        <w:rPr>
          <w:color w:val="000000"/>
          <w:sz w:val="28"/>
          <w:szCs w:val="28"/>
        </w:rPr>
        <w:t>В рамках Программы предусматривается решение следующих задач:</w:t>
      </w:r>
    </w:p>
    <w:p w:rsidR="00257219" w:rsidRDefault="00257219" w:rsidP="002572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и рациональное использование имущества, являющегося муниципальной собственностью </w:t>
      </w:r>
      <w:proofErr w:type="spellStart"/>
      <w:r>
        <w:rPr>
          <w:color w:val="000000"/>
          <w:sz w:val="28"/>
          <w:szCs w:val="28"/>
        </w:rPr>
        <w:t>Казачинско-Ленского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имеющего общественное и публичное значение.</w:t>
      </w:r>
    </w:p>
    <w:p w:rsidR="00E874CB" w:rsidRDefault="00257219" w:rsidP="002572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Развитие инфраструктуры в области торговли на территории п. Улькан </w:t>
      </w:r>
      <w:proofErr w:type="spellStart"/>
      <w:r>
        <w:rPr>
          <w:color w:val="000000"/>
          <w:sz w:val="28"/>
          <w:szCs w:val="28"/>
        </w:rPr>
        <w:t>Казачинско-Ленского</w:t>
      </w:r>
      <w:proofErr w:type="spellEnd"/>
      <w:r>
        <w:rPr>
          <w:color w:val="000000"/>
          <w:sz w:val="28"/>
          <w:szCs w:val="28"/>
        </w:rPr>
        <w:t xml:space="preserve"> района Иркутской области.</w:t>
      </w:r>
    </w:p>
    <w:p w:rsidR="00257219" w:rsidRDefault="00257219" w:rsidP="00CE63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CE6382" w:rsidRPr="0036551F" w:rsidRDefault="00CE6382" w:rsidP="00CE63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6551F">
        <w:rPr>
          <w:sz w:val="28"/>
          <w:szCs w:val="28"/>
        </w:rPr>
        <w:t>Значения целевых показателей</w:t>
      </w:r>
    </w:p>
    <w:tbl>
      <w:tblPr>
        <w:tblW w:w="978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71"/>
        <w:gridCol w:w="949"/>
        <w:gridCol w:w="1276"/>
        <w:gridCol w:w="1275"/>
        <w:gridCol w:w="1701"/>
        <w:gridCol w:w="7"/>
      </w:tblGrid>
      <w:tr w:rsidR="00CE6382" w:rsidTr="00267058">
        <w:trPr>
          <w:trHeight w:val="360"/>
          <w:tblCellSpacing w:w="5" w:type="nil"/>
        </w:trPr>
        <w:tc>
          <w:tcPr>
            <w:tcW w:w="709" w:type="dxa"/>
            <w:vMerge w:val="restart"/>
          </w:tcPr>
          <w:p w:rsidR="00CE6382" w:rsidRPr="003F5F49" w:rsidRDefault="00AC51EB" w:rsidP="007B3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№</w:t>
            </w:r>
          </w:p>
          <w:p w:rsidR="00CE6382" w:rsidRPr="003F5F49" w:rsidRDefault="00CE6382" w:rsidP="007B3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3F5F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5F49">
              <w:rPr>
                <w:sz w:val="28"/>
                <w:szCs w:val="28"/>
              </w:rPr>
              <w:t>/</w:t>
            </w:r>
            <w:proofErr w:type="spellStart"/>
            <w:r w:rsidRPr="003F5F49">
              <w:rPr>
                <w:sz w:val="28"/>
                <w:szCs w:val="28"/>
              </w:rPr>
              <w:t>п</w:t>
            </w:r>
            <w:proofErr w:type="spellEnd"/>
            <w:r w:rsidRPr="003F5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1" w:type="dxa"/>
            <w:vMerge w:val="restart"/>
          </w:tcPr>
          <w:p w:rsidR="00CE6382" w:rsidRPr="003F5F49" w:rsidRDefault="00CE6382" w:rsidP="0075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Наименование</w:t>
            </w:r>
          </w:p>
          <w:p w:rsidR="00CE6382" w:rsidRPr="003F5F49" w:rsidRDefault="00CE6382" w:rsidP="0075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целевого</w:t>
            </w:r>
          </w:p>
          <w:p w:rsidR="00CE6382" w:rsidRPr="003F5F49" w:rsidRDefault="00CE6382" w:rsidP="0075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показателя</w:t>
            </w:r>
          </w:p>
        </w:tc>
        <w:tc>
          <w:tcPr>
            <w:tcW w:w="949" w:type="dxa"/>
            <w:vMerge w:val="restart"/>
          </w:tcPr>
          <w:p w:rsidR="00CE6382" w:rsidRPr="003F5F49" w:rsidRDefault="00CE6382" w:rsidP="007B3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 xml:space="preserve">Ед. </w:t>
            </w:r>
          </w:p>
          <w:p w:rsidR="00CE6382" w:rsidRPr="003F5F49" w:rsidRDefault="00CE6382" w:rsidP="007B3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5F49">
              <w:rPr>
                <w:sz w:val="28"/>
                <w:szCs w:val="28"/>
              </w:rPr>
              <w:t>изм</w:t>
            </w:r>
            <w:proofErr w:type="spellEnd"/>
            <w:r w:rsidRPr="003F5F49">
              <w:rPr>
                <w:sz w:val="28"/>
                <w:szCs w:val="28"/>
              </w:rPr>
              <w:t>.</w:t>
            </w:r>
          </w:p>
        </w:tc>
        <w:tc>
          <w:tcPr>
            <w:tcW w:w="4259" w:type="dxa"/>
            <w:gridSpan w:val="4"/>
          </w:tcPr>
          <w:p w:rsidR="00CE6382" w:rsidRPr="003F5F49" w:rsidRDefault="00CE6382" w:rsidP="00752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D57BF9" w:rsidTr="00267058">
        <w:trPr>
          <w:gridAfter w:val="1"/>
          <w:wAfter w:w="7" w:type="dxa"/>
          <w:trHeight w:val="720"/>
          <w:tblCellSpacing w:w="5" w:type="nil"/>
        </w:trPr>
        <w:tc>
          <w:tcPr>
            <w:tcW w:w="709" w:type="dxa"/>
            <w:vMerge/>
          </w:tcPr>
          <w:p w:rsidR="00D57BF9" w:rsidRPr="003F5F49" w:rsidRDefault="00D57BF9" w:rsidP="007B3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  <w:vMerge/>
          </w:tcPr>
          <w:p w:rsidR="00D57BF9" w:rsidRPr="003F5F49" w:rsidRDefault="00D57BF9" w:rsidP="007B3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D57BF9" w:rsidRPr="003F5F49" w:rsidRDefault="00D57BF9" w:rsidP="007B3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BF9" w:rsidRPr="003F5F49" w:rsidRDefault="00D57BF9" w:rsidP="002670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2017 год</w:t>
            </w:r>
          </w:p>
          <w:p w:rsidR="00D57BF9" w:rsidRPr="003F5F49" w:rsidRDefault="00D57BF9" w:rsidP="002670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BF9" w:rsidRPr="003F5F49" w:rsidRDefault="00D57BF9" w:rsidP="002670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D57BF9" w:rsidRPr="003F5F49" w:rsidRDefault="00D57BF9" w:rsidP="002670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5F49">
              <w:rPr>
                <w:sz w:val="28"/>
                <w:szCs w:val="28"/>
              </w:rPr>
              <w:t>2019 год</w:t>
            </w:r>
          </w:p>
        </w:tc>
      </w:tr>
      <w:tr w:rsidR="00D57BF9" w:rsidTr="00267058">
        <w:trPr>
          <w:gridAfter w:val="1"/>
          <w:wAfter w:w="7" w:type="dxa"/>
          <w:tblCellSpacing w:w="5" w:type="nil"/>
        </w:trPr>
        <w:tc>
          <w:tcPr>
            <w:tcW w:w="709" w:type="dxa"/>
          </w:tcPr>
          <w:p w:rsidR="00D57BF9" w:rsidRPr="00E072E3" w:rsidRDefault="00D57BF9" w:rsidP="007B3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72E3">
              <w:rPr>
                <w:sz w:val="26"/>
                <w:szCs w:val="26"/>
              </w:rPr>
              <w:t>1</w:t>
            </w:r>
          </w:p>
        </w:tc>
        <w:tc>
          <w:tcPr>
            <w:tcW w:w="3871" w:type="dxa"/>
          </w:tcPr>
          <w:p w:rsidR="00D57BF9" w:rsidRPr="00E072E3" w:rsidRDefault="00A56544" w:rsidP="007B3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794">
              <w:rPr>
                <w:sz w:val="28"/>
                <w:szCs w:val="28"/>
              </w:rPr>
              <w:t>Увеличение количества передаваемых в аренду ме</w:t>
            </w:r>
            <w:proofErr w:type="gramStart"/>
            <w:r w:rsidRPr="00696794">
              <w:rPr>
                <w:sz w:val="28"/>
                <w:szCs w:val="28"/>
              </w:rPr>
              <w:t>ст в зд</w:t>
            </w:r>
            <w:proofErr w:type="gramEnd"/>
            <w:r w:rsidRPr="00696794">
              <w:rPr>
                <w:sz w:val="28"/>
                <w:szCs w:val="28"/>
              </w:rPr>
              <w:t>ании ТОЦ</w:t>
            </w:r>
          </w:p>
        </w:tc>
        <w:tc>
          <w:tcPr>
            <w:tcW w:w="949" w:type="dxa"/>
          </w:tcPr>
          <w:p w:rsidR="00D57BF9" w:rsidRPr="00E072E3" w:rsidRDefault="00D57BF9" w:rsidP="007B3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запланированного</w:t>
            </w:r>
          </w:p>
        </w:tc>
        <w:tc>
          <w:tcPr>
            <w:tcW w:w="1276" w:type="dxa"/>
          </w:tcPr>
          <w:p w:rsidR="00D57BF9" w:rsidRPr="00E072E3" w:rsidRDefault="00D57BF9" w:rsidP="007B3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D57BF9" w:rsidRPr="00E072E3" w:rsidRDefault="0075531B" w:rsidP="007B3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D57BF9" w:rsidRPr="00E072E3" w:rsidRDefault="0075531B" w:rsidP="000C20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A56544" w:rsidTr="00267058">
        <w:trPr>
          <w:gridAfter w:val="1"/>
          <w:wAfter w:w="7" w:type="dxa"/>
          <w:trHeight w:val="1568"/>
          <w:tblCellSpacing w:w="5" w:type="nil"/>
        </w:trPr>
        <w:tc>
          <w:tcPr>
            <w:tcW w:w="709" w:type="dxa"/>
          </w:tcPr>
          <w:p w:rsidR="00A56544" w:rsidRPr="00E072E3" w:rsidRDefault="00A56544" w:rsidP="00A565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71" w:type="dxa"/>
          </w:tcPr>
          <w:p w:rsidR="00A56544" w:rsidRPr="00C95B99" w:rsidRDefault="00A56544" w:rsidP="00A56544">
            <w:pPr>
              <w:rPr>
                <w:sz w:val="28"/>
                <w:szCs w:val="28"/>
              </w:rPr>
            </w:pPr>
            <w:r w:rsidRPr="00696794">
              <w:rPr>
                <w:sz w:val="28"/>
                <w:szCs w:val="28"/>
              </w:rPr>
              <w:t>Доходы от сдачи в аренду ме</w:t>
            </w:r>
            <w:proofErr w:type="gramStart"/>
            <w:r w:rsidRPr="00696794">
              <w:rPr>
                <w:sz w:val="28"/>
                <w:szCs w:val="28"/>
              </w:rPr>
              <w:t>ст в зд</w:t>
            </w:r>
            <w:proofErr w:type="gramEnd"/>
            <w:r w:rsidRPr="00696794">
              <w:rPr>
                <w:sz w:val="28"/>
                <w:szCs w:val="28"/>
              </w:rPr>
              <w:t>ании ТОЦ</w:t>
            </w:r>
          </w:p>
        </w:tc>
        <w:tc>
          <w:tcPr>
            <w:tcW w:w="949" w:type="dxa"/>
          </w:tcPr>
          <w:p w:rsidR="00A56544" w:rsidRPr="00E072E3" w:rsidRDefault="00A56544" w:rsidP="00A565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запланированного</w:t>
            </w:r>
          </w:p>
        </w:tc>
        <w:tc>
          <w:tcPr>
            <w:tcW w:w="1276" w:type="dxa"/>
          </w:tcPr>
          <w:p w:rsidR="00A56544" w:rsidRPr="00E072E3" w:rsidRDefault="00A56544" w:rsidP="00A565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56544" w:rsidRPr="00E072E3" w:rsidRDefault="0075531B" w:rsidP="00A565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A56544" w:rsidRPr="00E072E3" w:rsidRDefault="0075531B" w:rsidP="00A565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225F2E" w:rsidRPr="0036551F" w:rsidRDefault="00225F2E" w:rsidP="0036551F">
      <w:pPr>
        <w:pStyle w:val="juscontext"/>
        <w:shd w:val="clear" w:color="auto" w:fill="FFFFFF"/>
        <w:spacing w:line="390" w:lineRule="atLeast"/>
        <w:jc w:val="both"/>
        <w:rPr>
          <w:color w:val="000000"/>
          <w:sz w:val="28"/>
          <w:szCs w:val="28"/>
        </w:rPr>
      </w:pPr>
      <w:r w:rsidRPr="00401AAD">
        <w:rPr>
          <w:color w:val="000000"/>
          <w:sz w:val="28"/>
          <w:szCs w:val="28"/>
        </w:rPr>
        <w:t>Срок реализации Программы - 201</w:t>
      </w:r>
      <w:r w:rsidR="00CE6382" w:rsidRPr="00401AAD">
        <w:rPr>
          <w:color w:val="000000"/>
          <w:sz w:val="28"/>
          <w:szCs w:val="28"/>
        </w:rPr>
        <w:t>7</w:t>
      </w:r>
      <w:r w:rsidRPr="00401AAD">
        <w:rPr>
          <w:color w:val="000000"/>
          <w:sz w:val="28"/>
          <w:szCs w:val="28"/>
        </w:rPr>
        <w:t xml:space="preserve"> - 20</w:t>
      </w:r>
      <w:r w:rsidR="00B971AF">
        <w:rPr>
          <w:color w:val="000000"/>
          <w:sz w:val="28"/>
          <w:szCs w:val="28"/>
        </w:rPr>
        <w:t>19</w:t>
      </w:r>
      <w:r w:rsidRPr="00401AAD">
        <w:rPr>
          <w:color w:val="000000"/>
          <w:sz w:val="28"/>
          <w:szCs w:val="28"/>
        </w:rPr>
        <w:t xml:space="preserve"> г</w:t>
      </w:r>
      <w:r w:rsidR="00267058">
        <w:rPr>
          <w:color w:val="000000"/>
          <w:sz w:val="28"/>
          <w:szCs w:val="28"/>
        </w:rPr>
        <w:t>г</w:t>
      </w:r>
      <w:r w:rsidRPr="00401AAD">
        <w:rPr>
          <w:color w:val="000000"/>
          <w:sz w:val="28"/>
          <w:szCs w:val="28"/>
        </w:rPr>
        <w:t>.</w:t>
      </w:r>
    </w:p>
    <w:p w:rsidR="002E442B" w:rsidRPr="002E442B" w:rsidRDefault="008D7B7E" w:rsidP="002E442B">
      <w:pPr>
        <w:pStyle w:val="juscontext"/>
        <w:numPr>
          <w:ilvl w:val="0"/>
          <w:numId w:val="7"/>
        </w:numPr>
        <w:shd w:val="clear" w:color="auto" w:fill="FFFFFF"/>
        <w:spacing w:line="390" w:lineRule="atLeast"/>
        <w:jc w:val="center"/>
        <w:rPr>
          <w:sz w:val="28"/>
          <w:szCs w:val="28"/>
        </w:rPr>
      </w:pPr>
      <w:r w:rsidRPr="00401AAD">
        <w:rPr>
          <w:sz w:val="28"/>
          <w:szCs w:val="28"/>
        </w:rPr>
        <w:t>Ресурсное обеспечение муниципальной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5"/>
        <w:gridCol w:w="1275"/>
        <w:gridCol w:w="1276"/>
        <w:gridCol w:w="1843"/>
        <w:gridCol w:w="1843"/>
      </w:tblGrid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ем финанс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рования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ной бю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жетные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собственные средства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за 2017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ды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CF3908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10 990 646,89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C5531E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C5531E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CF3908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5 946 335,43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5E6D69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5 044 311,46</w:t>
            </w:r>
          </w:p>
        </w:tc>
      </w:tr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2 827 774,39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1 737 348,93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1 090 425,46</w:t>
            </w:r>
          </w:p>
        </w:tc>
      </w:tr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4 669 661,50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2 649 886,50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2 019 775,00</w:t>
            </w:r>
          </w:p>
        </w:tc>
      </w:tr>
      <w:tr w:rsidR="002E442B" w:rsidRPr="008F26AD" w:rsidTr="00DB1CC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CF3908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3 493 211,00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2B" w:rsidRPr="008F26AD" w:rsidRDefault="002E442B" w:rsidP="00DB1C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1 934 111,00</w:t>
            </w:r>
          </w:p>
        </w:tc>
      </w:tr>
    </w:tbl>
    <w:p w:rsidR="002E442B" w:rsidRPr="00B77359" w:rsidRDefault="002E442B" w:rsidP="002E442B">
      <w:pPr>
        <w:widowControl w:val="0"/>
        <w:ind w:right="-6"/>
        <w:jc w:val="both"/>
        <w:rPr>
          <w:sz w:val="28"/>
          <w:szCs w:val="28"/>
        </w:rPr>
      </w:pPr>
      <w:r w:rsidRPr="00B77359">
        <w:rPr>
          <w:sz w:val="28"/>
          <w:szCs w:val="28"/>
        </w:rPr>
        <w:t>*  период с августа по декабрь 2017 года.</w:t>
      </w:r>
    </w:p>
    <w:p w:rsidR="002E442B" w:rsidRDefault="002E442B" w:rsidP="002E442B">
      <w:pPr>
        <w:widowControl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Ежегодные объемы бюджетных ассигнований мероприятий Программы уточняются в соответствии с утвержденным бюджетом </w:t>
      </w:r>
      <w:proofErr w:type="spellStart"/>
      <w:r>
        <w:rPr>
          <w:sz w:val="28"/>
          <w:szCs w:val="28"/>
        </w:rPr>
        <w:t>Казачинско-Ленского</w:t>
      </w:r>
      <w:proofErr w:type="spellEnd"/>
      <w:r>
        <w:rPr>
          <w:sz w:val="28"/>
          <w:szCs w:val="28"/>
        </w:rPr>
        <w:t xml:space="preserve"> муниципального района на очередной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 </w:t>
      </w:r>
    </w:p>
    <w:p w:rsidR="002E442B" w:rsidRPr="005D3A18" w:rsidRDefault="002E442B" w:rsidP="002E442B">
      <w:pPr>
        <w:widowControl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внебюджетным средствам отнесены собственные средства предприятия, которые включают в себя доходы от сдачи муниципального имущества в аренду, доходы от возмещения арендаторами эксплуатационных расходов и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оплату электроэнергии». </w:t>
      </w:r>
    </w:p>
    <w:p w:rsidR="004133EB" w:rsidRDefault="004133EB" w:rsidP="007B3F70">
      <w:pPr>
        <w:jc w:val="center"/>
        <w:rPr>
          <w:sz w:val="20"/>
          <w:szCs w:val="20"/>
        </w:rPr>
        <w:sectPr w:rsidR="004133EB" w:rsidSect="00075F0A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15045" w:type="dxa"/>
        <w:tblInd w:w="93" w:type="dxa"/>
        <w:tblLayout w:type="fixed"/>
        <w:tblLook w:val="04A0"/>
      </w:tblPr>
      <w:tblGrid>
        <w:gridCol w:w="582"/>
        <w:gridCol w:w="1984"/>
        <w:gridCol w:w="1842"/>
        <w:gridCol w:w="1983"/>
        <w:gridCol w:w="992"/>
        <w:gridCol w:w="932"/>
        <w:gridCol w:w="2190"/>
        <w:gridCol w:w="803"/>
        <w:gridCol w:w="1096"/>
        <w:gridCol w:w="1096"/>
        <w:gridCol w:w="1515"/>
        <w:gridCol w:w="30"/>
      </w:tblGrid>
      <w:tr w:rsidR="00BC6847" w:rsidRPr="00D70052" w:rsidTr="002012B1">
        <w:trPr>
          <w:trHeight w:val="645"/>
        </w:trPr>
        <w:tc>
          <w:tcPr>
            <w:tcW w:w="15045" w:type="dxa"/>
            <w:gridSpan w:val="12"/>
            <w:vAlign w:val="bottom"/>
          </w:tcPr>
          <w:p w:rsidR="00BC6847" w:rsidRDefault="00BC6847" w:rsidP="002012B1">
            <w:pPr>
              <w:jc w:val="center"/>
              <w:rPr>
                <w:sz w:val="20"/>
                <w:szCs w:val="20"/>
              </w:rPr>
            </w:pPr>
          </w:p>
          <w:p w:rsidR="00BC6847" w:rsidRDefault="00BC6847" w:rsidP="002012B1">
            <w:pPr>
              <w:jc w:val="center"/>
              <w:rPr>
                <w:sz w:val="20"/>
                <w:szCs w:val="20"/>
              </w:rPr>
            </w:pPr>
          </w:p>
          <w:p w:rsidR="00BC6847" w:rsidRPr="00D70052" w:rsidRDefault="00BC6847" w:rsidP="002012B1">
            <w:pPr>
              <w:jc w:val="center"/>
              <w:rPr>
                <w:sz w:val="28"/>
                <w:szCs w:val="28"/>
              </w:rPr>
            </w:pPr>
            <w:r w:rsidRPr="00D70052">
              <w:rPr>
                <w:sz w:val="28"/>
                <w:szCs w:val="28"/>
              </w:rPr>
              <w:t>Детальный план-график реализации муниципальной  программы на очередной финансовый год и плановый период</w:t>
            </w:r>
          </w:p>
        </w:tc>
      </w:tr>
      <w:tr w:rsidR="00BC6847" w:rsidRPr="00C84C78" w:rsidTr="002012B1">
        <w:trPr>
          <w:gridAfter w:val="1"/>
          <w:wAfter w:w="30" w:type="dxa"/>
          <w:trHeight w:val="300"/>
        </w:trPr>
        <w:tc>
          <w:tcPr>
            <w:tcW w:w="582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</w:tcPr>
          <w:p w:rsidR="00BC6847" w:rsidRPr="00C84C78" w:rsidRDefault="00BC6847" w:rsidP="002012B1">
            <w:pPr>
              <w:rPr>
                <w:sz w:val="20"/>
                <w:szCs w:val="20"/>
              </w:rPr>
            </w:pPr>
          </w:p>
        </w:tc>
      </w:tr>
    </w:tbl>
    <w:p w:rsidR="00BC6847" w:rsidRDefault="00BC6847" w:rsidP="00BC6847"/>
    <w:tbl>
      <w:tblPr>
        <w:tblW w:w="15183" w:type="dxa"/>
        <w:tblInd w:w="93" w:type="dxa"/>
        <w:tblLayout w:type="fixed"/>
        <w:tblLook w:val="04A0"/>
      </w:tblPr>
      <w:tblGrid>
        <w:gridCol w:w="610"/>
        <w:gridCol w:w="2679"/>
        <w:gridCol w:w="1635"/>
        <w:gridCol w:w="1485"/>
        <w:gridCol w:w="1043"/>
        <w:gridCol w:w="1041"/>
        <w:gridCol w:w="1635"/>
        <w:gridCol w:w="1636"/>
        <w:gridCol w:w="1635"/>
        <w:gridCol w:w="1784"/>
      </w:tblGrid>
      <w:tr w:rsidR="0017043C" w:rsidRPr="003C0D02" w:rsidTr="00DB1CC3">
        <w:trPr>
          <w:trHeight w:val="157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Наименов</w:t>
            </w:r>
            <w:r w:rsidRPr="003C0D02">
              <w:t>а</w:t>
            </w:r>
            <w:r w:rsidRPr="003C0D02">
              <w:t xml:space="preserve">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Ответстве</w:t>
            </w:r>
            <w:r w:rsidRPr="003C0D02">
              <w:t>н</w:t>
            </w:r>
            <w:r w:rsidRPr="003C0D02">
              <w:t>ный испо</w:t>
            </w:r>
            <w:r w:rsidRPr="003C0D02">
              <w:t>л</w:t>
            </w:r>
            <w:r w:rsidRPr="003C0D02">
              <w:t>нитель</w:t>
            </w:r>
            <w:r w:rsidRPr="003C0D02">
              <w:br/>
              <w:t>(структу</w:t>
            </w:r>
            <w:r w:rsidRPr="003C0D02">
              <w:t>р</w:t>
            </w:r>
            <w:r w:rsidRPr="003C0D02">
              <w:t>ное подраздел</w:t>
            </w:r>
            <w:r w:rsidRPr="003C0D02">
              <w:t>е</w:t>
            </w:r>
            <w:r>
              <w:t>ние</w:t>
            </w:r>
            <w:r w:rsidRPr="003C0D02"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Ожидаемый результат реализации м</w:t>
            </w:r>
            <w:r w:rsidRPr="003C0D02">
              <w:t>е</w:t>
            </w:r>
            <w:r w:rsidRPr="003C0D02">
              <w:t>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Срок нач</w:t>
            </w:r>
            <w:r w:rsidRPr="003C0D02">
              <w:t>а</w:t>
            </w:r>
            <w:r w:rsidRPr="003C0D02">
              <w:t>ла реализ</w:t>
            </w:r>
            <w:r w:rsidRPr="003C0D02">
              <w:t>а</w:t>
            </w:r>
            <w:r w:rsidRPr="003C0D02">
              <w:t>ции</w:t>
            </w:r>
          </w:p>
          <w:p w:rsidR="0017043C" w:rsidRPr="003C0D02" w:rsidRDefault="0017043C" w:rsidP="00DB1CC3">
            <w:pPr>
              <w:jc w:val="center"/>
            </w:pPr>
            <w:r w:rsidRPr="003C0D02"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Срок око</w:t>
            </w:r>
            <w:r w:rsidRPr="003C0D02">
              <w:t>н</w:t>
            </w:r>
            <w:r w:rsidRPr="003C0D02">
              <w:t>чания реализ</w:t>
            </w:r>
            <w:r w:rsidRPr="003C0D02">
              <w:t>а</w:t>
            </w:r>
            <w:r w:rsidRPr="003C0D02">
              <w:t>ции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  <w:rPr>
                <w:vertAlign w:val="superscript"/>
              </w:rPr>
            </w:pPr>
            <w:r w:rsidRPr="003C0D02">
              <w:t xml:space="preserve">Код бюджетной </w:t>
            </w:r>
            <w:proofErr w:type="spellStart"/>
            <w:proofErr w:type="gramStart"/>
            <w:r w:rsidRPr="003C0D02">
              <w:t>классифика</w:t>
            </w:r>
            <w:proofErr w:type="spellEnd"/>
            <w:r w:rsidRPr="003C0D02">
              <w:br/>
            </w:r>
            <w:proofErr w:type="spellStart"/>
            <w:r w:rsidRPr="003C0D02">
              <w:t>ции</w:t>
            </w:r>
            <w:proofErr w:type="spellEnd"/>
            <w:proofErr w:type="gramEnd"/>
            <w:r w:rsidRPr="003C0D02">
              <w:t xml:space="preserve"> </w:t>
            </w:r>
            <w:r w:rsidRPr="003C0D02">
              <w:rPr>
                <w:vertAlign w:val="superscript"/>
              </w:rPr>
              <w:t>1</w:t>
            </w:r>
          </w:p>
          <w:p w:rsidR="0017043C" w:rsidRPr="003C0D02" w:rsidRDefault="0017043C" w:rsidP="00DB1CC3">
            <w:pPr>
              <w:jc w:val="center"/>
              <w:rPr>
                <w:vertAlign w:val="superscript"/>
              </w:rPr>
            </w:pPr>
          </w:p>
          <w:p w:rsidR="0017043C" w:rsidRPr="003C0D02" w:rsidRDefault="0017043C" w:rsidP="00DB1CC3">
            <w:pPr>
              <w:jc w:val="center"/>
              <w:rPr>
                <w:vertAlign w:val="superscript"/>
              </w:rPr>
            </w:pPr>
          </w:p>
          <w:p w:rsidR="0017043C" w:rsidRPr="003C0D02" w:rsidRDefault="0017043C" w:rsidP="00DB1CC3">
            <w:pPr>
              <w:jc w:val="center"/>
              <w:rPr>
                <w:color w:val="FF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Объем ресурсного обеспеч</w:t>
            </w:r>
            <w:r w:rsidRPr="003C0D02">
              <w:t>е</w:t>
            </w:r>
            <w:r w:rsidRPr="003C0D02">
              <w:t>ния,</w:t>
            </w:r>
            <w:r w:rsidRPr="003C0D02">
              <w:br/>
              <w:t>руб.</w:t>
            </w:r>
          </w:p>
        </w:tc>
      </w:tr>
      <w:tr w:rsidR="0017043C" w:rsidRPr="003C0D02" w:rsidTr="00DB1CC3">
        <w:trPr>
          <w:trHeight w:val="50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3C0D02" w:rsidRDefault="0017043C" w:rsidP="00DB1CC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3C0D02" w:rsidRDefault="0017043C" w:rsidP="00DB1CC3">
            <w:pPr>
              <w:jc w:val="center"/>
            </w:pPr>
            <w:r w:rsidRPr="003C0D02">
              <w:t>2019 год</w:t>
            </w:r>
          </w:p>
          <w:p w:rsidR="0017043C" w:rsidRPr="003C0D02" w:rsidRDefault="0017043C" w:rsidP="00DB1CC3">
            <w:pPr>
              <w:jc w:val="center"/>
            </w:pPr>
          </w:p>
          <w:p w:rsidR="0017043C" w:rsidRPr="003C0D02" w:rsidRDefault="0017043C" w:rsidP="00DB1CC3">
            <w:pPr>
              <w:jc w:val="center"/>
            </w:pP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 w:rsidRPr="002A46FF"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Устройство кровли, ремонт купола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400E6" w:rsidRDefault="0017043C" w:rsidP="00DB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8E14FC" w:rsidRDefault="0017043C" w:rsidP="00DB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восстановление кровли, монтаж купола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7B7D93" w:rsidRDefault="0017043C" w:rsidP="00DB1CC3">
            <w:pPr>
              <w:jc w:val="center"/>
            </w:pPr>
            <w:r>
              <w:t>585 837,93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 w:rsidRPr="002A46FF"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Устройство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4A29EF" w:rsidRDefault="0017043C" w:rsidP="00DB1CC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Приобретение и установка окон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pPr>
              <w:rPr>
                <w:highlight w:val="yellow"/>
              </w:rPr>
            </w:pPr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7B7D93" w:rsidRDefault="0017043C" w:rsidP="00DB1CC3">
            <w:pPr>
              <w:jc w:val="center"/>
            </w:pPr>
            <w:r w:rsidRPr="007B7D93">
              <w:t>213</w:t>
            </w:r>
            <w:r>
              <w:t> </w:t>
            </w:r>
            <w:r w:rsidRPr="007B7D93">
              <w:t>434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 w:rsidRPr="002A46FF"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Приобретение материалов для замены электропроводки на 1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4A29EF" w:rsidRDefault="0017043C" w:rsidP="00DB1CC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Восстановление электропроводки 1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7B7D93" w:rsidRDefault="0017043C" w:rsidP="00DB1CC3">
            <w:pPr>
              <w:jc w:val="center"/>
            </w:pPr>
            <w:r>
              <w:t>366 065,00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Замена полов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замена полов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 xml:space="preserve">Полный ремонт  и отделка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8E14FC" w:rsidRDefault="0017043C" w:rsidP="00DB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Полная замена потолков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7B7D93" w:rsidRDefault="0017043C" w:rsidP="00DB1CC3">
            <w:pPr>
              <w:jc w:val="center"/>
            </w:pPr>
            <w:r>
              <w:t>140 742,00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 w:rsidRPr="00B61E3D"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Оплата труда рабочих и погашение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6E13BB" w:rsidRDefault="0017043C" w:rsidP="00DB1CC3">
            <w:pPr>
              <w:rPr>
                <w:sz w:val="20"/>
                <w:szCs w:val="20"/>
              </w:rPr>
            </w:pPr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DC7676" w:rsidRDefault="0017043C" w:rsidP="00DB1CC3">
            <w:pPr>
              <w:rPr>
                <w:sz w:val="18"/>
                <w:szCs w:val="18"/>
              </w:rPr>
            </w:pPr>
            <w:r w:rsidRPr="00DC7676">
              <w:rPr>
                <w:sz w:val="18"/>
                <w:szCs w:val="18"/>
              </w:rPr>
              <w:t>Оплата труда рабочих и погашение налогов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431 270,00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Работы по замене электропроводки и электрооборудования на 1 этаже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466B19" w:rsidRDefault="0017043C" w:rsidP="00DB1CC3">
            <w:pPr>
              <w:rPr>
                <w:sz w:val="20"/>
                <w:szCs w:val="20"/>
              </w:rPr>
            </w:pPr>
            <w:r w:rsidRPr="00466B19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466B19" w:rsidRDefault="0017043C" w:rsidP="00DB1CC3">
            <w:pPr>
              <w:jc w:val="center"/>
              <w:rPr>
                <w:color w:val="000000"/>
                <w:sz w:val="20"/>
                <w:szCs w:val="20"/>
              </w:rPr>
            </w:pPr>
            <w:r w:rsidRPr="00466B19">
              <w:rPr>
                <w:sz w:val="20"/>
                <w:szCs w:val="20"/>
              </w:rPr>
              <w:t>Восстановление электропроводки 1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406DC5" w:rsidRDefault="0017043C" w:rsidP="00DB1CC3">
            <w:pPr>
              <w:jc w:val="center"/>
              <w:rPr>
                <w:sz w:val="22"/>
                <w:szCs w:val="22"/>
              </w:rPr>
            </w:pPr>
            <w:r w:rsidRPr="00406DC5">
              <w:rPr>
                <w:sz w:val="22"/>
                <w:szCs w:val="22"/>
              </w:rPr>
              <w:t>350 651,00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7043C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 xml:space="preserve">Установка – ремонт пожарной сигнализации в </w:t>
            </w:r>
            <w:r w:rsidRPr="009D6DC8">
              <w:rPr>
                <w:sz w:val="22"/>
                <w:szCs w:val="22"/>
              </w:rPr>
              <w:lastRenderedPageBreak/>
              <w:t>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6E13BB" w:rsidRDefault="0017043C" w:rsidP="00DB1CC3">
            <w:pPr>
              <w:rPr>
                <w:sz w:val="20"/>
                <w:szCs w:val="20"/>
              </w:rPr>
            </w:pPr>
            <w:r w:rsidRPr="006E13BB">
              <w:rPr>
                <w:sz w:val="20"/>
                <w:szCs w:val="20"/>
              </w:rPr>
              <w:lastRenderedPageBreak/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406DC5" w:rsidRDefault="0017043C" w:rsidP="00DB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</w:t>
            </w:r>
            <w:r w:rsidRPr="00406DC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7043C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lastRenderedPageBreak/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Отделочные работы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6E13BB" w:rsidRDefault="0017043C" w:rsidP="00DB1CC3">
            <w:pPr>
              <w:rPr>
                <w:sz w:val="20"/>
                <w:szCs w:val="20"/>
              </w:rPr>
            </w:pPr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406DC5" w:rsidRDefault="0017043C" w:rsidP="00DB1CC3">
            <w:pPr>
              <w:jc w:val="center"/>
              <w:rPr>
                <w:sz w:val="22"/>
                <w:szCs w:val="22"/>
              </w:rPr>
            </w:pPr>
            <w:r w:rsidRPr="00406DC5">
              <w:rPr>
                <w:sz w:val="22"/>
                <w:szCs w:val="22"/>
              </w:rPr>
              <w:t>12 500,00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7043C" w:rsidRPr="00F15F12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>
            <w:r>
              <w:t>10</w:t>
            </w:r>
            <w:r w:rsidRPr="002A46FF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Оказание финансовой поддержки МУП Фонд (оплата труда работников предприятия, погашение налогов, содержание здания) на период восстановления поврежденного в результате пожара здания ТОЦ п. Улькан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8D77EA" w:rsidRDefault="0017043C" w:rsidP="00DB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работников предприятия,</w:t>
            </w:r>
            <w:r w:rsidRPr="008D77EA">
              <w:rPr>
                <w:sz w:val="20"/>
                <w:szCs w:val="20"/>
              </w:rPr>
              <w:t xml:space="preserve"> погашение налогов</w:t>
            </w:r>
            <w:r>
              <w:rPr>
                <w:sz w:val="20"/>
                <w:szCs w:val="20"/>
              </w:rPr>
              <w:t>, содержание 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406DC5" w:rsidRDefault="0017043C" w:rsidP="00DB1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2 132 282,</w:t>
            </w:r>
            <w:r w:rsidRPr="00406DC5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F15F12" w:rsidRDefault="0017043C" w:rsidP="00DB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1 559 100,</w:t>
            </w:r>
            <w:r w:rsidRPr="00F15F12">
              <w:rPr>
                <w:sz w:val="22"/>
                <w:szCs w:val="22"/>
              </w:rPr>
              <w:t>00</w:t>
            </w:r>
          </w:p>
        </w:tc>
      </w:tr>
      <w:tr w:rsidR="0017043C" w:rsidRPr="00232B81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47B49" w:rsidRDefault="0017043C" w:rsidP="00DB1CC3">
            <w:r w:rsidRPr="00747B49">
              <w:t>1</w:t>
            </w:r>
            <w:r>
              <w:t>1</w:t>
            </w:r>
            <w:r w:rsidRPr="00747B49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 xml:space="preserve">Капитальный ремонт 2 этажа здания </w:t>
            </w:r>
            <w:proofErr w:type="spellStart"/>
            <w:r w:rsidRPr="009D6DC8">
              <w:rPr>
                <w:sz w:val="22"/>
                <w:szCs w:val="22"/>
              </w:rPr>
              <w:t>ТОЦа</w:t>
            </w:r>
            <w:proofErr w:type="spellEnd"/>
            <w:r w:rsidRPr="009D6DC8">
              <w:rPr>
                <w:sz w:val="22"/>
                <w:szCs w:val="22"/>
              </w:rPr>
              <w:t xml:space="preserve">  (МУП Фонд) </w:t>
            </w:r>
            <w:proofErr w:type="gramStart"/>
            <w:r w:rsidRPr="009D6DC8">
              <w:rPr>
                <w:sz w:val="22"/>
                <w:szCs w:val="22"/>
              </w:rPr>
              <w:t>согласно</w:t>
            </w:r>
            <w:proofErr w:type="gramEnd"/>
            <w:r w:rsidRPr="009D6DC8">
              <w:rPr>
                <w:sz w:val="22"/>
                <w:szCs w:val="22"/>
              </w:rPr>
              <w:t xml:space="preserve"> локального сметного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6E13BB" w:rsidRDefault="0017043C" w:rsidP="00DB1CC3">
            <w:pPr>
              <w:rPr>
                <w:sz w:val="20"/>
                <w:szCs w:val="20"/>
              </w:rPr>
            </w:pPr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8D77EA" w:rsidRDefault="0017043C" w:rsidP="00DB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восстановление 2 этажа 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232B81" w:rsidRDefault="0017043C" w:rsidP="00DB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43C" w:rsidRPr="000658D1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47B49" w:rsidRDefault="0017043C" w:rsidP="00DB1CC3">
            <w: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9D6DC8" w:rsidRDefault="0017043C" w:rsidP="00DB1CC3">
            <w:pPr>
              <w:rPr>
                <w:sz w:val="22"/>
                <w:szCs w:val="22"/>
              </w:rPr>
            </w:pPr>
            <w:r w:rsidRPr="009D6DC8">
              <w:rPr>
                <w:sz w:val="22"/>
                <w:szCs w:val="22"/>
              </w:rPr>
              <w:t>Оформление муниципального имущества (кадастровые работы, разграничение имущества, прекращение государственной регистрации права хозяйственного ведения).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C" w:rsidRPr="006E13BB" w:rsidRDefault="0017043C" w:rsidP="00DB1CC3">
            <w:pPr>
              <w:rPr>
                <w:sz w:val="20"/>
                <w:szCs w:val="20"/>
              </w:rPr>
            </w:pPr>
            <w:r w:rsidRPr="006E13BB">
              <w:rPr>
                <w:sz w:val="20"/>
                <w:szCs w:val="20"/>
              </w:rPr>
              <w:t>КУМИ, отдел АССТ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муниципального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0658D1" w:rsidRDefault="0017043C" w:rsidP="00DB1CC3"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>
            <w:r w:rsidRPr="007B7D93">
              <w:t>79503 00000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Default="0017043C" w:rsidP="00DB1C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0658D1" w:rsidRDefault="0017043C" w:rsidP="00DB1CC3">
            <w:pPr>
              <w:rPr>
                <w:sz w:val="22"/>
                <w:szCs w:val="22"/>
              </w:rPr>
            </w:pPr>
            <w:r w:rsidRPr="000658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658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26 453</w:t>
            </w:r>
            <w:r w:rsidRPr="000658D1">
              <w:rPr>
                <w:sz w:val="22"/>
                <w:szCs w:val="22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0658D1" w:rsidRDefault="0017043C" w:rsidP="00DB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43C" w:rsidRPr="00B61E3D" w:rsidTr="00DB1CC3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2A46FF" w:rsidRDefault="0017043C" w:rsidP="00DB1CC3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B61E3D" w:rsidRDefault="0017043C" w:rsidP="00DB1CC3">
            <w:pPr>
              <w:rPr>
                <w:b/>
              </w:rPr>
            </w:pPr>
            <w:r w:rsidRPr="00B61E3D">
              <w:rPr>
                <w:b/>
              </w:rPr>
              <w:t>И Т О Г 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Default="0017043C" w:rsidP="00DB1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C" w:rsidRPr="007B7D93" w:rsidRDefault="0017043C" w:rsidP="00DB1CC3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</w:rPr>
            </w:pPr>
            <w:r w:rsidRPr="00B61E3D">
              <w:rPr>
                <w:b/>
              </w:rPr>
              <w:t>1737348,93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</w:rPr>
            </w:pPr>
            <w:r>
              <w:rPr>
                <w:b/>
              </w:rPr>
              <w:t>2649886,50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C" w:rsidRPr="00B61E3D" w:rsidRDefault="0017043C" w:rsidP="00DB1CC3">
            <w:pPr>
              <w:jc w:val="center"/>
              <w:rPr>
                <w:b/>
              </w:rPr>
            </w:pPr>
            <w:r>
              <w:rPr>
                <w:b/>
              </w:rPr>
              <w:t>1559100,00</w:t>
            </w:r>
          </w:p>
        </w:tc>
      </w:tr>
    </w:tbl>
    <w:p w:rsidR="00BC6847" w:rsidRDefault="00BC6847" w:rsidP="00BC6847">
      <w:pPr>
        <w:sectPr w:rsidR="00BC6847" w:rsidSect="005C5E4C">
          <w:pgSz w:w="16838" w:h="11906" w:orient="landscape" w:code="9"/>
          <w:pgMar w:top="567" w:right="1134" w:bottom="1276" w:left="851" w:header="709" w:footer="709" w:gutter="0"/>
          <w:cols w:space="708"/>
          <w:docGrid w:linePitch="360"/>
        </w:sectPr>
      </w:pPr>
    </w:p>
    <w:p w:rsidR="00BC6847" w:rsidRDefault="00BC6847" w:rsidP="00BC6847"/>
    <w:p w:rsidR="00BC6847" w:rsidRDefault="00BC6847" w:rsidP="00BC68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6847">
        <w:rPr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BC6847" w:rsidRPr="00BC6847" w:rsidRDefault="00BC6847" w:rsidP="00BC68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6847" w:rsidRPr="00B748EC" w:rsidRDefault="00BC6847" w:rsidP="00BC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89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F89">
        <w:rPr>
          <w:rFonts w:ascii="Times New Roman" w:hAnsi="Times New Roman" w:cs="Times New Roman"/>
          <w:sz w:val="28"/>
          <w:szCs w:val="28"/>
        </w:rPr>
        <w:t>рограммы свя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5F89">
        <w:rPr>
          <w:rFonts w:ascii="Times New Roman" w:hAnsi="Times New Roman" w:cs="Times New Roman"/>
          <w:sz w:val="28"/>
          <w:szCs w:val="28"/>
        </w:rPr>
        <w:t xml:space="preserve">ано с </w:t>
      </w:r>
      <w:r w:rsidRPr="00B748EC">
        <w:rPr>
          <w:rFonts w:ascii="Times New Roman" w:hAnsi="Times New Roman" w:cs="Times New Roman"/>
          <w:sz w:val="28"/>
          <w:szCs w:val="28"/>
        </w:rPr>
        <w:t xml:space="preserve">возникновением и преодолением различных рисков реализации Программы. </w:t>
      </w:r>
    </w:p>
    <w:p w:rsidR="00BC6847" w:rsidRPr="00B748EC" w:rsidRDefault="00BC6847" w:rsidP="00BC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Управление рисками настоящей Программы осуществляется ответственным исполнителем на основе мониторинга реализации Программы, оценки ее результативности и эффективности.</w:t>
      </w:r>
    </w:p>
    <w:p w:rsidR="00BC6847" w:rsidRPr="00B748EC" w:rsidRDefault="00BC6847" w:rsidP="00BC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:rsidR="00BC6847" w:rsidRDefault="00BC6847" w:rsidP="00BC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EC">
        <w:rPr>
          <w:rFonts w:ascii="Times New Roman" w:hAnsi="Times New Roman" w:cs="Times New Roman"/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p w:rsidR="00BC6847" w:rsidRPr="00B748EC" w:rsidRDefault="00BC6847" w:rsidP="00BC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41"/>
        <w:gridCol w:w="2870"/>
        <w:gridCol w:w="2410"/>
        <w:gridCol w:w="8"/>
      </w:tblGrid>
      <w:tr w:rsidR="00BC6847" w:rsidRPr="00A1717E" w:rsidTr="00BC6847">
        <w:trPr>
          <w:gridAfter w:val="1"/>
          <w:wAfter w:w="8" w:type="dxa"/>
        </w:trPr>
        <w:tc>
          <w:tcPr>
            <w:tcW w:w="1985" w:type="dxa"/>
          </w:tcPr>
          <w:p w:rsidR="00BC6847" w:rsidRPr="00BC6847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47">
              <w:rPr>
                <w:rFonts w:ascii="Times New Roman" w:hAnsi="Times New Roman" w:cs="Times New Roman"/>
                <w:sz w:val="26"/>
                <w:szCs w:val="26"/>
              </w:rPr>
              <w:t>Риски</w:t>
            </w:r>
          </w:p>
        </w:tc>
        <w:tc>
          <w:tcPr>
            <w:tcW w:w="2941" w:type="dxa"/>
          </w:tcPr>
          <w:p w:rsidR="00BC6847" w:rsidRPr="00BC6847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47">
              <w:rPr>
                <w:rFonts w:ascii="Times New Roman" w:hAnsi="Times New Roman" w:cs="Times New Roman"/>
                <w:sz w:val="26"/>
                <w:szCs w:val="26"/>
              </w:rPr>
              <w:t>Основные причины возникновения рисков</w:t>
            </w:r>
          </w:p>
        </w:tc>
        <w:tc>
          <w:tcPr>
            <w:tcW w:w="2870" w:type="dxa"/>
          </w:tcPr>
          <w:p w:rsidR="00BC6847" w:rsidRPr="00BC6847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47">
              <w:rPr>
                <w:rFonts w:ascii="Times New Roman" w:hAnsi="Times New Roman" w:cs="Times New Roman"/>
                <w:sz w:val="26"/>
                <w:szCs w:val="26"/>
              </w:rPr>
              <w:t>Предупреждающие мероприятия</w:t>
            </w:r>
          </w:p>
        </w:tc>
        <w:tc>
          <w:tcPr>
            <w:tcW w:w="2410" w:type="dxa"/>
          </w:tcPr>
          <w:p w:rsidR="00BC6847" w:rsidRPr="00BC6847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47">
              <w:rPr>
                <w:rFonts w:ascii="Times New Roman" w:hAnsi="Times New Roman" w:cs="Times New Roman"/>
                <w:sz w:val="26"/>
                <w:szCs w:val="26"/>
              </w:rPr>
              <w:t>Компенсирующие мероприятия</w:t>
            </w:r>
          </w:p>
        </w:tc>
      </w:tr>
      <w:tr w:rsidR="00BC6847" w:rsidRPr="00A1717E" w:rsidTr="00BC6847">
        <w:tc>
          <w:tcPr>
            <w:tcW w:w="10214" w:type="dxa"/>
            <w:gridSpan w:val="5"/>
          </w:tcPr>
          <w:p w:rsidR="00BC6847" w:rsidRPr="00BC6847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47">
              <w:rPr>
                <w:rFonts w:ascii="Times New Roman" w:hAnsi="Times New Roman" w:cs="Times New Roman"/>
                <w:sz w:val="26"/>
                <w:szCs w:val="26"/>
              </w:rPr>
              <w:t>Внешние риски</w:t>
            </w:r>
          </w:p>
        </w:tc>
      </w:tr>
      <w:tr w:rsidR="00BC6847" w:rsidRPr="004A7CDB" w:rsidTr="00BC6847">
        <w:trPr>
          <w:gridAfter w:val="1"/>
          <w:wAfter w:w="8" w:type="dxa"/>
        </w:trPr>
        <w:tc>
          <w:tcPr>
            <w:tcW w:w="1985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Правовые</w:t>
            </w:r>
          </w:p>
        </w:tc>
        <w:tc>
          <w:tcPr>
            <w:tcW w:w="2941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действующих нормативных правовых актов, принятых на федеральном, областном и муниципальном уровне, влияющих на условия реализации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87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изменений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законодательства и иных нормативных правовых актов в сфере социальной защиты населения</w:t>
            </w:r>
          </w:p>
        </w:tc>
        <w:tc>
          <w:tcPr>
            <w:tcW w:w="241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корректировка муниципальных правовых актов, корректировка Программы</w:t>
            </w:r>
          </w:p>
        </w:tc>
      </w:tr>
      <w:tr w:rsidR="00BC6847" w:rsidRPr="004A7CDB" w:rsidTr="00BC6847">
        <w:trPr>
          <w:gridAfter w:val="1"/>
          <w:wAfter w:w="8" w:type="dxa"/>
        </w:trPr>
        <w:tc>
          <w:tcPr>
            <w:tcW w:w="1985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Экономические (финансовые)</w:t>
            </w:r>
          </w:p>
        </w:tc>
        <w:tc>
          <w:tcPr>
            <w:tcW w:w="2941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неблагоприятное развитие экономики муниципального района, приводящее к </w:t>
            </w:r>
            <w:r w:rsidR="001F5979" w:rsidRPr="00FF6A63">
              <w:rPr>
                <w:rFonts w:ascii="Times New Roman" w:hAnsi="Times New Roman" w:cs="Times New Roman"/>
                <w:sz w:val="26"/>
                <w:szCs w:val="26"/>
              </w:rPr>
              <w:t>снижению доходов</w:t>
            </w: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района или увеличению расходов и, как следствие, к пересмотру финансирования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ранее принятых расходных обязательств на реализацию мероприятий Программы</w:t>
            </w:r>
          </w:p>
        </w:tc>
        <w:tc>
          <w:tcPr>
            <w:tcW w:w="287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привлечение средств на реализацию мероприятий Программы из внебюджетных источников; мониторинг результативности мероприятий Программы и эффективности использования бюджетных средств, направляемых на реализацию Программы;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рациональное использование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имеющихся финансовых средств (обеспечение экономии </w:t>
            </w:r>
            <w:r w:rsidRPr="00FF6A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сре</w:t>
            </w:r>
            <w:proofErr w:type="gramStart"/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и осуществлении мероприятий Программы)</w:t>
            </w:r>
          </w:p>
        </w:tc>
        <w:tc>
          <w:tcPr>
            <w:tcW w:w="241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корректировка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в соответствии с фактическим уровнем финансирования и перераспределение средств между наиболее приоритетными направлениями Программы, сокращение объемов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финансирования менее приоритетных направлений Программы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847" w:rsidRPr="00A1717E" w:rsidTr="00BC6847">
        <w:tc>
          <w:tcPr>
            <w:tcW w:w="10214" w:type="dxa"/>
            <w:gridSpan w:val="5"/>
          </w:tcPr>
          <w:p w:rsidR="00BC6847" w:rsidRPr="001F5979" w:rsidRDefault="00BC6847" w:rsidP="00201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Внутренние риски</w:t>
            </w:r>
          </w:p>
        </w:tc>
      </w:tr>
      <w:tr w:rsidR="00BC6847" w:rsidRPr="004A7CDB" w:rsidTr="00BC6847">
        <w:trPr>
          <w:gridAfter w:val="1"/>
          <w:wAfter w:w="8" w:type="dxa"/>
        </w:trPr>
        <w:tc>
          <w:tcPr>
            <w:tcW w:w="1985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Организационные</w:t>
            </w:r>
          </w:p>
        </w:tc>
        <w:tc>
          <w:tcPr>
            <w:tcW w:w="2941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недостаточная точность планирования мероприятий и прогнозирования значений показателей </w:t>
            </w:r>
          </w:p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87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составление годовых планов реализации мероприятий Программы, осуществление последующего мониторинга их выполнения; мониторинг результативности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</w:tc>
        <w:tc>
          <w:tcPr>
            <w:tcW w:w="2410" w:type="dxa"/>
          </w:tcPr>
          <w:p w:rsidR="00BC6847" w:rsidRPr="00FF6A63" w:rsidRDefault="00BC6847" w:rsidP="00201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A63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мероприятий Программы и значений показателей реализации Программы</w:t>
            </w:r>
          </w:p>
        </w:tc>
      </w:tr>
    </w:tbl>
    <w:p w:rsidR="00267058" w:rsidRDefault="00267058" w:rsidP="00BC68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6847" w:rsidRPr="00F64E86" w:rsidRDefault="00BC6847" w:rsidP="00BC68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E86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1F5979" w:rsidRPr="001F5979" w:rsidRDefault="00BC6847" w:rsidP="00BC6847">
      <w:pPr>
        <w:ind w:firstLine="709"/>
        <w:jc w:val="both"/>
        <w:rPr>
          <w:sz w:val="28"/>
          <w:szCs w:val="28"/>
        </w:rPr>
      </w:pPr>
      <w:r w:rsidRPr="001F5979">
        <w:rPr>
          <w:sz w:val="28"/>
          <w:szCs w:val="28"/>
        </w:rPr>
        <w:t>Ответственным</w:t>
      </w:r>
      <w:r w:rsidR="001F5979" w:rsidRPr="001F5979">
        <w:rPr>
          <w:sz w:val="28"/>
          <w:szCs w:val="28"/>
        </w:rPr>
        <w:t>и</w:t>
      </w:r>
      <w:r w:rsidRPr="001F5979">
        <w:rPr>
          <w:sz w:val="28"/>
          <w:szCs w:val="28"/>
        </w:rPr>
        <w:t xml:space="preserve"> исполнител</w:t>
      </w:r>
      <w:r w:rsidR="001F5979" w:rsidRPr="001F5979">
        <w:rPr>
          <w:sz w:val="28"/>
          <w:szCs w:val="28"/>
        </w:rPr>
        <w:t>ями</w:t>
      </w:r>
      <w:r w:rsidRPr="001F5979">
        <w:rPr>
          <w:sz w:val="28"/>
          <w:szCs w:val="28"/>
        </w:rPr>
        <w:t xml:space="preserve"> по всем мероприятиям Программы </w:t>
      </w:r>
      <w:r w:rsidR="001F5979" w:rsidRPr="001F5979">
        <w:rPr>
          <w:sz w:val="28"/>
          <w:szCs w:val="28"/>
        </w:rPr>
        <w:t>являют</w:t>
      </w:r>
      <w:r w:rsidRPr="001F5979">
        <w:rPr>
          <w:sz w:val="28"/>
          <w:szCs w:val="28"/>
        </w:rPr>
        <w:t>ся</w:t>
      </w:r>
      <w:r w:rsidR="001F5979" w:rsidRPr="001F5979">
        <w:rPr>
          <w:sz w:val="28"/>
          <w:szCs w:val="28"/>
        </w:rPr>
        <w:t>:</w:t>
      </w:r>
    </w:p>
    <w:p w:rsidR="00BC6847" w:rsidRPr="000C3A3C" w:rsidRDefault="001F5979" w:rsidP="00BC6847">
      <w:pPr>
        <w:ind w:firstLine="709"/>
        <w:jc w:val="both"/>
        <w:rPr>
          <w:sz w:val="28"/>
          <w:szCs w:val="28"/>
        </w:rPr>
      </w:pPr>
      <w:r w:rsidRPr="00B85C75"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 w:rsidRPr="00B85C75">
        <w:rPr>
          <w:sz w:val="28"/>
          <w:szCs w:val="28"/>
        </w:rPr>
        <w:t>Казачинско-Ленского</w:t>
      </w:r>
      <w:proofErr w:type="spellEnd"/>
      <w:r w:rsidRPr="00B85C75">
        <w:rPr>
          <w:sz w:val="28"/>
          <w:szCs w:val="28"/>
        </w:rPr>
        <w:t xml:space="preserve"> муниципального района (Ж.Н.Сафонова), отдел АССТ и ЖКХ </w:t>
      </w:r>
      <w:r w:rsidR="00267058" w:rsidRPr="00B85C75">
        <w:rPr>
          <w:sz w:val="28"/>
          <w:szCs w:val="28"/>
        </w:rPr>
        <w:t xml:space="preserve">администрации </w:t>
      </w:r>
      <w:proofErr w:type="spellStart"/>
      <w:r w:rsidR="00267058" w:rsidRPr="00B85C75">
        <w:rPr>
          <w:sz w:val="28"/>
          <w:szCs w:val="28"/>
        </w:rPr>
        <w:t>Казачинско-Ленского</w:t>
      </w:r>
      <w:proofErr w:type="spellEnd"/>
      <w:r w:rsidR="00267058" w:rsidRPr="00B85C75">
        <w:rPr>
          <w:sz w:val="28"/>
          <w:szCs w:val="28"/>
        </w:rPr>
        <w:t xml:space="preserve"> муниципального района </w:t>
      </w:r>
      <w:r w:rsidRPr="00B85C75">
        <w:rPr>
          <w:sz w:val="28"/>
          <w:szCs w:val="28"/>
        </w:rPr>
        <w:t>(</w:t>
      </w:r>
      <w:proofErr w:type="spellStart"/>
      <w:r w:rsidRPr="00B85C75">
        <w:rPr>
          <w:sz w:val="28"/>
          <w:szCs w:val="28"/>
        </w:rPr>
        <w:t>Ю.А.Солодова</w:t>
      </w:r>
      <w:proofErr w:type="spellEnd"/>
      <w:r w:rsidRPr="00B85C75">
        <w:rPr>
          <w:sz w:val="28"/>
          <w:szCs w:val="28"/>
        </w:rPr>
        <w:t>)</w:t>
      </w:r>
      <w:proofErr w:type="gramStart"/>
      <w:r w:rsidR="00BC6847" w:rsidRPr="001F5979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оторые </w:t>
      </w:r>
      <w:r w:rsidR="00BC6847" w:rsidRPr="000C3A3C">
        <w:rPr>
          <w:sz w:val="28"/>
          <w:szCs w:val="28"/>
        </w:rPr>
        <w:t>с целью реализации данной Программы в соответствии с действующим законодательством:</w:t>
      </w:r>
    </w:p>
    <w:p w:rsidR="00BC6847" w:rsidRPr="000C3A3C" w:rsidRDefault="00267058" w:rsidP="00BC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осуществляю</w:t>
      </w:r>
      <w:r w:rsidR="00BC6847" w:rsidRPr="000C3A3C">
        <w:rPr>
          <w:sz w:val="28"/>
          <w:szCs w:val="28"/>
        </w:rPr>
        <w:t xml:space="preserve">т </w:t>
      </w:r>
      <w:proofErr w:type="gramStart"/>
      <w:r w:rsidR="00BC6847" w:rsidRPr="000C3A3C">
        <w:rPr>
          <w:sz w:val="28"/>
          <w:szCs w:val="28"/>
        </w:rPr>
        <w:t>контроль за</w:t>
      </w:r>
      <w:proofErr w:type="gramEnd"/>
      <w:r w:rsidR="00BC6847" w:rsidRPr="000C3A3C">
        <w:rPr>
          <w:sz w:val="28"/>
          <w:szCs w:val="28"/>
        </w:rPr>
        <w:t xml:space="preserve"> ходом реализации Программы;</w:t>
      </w:r>
    </w:p>
    <w:p w:rsidR="00BC6847" w:rsidRPr="000C3A3C" w:rsidRDefault="00267058" w:rsidP="00BC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осуществляю</w:t>
      </w:r>
      <w:r w:rsidR="00BC6847" w:rsidRPr="000C3A3C">
        <w:rPr>
          <w:sz w:val="28"/>
          <w:szCs w:val="28"/>
        </w:rPr>
        <w:t>т подготовку проектов нормативных правовых актов;</w:t>
      </w:r>
    </w:p>
    <w:p w:rsidR="00BC6847" w:rsidRPr="000C3A3C" w:rsidRDefault="00BC6847" w:rsidP="00BC6847">
      <w:pPr>
        <w:ind w:firstLine="709"/>
        <w:jc w:val="both"/>
        <w:rPr>
          <w:sz w:val="28"/>
          <w:szCs w:val="28"/>
        </w:rPr>
      </w:pPr>
      <w:r w:rsidRPr="000C3A3C">
        <w:rPr>
          <w:sz w:val="28"/>
          <w:szCs w:val="28"/>
        </w:rPr>
        <w:t>- в соответстви</w:t>
      </w:r>
      <w:r w:rsidR="00267058">
        <w:rPr>
          <w:sz w:val="28"/>
          <w:szCs w:val="28"/>
        </w:rPr>
        <w:t>и с установленным порядком внося</w:t>
      </w:r>
      <w:r w:rsidRPr="000C3A3C">
        <w:rPr>
          <w:sz w:val="28"/>
          <w:szCs w:val="28"/>
        </w:rPr>
        <w:t>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BC6847" w:rsidRDefault="00267058" w:rsidP="00BC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</w:t>
      </w:r>
      <w:r w:rsidR="00BC6847" w:rsidRPr="000C3A3C">
        <w:rPr>
          <w:sz w:val="28"/>
          <w:szCs w:val="28"/>
        </w:rPr>
        <w:t>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BC6847" w:rsidRPr="006C148C" w:rsidRDefault="00BC6847" w:rsidP="00AC1524">
      <w:pPr>
        <w:jc w:val="center"/>
        <w:rPr>
          <w:sz w:val="28"/>
          <w:szCs w:val="28"/>
        </w:rPr>
      </w:pPr>
      <w:r>
        <w:rPr>
          <w:rFonts w:ascii="Arial" w:hAnsi="Arial" w:cs="Arial"/>
          <w:color w:val="555555"/>
          <w:sz w:val="26"/>
          <w:szCs w:val="26"/>
        </w:rPr>
        <w:br/>
      </w:r>
      <w:r w:rsidRPr="006C148C">
        <w:rPr>
          <w:sz w:val="28"/>
          <w:szCs w:val="28"/>
        </w:rPr>
        <w:t>7.  Ожидаемые конечные результаты реализации муниципальной программы</w:t>
      </w:r>
    </w:p>
    <w:p w:rsidR="00EA654F" w:rsidRDefault="00EA654F" w:rsidP="00EA654F">
      <w:pPr>
        <w:widowControl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A654F" w:rsidRDefault="00EA654F" w:rsidP="00EA654F">
      <w:pPr>
        <w:widowControl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1340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эффективное</w:t>
      </w:r>
      <w:r w:rsidRPr="005D3A18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здания </w:t>
      </w:r>
      <w:proofErr w:type="spellStart"/>
      <w:r>
        <w:rPr>
          <w:sz w:val="28"/>
          <w:szCs w:val="28"/>
        </w:rPr>
        <w:t>ТОЦа</w:t>
      </w:r>
      <w:proofErr w:type="spellEnd"/>
      <w:r>
        <w:rPr>
          <w:sz w:val="28"/>
          <w:szCs w:val="28"/>
        </w:rPr>
        <w:t xml:space="preserve"> </w:t>
      </w:r>
      <w:r w:rsidRPr="005D3A18">
        <w:rPr>
          <w:sz w:val="28"/>
          <w:szCs w:val="28"/>
        </w:rPr>
        <w:t xml:space="preserve">для </w:t>
      </w:r>
      <w:r>
        <w:rPr>
          <w:sz w:val="28"/>
          <w:szCs w:val="28"/>
        </w:rPr>
        <w:t>социальных нужд</w:t>
      </w:r>
      <w:r w:rsidRPr="005D3A18">
        <w:rPr>
          <w:sz w:val="28"/>
          <w:szCs w:val="28"/>
        </w:rPr>
        <w:t xml:space="preserve"> </w:t>
      </w:r>
      <w:proofErr w:type="spellStart"/>
      <w:r w:rsidRPr="005D3A18">
        <w:rPr>
          <w:sz w:val="28"/>
          <w:szCs w:val="28"/>
        </w:rPr>
        <w:t>Казачинско-Ленского</w:t>
      </w:r>
      <w:proofErr w:type="spellEnd"/>
      <w:r w:rsidRPr="005D3A18">
        <w:rPr>
          <w:sz w:val="28"/>
          <w:szCs w:val="28"/>
        </w:rPr>
        <w:t xml:space="preserve"> муниципального района,</w:t>
      </w:r>
    </w:p>
    <w:p w:rsidR="005B15DD" w:rsidRPr="004F7DB0" w:rsidRDefault="00EA654F" w:rsidP="00EA654F">
      <w:pPr>
        <w:widowControl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  </w:t>
      </w:r>
      <w:r w:rsidRPr="005D3A18">
        <w:rPr>
          <w:sz w:val="28"/>
          <w:szCs w:val="28"/>
        </w:rPr>
        <w:t xml:space="preserve"> сохранность и рациональное использование </w:t>
      </w:r>
      <w:r>
        <w:rPr>
          <w:sz w:val="28"/>
          <w:szCs w:val="28"/>
        </w:rPr>
        <w:t xml:space="preserve">здания, как социально значимого объекта  </w:t>
      </w:r>
      <w:r w:rsidRPr="005D3A18">
        <w:rPr>
          <w:sz w:val="28"/>
          <w:szCs w:val="28"/>
        </w:rPr>
        <w:t>за счёт арендных платежей</w:t>
      </w:r>
      <w:r>
        <w:rPr>
          <w:sz w:val="28"/>
          <w:szCs w:val="28"/>
        </w:rPr>
        <w:t>.</w:t>
      </w:r>
    </w:p>
    <w:sectPr w:rsidR="005B15DD" w:rsidRPr="004F7DB0" w:rsidSect="00AC5C2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B5" w:rsidRDefault="005070B5" w:rsidP="00D57BF9">
      <w:r>
        <w:separator/>
      </w:r>
    </w:p>
  </w:endnote>
  <w:endnote w:type="continuationSeparator" w:id="0">
    <w:p w:rsidR="005070B5" w:rsidRDefault="005070B5" w:rsidP="00D5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B5" w:rsidRDefault="005070B5" w:rsidP="00D57BF9">
      <w:r>
        <w:separator/>
      </w:r>
    </w:p>
  </w:footnote>
  <w:footnote w:type="continuationSeparator" w:id="0">
    <w:p w:rsidR="005070B5" w:rsidRDefault="005070B5" w:rsidP="00D57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4E6"/>
    <w:multiLevelType w:val="multilevel"/>
    <w:tmpl w:val="DBDC4AA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18271F"/>
    <w:multiLevelType w:val="hybridMultilevel"/>
    <w:tmpl w:val="233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BFB"/>
    <w:multiLevelType w:val="hybridMultilevel"/>
    <w:tmpl w:val="233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74C7E"/>
    <w:multiLevelType w:val="hybridMultilevel"/>
    <w:tmpl w:val="9F40E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5555"/>
    <w:multiLevelType w:val="hybridMultilevel"/>
    <w:tmpl w:val="6BDE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43FD"/>
    <w:multiLevelType w:val="hybridMultilevel"/>
    <w:tmpl w:val="9E687BFA"/>
    <w:lvl w:ilvl="0" w:tplc="26200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C37"/>
    <w:multiLevelType w:val="hybridMultilevel"/>
    <w:tmpl w:val="DA8A921C"/>
    <w:lvl w:ilvl="0" w:tplc="CE36ACE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4D7C29"/>
    <w:multiLevelType w:val="hybridMultilevel"/>
    <w:tmpl w:val="C512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29"/>
    <w:rsid w:val="00001484"/>
    <w:rsid w:val="00011E03"/>
    <w:rsid w:val="000153D1"/>
    <w:rsid w:val="00032292"/>
    <w:rsid w:val="00053667"/>
    <w:rsid w:val="00073C58"/>
    <w:rsid w:val="00075F0A"/>
    <w:rsid w:val="00080239"/>
    <w:rsid w:val="00081385"/>
    <w:rsid w:val="00094BC2"/>
    <w:rsid w:val="000961DF"/>
    <w:rsid w:val="00096324"/>
    <w:rsid w:val="0009757A"/>
    <w:rsid w:val="000A2EAD"/>
    <w:rsid w:val="000B5A91"/>
    <w:rsid w:val="000B5B54"/>
    <w:rsid w:val="000B6212"/>
    <w:rsid w:val="000C20FE"/>
    <w:rsid w:val="000D1C9B"/>
    <w:rsid w:val="000D3FC2"/>
    <w:rsid w:val="000D6174"/>
    <w:rsid w:val="000E7D0B"/>
    <w:rsid w:val="000F3344"/>
    <w:rsid w:val="00103818"/>
    <w:rsid w:val="00104763"/>
    <w:rsid w:val="0011242A"/>
    <w:rsid w:val="0012167D"/>
    <w:rsid w:val="00123249"/>
    <w:rsid w:val="0014788A"/>
    <w:rsid w:val="00156305"/>
    <w:rsid w:val="00157592"/>
    <w:rsid w:val="0016037D"/>
    <w:rsid w:val="0017043C"/>
    <w:rsid w:val="001B0C92"/>
    <w:rsid w:val="001C2474"/>
    <w:rsid w:val="001D3653"/>
    <w:rsid w:val="001E30D8"/>
    <w:rsid w:val="001F5979"/>
    <w:rsid w:val="002012B1"/>
    <w:rsid w:val="00212362"/>
    <w:rsid w:val="0021321B"/>
    <w:rsid w:val="00220405"/>
    <w:rsid w:val="0022169E"/>
    <w:rsid w:val="0022463E"/>
    <w:rsid w:val="00225F2E"/>
    <w:rsid w:val="00256872"/>
    <w:rsid w:val="00257219"/>
    <w:rsid w:val="002610D8"/>
    <w:rsid w:val="00264C1B"/>
    <w:rsid w:val="00267058"/>
    <w:rsid w:val="00272D17"/>
    <w:rsid w:val="00273C92"/>
    <w:rsid w:val="002741FD"/>
    <w:rsid w:val="002B2350"/>
    <w:rsid w:val="002B53C0"/>
    <w:rsid w:val="002C1B54"/>
    <w:rsid w:val="002C79F0"/>
    <w:rsid w:val="002D443E"/>
    <w:rsid w:val="002E442B"/>
    <w:rsid w:val="002F48C2"/>
    <w:rsid w:val="003005B0"/>
    <w:rsid w:val="00300D8F"/>
    <w:rsid w:val="00305E17"/>
    <w:rsid w:val="00306EF0"/>
    <w:rsid w:val="003079A8"/>
    <w:rsid w:val="00316B3C"/>
    <w:rsid w:val="003326DE"/>
    <w:rsid w:val="003477AA"/>
    <w:rsid w:val="003525A4"/>
    <w:rsid w:val="00361D55"/>
    <w:rsid w:val="0036551F"/>
    <w:rsid w:val="00367FBE"/>
    <w:rsid w:val="00375F92"/>
    <w:rsid w:val="003775FE"/>
    <w:rsid w:val="003838A3"/>
    <w:rsid w:val="00393460"/>
    <w:rsid w:val="003B2E3C"/>
    <w:rsid w:val="003B5ED1"/>
    <w:rsid w:val="003B75A0"/>
    <w:rsid w:val="003C0D02"/>
    <w:rsid w:val="003C5EFF"/>
    <w:rsid w:val="003D3F0F"/>
    <w:rsid w:val="003E3688"/>
    <w:rsid w:val="003E7917"/>
    <w:rsid w:val="003F5F49"/>
    <w:rsid w:val="003F728B"/>
    <w:rsid w:val="00401469"/>
    <w:rsid w:val="00401AAD"/>
    <w:rsid w:val="00403ACB"/>
    <w:rsid w:val="00411D59"/>
    <w:rsid w:val="004133EB"/>
    <w:rsid w:val="004153F5"/>
    <w:rsid w:val="00415E61"/>
    <w:rsid w:val="00423014"/>
    <w:rsid w:val="00424098"/>
    <w:rsid w:val="00427E50"/>
    <w:rsid w:val="00453319"/>
    <w:rsid w:val="00456EE9"/>
    <w:rsid w:val="00473A48"/>
    <w:rsid w:val="00481907"/>
    <w:rsid w:val="00482435"/>
    <w:rsid w:val="00482F1A"/>
    <w:rsid w:val="00484932"/>
    <w:rsid w:val="004A1B16"/>
    <w:rsid w:val="004A29EF"/>
    <w:rsid w:val="004B2D3A"/>
    <w:rsid w:val="004C0187"/>
    <w:rsid w:val="004E42D1"/>
    <w:rsid w:val="004F1034"/>
    <w:rsid w:val="004F57DA"/>
    <w:rsid w:val="004F7DB0"/>
    <w:rsid w:val="005047EC"/>
    <w:rsid w:val="005061C3"/>
    <w:rsid w:val="005070B5"/>
    <w:rsid w:val="005255B4"/>
    <w:rsid w:val="00526605"/>
    <w:rsid w:val="00537FC0"/>
    <w:rsid w:val="00552FBD"/>
    <w:rsid w:val="005548A4"/>
    <w:rsid w:val="00555862"/>
    <w:rsid w:val="005751F8"/>
    <w:rsid w:val="00577423"/>
    <w:rsid w:val="005A333C"/>
    <w:rsid w:val="005A3530"/>
    <w:rsid w:val="005A36D7"/>
    <w:rsid w:val="005A5337"/>
    <w:rsid w:val="005B15DD"/>
    <w:rsid w:val="005C54C1"/>
    <w:rsid w:val="005C5E4C"/>
    <w:rsid w:val="005C7A3E"/>
    <w:rsid w:val="005E0E83"/>
    <w:rsid w:val="005F0709"/>
    <w:rsid w:val="00625E25"/>
    <w:rsid w:val="00625F98"/>
    <w:rsid w:val="006324DD"/>
    <w:rsid w:val="006367B9"/>
    <w:rsid w:val="00641CCD"/>
    <w:rsid w:val="00642865"/>
    <w:rsid w:val="00655514"/>
    <w:rsid w:val="00674121"/>
    <w:rsid w:val="00690DC8"/>
    <w:rsid w:val="00690F3A"/>
    <w:rsid w:val="00695DF7"/>
    <w:rsid w:val="006A3212"/>
    <w:rsid w:val="006A7693"/>
    <w:rsid w:val="006B1C21"/>
    <w:rsid w:val="006B2FE5"/>
    <w:rsid w:val="006B5A9C"/>
    <w:rsid w:val="006B768B"/>
    <w:rsid w:val="006C148C"/>
    <w:rsid w:val="006C59B4"/>
    <w:rsid w:val="006E546D"/>
    <w:rsid w:val="006F6379"/>
    <w:rsid w:val="00705AEA"/>
    <w:rsid w:val="007400E6"/>
    <w:rsid w:val="00752B7C"/>
    <w:rsid w:val="0075531B"/>
    <w:rsid w:val="007572C3"/>
    <w:rsid w:val="007610F5"/>
    <w:rsid w:val="00763EEB"/>
    <w:rsid w:val="00773CFB"/>
    <w:rsid w:val="00781D59"/>
    <w:rsid w:val="00783282"/>
    <w:rsid w:val="00795B8B"/>
    <w:rsid w:val="0079683D"/>
    <w:rsid w:val="007A516B"/>
    <w:rsid w:val="007A6657"/>
    <w:rsid w:val="007B1B3D"/>
    <w:rsid w:val="007B3F70"/>
    <w:rsid w:val="007B6509"/>
    <w:rsid w:val="007C1F4F"/>
    <w:rsid w:val="007C3C8D"/>
    <w:rsid w:val="007C54FC"/>
    <w:rsid w:val="007D5A13"/>
    <w:rsid w:val="007F18E8"/>
    <w:rsid w:val="007F4B13"/>
    <w:rsid w:val="00802F51"/>
    <w:rsid w:val="008065E5"/>
    <w:rsid w:val="00817617"/>
    <w:rsid w:val="00820979"/>
    <w:rsid w:val="00834C7F"/>
    <w:rsid w:val="0083520E"/>
    <w:rsid w:val="00835330"/>
    <w:rsid w:val="00835F19"/>
    <w:rsid w:val="00840DAF"/>
    <w:rsid w:val="00851E7C"/>
    <w:rsid w:val="008541C7"/>
    <w:rsid w:val="00857E3F"/>
    <w:rsid w:val="008603EC"/>
    <w:rsid w:val="00864145"/>
    <w:rsid w:val="00867438"/>
    <w:rsid w:val="00876B5B"/>
    <w:rsid w:val="008814A6"/>
    <w:rsid w:val="00885DFD"/>
    <w:rsid w:val="00887599"/>
    <w:rsid w:val="008A1884"/>
    <w:rsid w:val="008B2E7F"/>
    <w:rsid w:val="008B6F8C"/>
    <w:rsid w:val="008C26E7"/>
    <w:rsid w:val="008C6C76"/>
    <w:rsid w:val="008D04B6"/>
    <w:rsid w:val="008D254F"/>
    <w:rsid w:val="008D7B7E"/>
    <w:rsid w:val="008E14FC"/>
    <w:rsid w:val="009043F6"/>
    <w:rsid w:val="00910170"/>
    <w:rsid w:val="0092268E"/>
    <w:rsid w:val="00932CA6"/>
    <w:rsid w:val="0093682E"/>
    <w:rsid w:val="00937A65"/>
    <w:rsid w:val="00947432"/>
    <w:rsid w:val="00950CB6"/>
    <w:rsid w:val="00961763"/>
    <w:rsid w:val="00966F8A"/>
    <w:rsid w:val="00982ED6"/>
    <w:rsid w:val="009A0C0C"/>
    <w:rsid w:val="009B7413"/>
    <w:rsid w:val="009C06D6"/>
    <w:rsid w:val="009D317D"/>
    <w:rsid w:val="009D47B4"/>
    <w:rsid w:val="00A448F9"/>
    <w:rsid w:val="00A45BEF"/>
    <w:rsid w:val="00A52387"/>
    <w:rsid w:val="00A52589"/>
    <w:rsid w:val="00A5497B"/>
    <w:rsid w:val="00A56544"/>
    <w:rsid w:val="00A6412E"/>
    <w:rsid w:val="00A7017C"/>
    <w:rsid w:val="00A7682C"/>
    <w:rsid w:val="00A86539"/>
    <w:rsid w:val="00A93C9A"/>
    <w:rsid w:val="00AA3FD6"/>
    <w:rsid w:val="00AB26F8"/>
    <w:rsid w:val="00AC1524"/>
    <w:rsid w:val="00AC51EB"/>
    <w:rsid w:val="00AC5C2C"/>
    <w:rsid w:val="00AD08E2"/>
    <w:rsid w:val="00AE1706"/>
    <w:rsid w:val="00AE4EF2"/>
    <w:rsid w:val="00AF0FD4"/>
    <w:rsid w:val="00AF3249"/>
    <w:rsid w:val="00AF5F98"/>
    <w:rsid w:val="00B02372"/>
    <w:rsid w:val="00B162D3"/>
    <w:rsid w:val="00B22818"/>
    <w:rsid w:val="00B2693B"/>
    <w:rsid w:val="00B26F64"/>
    <w:rsid w:val="00B32188"/>
    <w:rsid w:val="00B34FC3"/>
    <w:rsid w:val="00B449DF"/>
    <w:rsid w:val="00B45EC9"/>
    <w:rsid w:val="00B465A4"/>
    <w:rsid w:val="00B5173D"/>
    <w:rsid w:val="00B57C18"/>
    <w:rsid w:val="00B6348C"/>
    <w:rsid w:val="00B75E80"/>
    <w:rsid w:val="00B83418"/>
    <w:rsid w:val="00B85C75"/>
    <w:rsid w:val="00B971AF"/>
    <w:rsid w:val="00BB122D"/>
    <w:rsid w:val="00BC6847"/>
    <w:rsid w:val="00BD2671"/>
    <w:rsid w:val="00BD6249"/>
    <w:rsid w:val="00BE58D8"/>
    <w:rsid w:val="00BF2842"/>
    <w:rsid w:val="00C009EE"/>
    <w:rsid w:val="00C14995"/>
    <w:rsid w:val="00C1619A"/>
    <w:rsid w:val="00C23D56"/>
    <w:rsid w:val="00C23E5A"/>
    <w:rsid w:val="00C258E9"/>
    <w:rsid w:val="00C30D8D"/>
    <w:rsid w:val="00C317F4"/>
    <w:rsid w:val="00C37597"/>
    <w:rsid w:val="00C509A8"/>
    <w:rsid w:val="00C51351"/>
    <w:rsid w:val="00C57687"/>
    <w:rsid w:val="00C63EB2"/>
    <w:rsid w:val="00C64E48"/>
    <w:rsid w:val="00C711AA"/>
    <w:rsid w:val="00C73465"/>
    <w:rsid w:val="00C776BE"/>
    <w:rsid w:val="00C802BC"/>
    <w:rsid w:val="00C906A2"/>
    <w:rsid w:val="00C95B99"/>
    <w:rsid w:val="00CA58FE"/>
    <w:rsid w:val="00CC1C9E"/>
    <w:rsid w:val="00CD6F20"/>
    <w:rsid w:val="00CE6382"/>
    <w:rsid w:val="00CE7549"/>
    <w:rsid w:val="00D0489A"/>
    <w:rsid w:val="00D077E7"/>
    <w:rsid w:val="00D102C5"/>
    <w:rsid w:val="00D1667B"/>
    <w:rsid w:val="00D34D38"/>
    <w:rsid w:val="00D57BF9"/>
    <w:rsid w:val="00D62949"/>
    <w:rsid w:val="00D642EC"/>
    <w:rsid w:val="00D64EEF"/>
    <w:rsid w:val="00D710A8"/>
    <w:rsid w:val="00D71FFD"/>
    <w:rsid w:val="00D75C20"/>
    <w:rsid w:val="00D87F96"/>
    <w:rsid w:val="00D96B24"/>
    <w:rsid w:val="00D971AC"/>
    <w:rsid w:val="00DB1798"/>
    <w:rsid w:val="00DB5FD5"/>
    <w:rsid w:val="00DD6B65"/>
    <w:rsid w:val="00DD7DC1"/>
    <w:rsid w:val="00DE17BB"/>
    <w:rsid w:val="00E072E3"/>
    <w:rsid w:val="00E12913"/>
    <w:rsid w:val="00E135C0"/>
    <w:rsid w:val="00E167D5"/>
    <w:rsid w:val="00E167E0"/>
    <w:rsid w:val="00E2348D"/>
    <w:rsid w:val="00E266F9"/>
    <w:rsid w:val="00E26D84"/>
    <w:rsid w:val="00E4059F"/>
    <w:rsid w:val="00E47CC5"/>
    <w:rsid w:val="00E620C9"/>
    <w:rsid w:val="00E63824"/>
    <w:rsid w:val="00E8699F"/>
    <w:rsid w:val="00E874CB"/>
    <w:rsid w:val="00EA2885"/>
    <w:rsid w:val="00EA4CA6"/>
    <w:rsid w:val="00EA654F"/>
    <w:rsid w:val="00EB0B19"/>
    <w:rsid w:val="00EC291F"/>
    <w:rsid w:val="00ED055F"/>
    <w:rsid w:val="00ED50C7"/>
    <w:rsid w:val="00ED6EC0"/>
    <w:rsid w:val="00EE5F47"/>
    <w:rsid w:val="00EF19C1"/>
    <w:rsid w:val="00EF5C96"/>
    <w:rsid w:val="00F03A29"/>
    <w:rsid w:val="00F255EB"/>
    <w:rsid w:val="00F37F43"/>
    <w:rsid w:val="00F41B05"/>
    <w:rsid w:val="00F57F2C"/>
    <w:rsid w:val="00F64E86"/>
    <w:rsid w:val="00F66A11"/>
    <w:rsid w:val="00F75F99"/>
    <w:rsid w:val="00FA4F5A"/>
    <w:rsid w:val="00FA5884"/>
    <w:rsid w:val="00FC3F87"/>
    <w:rsid w:val="00FF1C3C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9"/>
    <w:rPr>
      <w:sz w:val="24"/>
      <w:szCs w:val="24"/>
    </w:rPr>
  </w:style>
  <w:style w:type="paragraph" w:styleId="1">
    <w:name w:val="heading 1"/>
    <w:basedOn w:val="a"/>
    <w:next w:val="a"/>
    <w:qFormat/>
    <w:rsid w:val="006367B9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qFormat/>
    <w:rsid w:val="006367B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25F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6367B9"/>
    <w:pPr>
      <w:keepNext/>
      <w:ind w:left="6372"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67B9"/>
    <w:pPr>
      <w:jc w:val="center"/>
    </w:pPr>
    <w:rPr>
      <w:sz w:val="28"/>
    </w:rPr>
  </w:style>
  <w:style w:type="paragraph" w:styleId="a4">
    <w:name w:val="Balloon Text"/>
    <w:basedOn w:val="a"/>
    <w:semiHidden/>
    <w:rsid w:val="00781D5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E4EF2"/>
    <w:pPr>
      <w:ind w:right="453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semiHidden/>
    <w:rsid w:val="00225F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225F2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225F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5F2E"/>
  </w:style>
  <w:style w:type="paragraph" w:styleId="HTML">
    <w:name w:val="HTML Preformatted"/>
    <w:basedOn w:val="a"/>
    <w:link w:val="HTML0"/>
    <w:uiPriority w:val="99"/>
    <w:unhideWhenUsed/>
    <w:rsid w:val="0022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5F2E"/>
    <w:rPr>
      <w:rFonts w:ascii="Courier New" w:hAnsi="Courier New" w:cs="Courier New"/>
    </w:rPr>
  </w:style>
  <w:style w:type="character" w:styleId="a6">
    <w:name w:val="Hyperlink"/>
    <w:uiPriority w:val="99"/>
    <w:unhideWhenUsed/>
    <w:rsid w:val="00225F2E"/>
    <w:rPr>
      <w:color w:val="0000FF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0F33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7F1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Нормальный (таблица)"/>
    <w:basedOn w:val="a"/>
    <w:next w:val="a"/>
    <w:uiPriority w:val="99"/>
    <w:rsid w:val="00401A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C00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00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25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0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D57B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57BF9"/>
    <w:rPr>
      <w:sz w:val="24"/>
      <w:szCs w:val="24"/>
    </w:rPr>
  </w:style>
  <w:style w:type="paragraph" w:styleId="ab">
    <w:name w:val="footer"/>
    <w:basedOn w:val="a"/>
    <w:link w:val="ac"/>
    <w:rsid w:val="00D57B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7BF9"/>
    <w:rPr>
      <w:sz w:val="24"/>
      <w:szCs w:val="24"/>
    </w:rPr>
  </w:style>
  <w:style w:type="paragraph" w:styleId="ad">
    <w:name w:val="List Paragraph"/>
    <w:basedOn w:val="a"/>
    <w:uiPriority w:val="34"/>
    <w:qFormat/>
    <w:rsid w:val="0026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AF7C-8A1B-4B37-86DE-87E8BE91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9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Дытте</cp:lastModifiedBy>
  <cp:revision>20</cp:revision>
  <cp:lastPrinted>2018-12-24T06:14:00Z</cp:lastPrinted>
  <dcterms:created xsi:type="dcterms:W3CDTF">2017-09-07T04:49:00Z</dcterms:created>
  <dcterms:modified xsi:type="dcterms:W3CDTF">2019-10-04T02:54:00Z</dcterms:modified>
</cp:coreProperties>
</file>